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drawingml.chartshapes+xml" PartName="/word/drawings/drawing1.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gbicc="http://www.gbicc.net" mc:Ignorable="w14 wp14">
  <w:body>
    <w:p w:rsidR="00AD3A6F" w:rsidRPr="00E87B8A" w:rsidRDefault="00AD3A6F">
      <w:pPr>
        <w:autoSpaceDE w:val="0"/>
        <w:autoSpaceDN w:val="0"/>
        <w:adjustRightInd w:val="0"/>
        <w:jc w:val="center"/>
        <w:rPr>
          <w:rFonts w:ascii="仿宋" w:eastAsia="仿宋" w:hAnsi="仿宋" w:cs="仿宋_GB2312"/>
          <w:kern w:val="0"/>
          <w:sz w:val="36"/>
          <w:szCs w:val="36"/>
        </w:rPr>
      </w:pPr>
    </w:p>
    <w:p w:rsidR="00AD3A6F" w:rsidRPr="00E87B8A" w:rsidRDefault="00A73782" gbicc:emptyAbove="1">
      <w:pPr>
        <w:autoSpaceDE w:val="0"/>
        <w:autoSpaceDN w:val="0"/>
        <w:adjustRightInd w:val="0"/>
        <w:jc w:val="center"/>
        <w:rPr>
          <w:rFonts w:ascii="仿宋" w:eastAsia="仿宋" w:hAnsi="仿宋" w:cs="仿宋_GB2312"/>
          <w:kern w:val="0"/>
          <w:sz w:val="36"/>
          <w:szCs w:val="36"/>
        </w:rPr>
      </w:pPr>
      <w:r w:rsidRPr="00E87B8A">
        <w:rPr>
          <w:rFonts w:ascii="仿宋" w:eastAsia="仿宋" w:hAnsi="仿宋" w:cs="仿宋_GB2312" w:hint="eastAsia"/>
          <w:kern w:val="0"/>
          <w:sz w:val="36"/>
          <w:szCs w:val="36"/>
        </w:rPr>
        <w:t>广发成长甄选混合型证券投资基金（广发成长甄选混合C）基金产品资料概要</w:t>
      </w:r>
    </w:p>
    <w:p w:rsidR="00AD3A6F" w:rsidRPr="00E87B8A" w:rsidRDefault="00A73782">
      <w:pPr>
        <w:autoSpaceDE w:val="0"/>
        <w:autoSpaceDN w:val="0"/>
        <w:adjustRightInd w:val="0"/>
        <w:jc w:val="right"/>
        <w:rPr>
          <w:rFonts w:ascii="仿宋" w:eastAsia="仿宋" w:hAnsi="仿宋" w:cs="方正仿宋简体"/>
          <w:iCs/>
          <w:sz w:val="24"/>
          <w:szCs w:val="24"/>
        </w:rPr>
      </w:pPr>
      <w:r w:rsidRPr="00E87B8A">
        <w:rPr>
          <w:rFonts w:ascii="仿宋" w:eastAsia="仿宋" w:hAnsi="仿宋" w:cs="方正仿宋简体" w:hint="eastAsia"/>
          <w:iCs/>
          <w:sz w:val="24"/>
          <w:szCs w:val="24"/>
        </w:rPr>
        <w:t>编制日期：</w:t>
      </w:r>
      <w:r w:rsidRPr="00E87B8A">
        <w:rPr>
          <w:rFonts w:ascii="仿宋" w:eastAsia="仿宋" w:hAnsi="仿宋" w:cs="方正仿宋简体" w:hint="eastAsia"/>
          <w:iCs/>
          <w:sz w:val="24"/>
          <w:szCs w:val="24"/>
        </w:rPr>
        <w:t>2026年1月27日</w:t>
      </w:r>
    </w:p>
    <w:p w:rsidR="00AD3A6F" w:rsidRPr="00E87B8A" w:rsidRDefault="00A73782" w:rsidP="00A05794">
      <w:pPr>
        <w:autoSpaceDE w:val="0"/>
        <w:autoSpaceDN w:val="0"/>
        <w:adjustRightInd w:val="0"/>
        <w:ind w:left="5460"/>
        <w:jc w:val="center"/>
        <w:rPr>
          <w:rFonts w:ascii="仿宋" w:eastAsia="仿宋" w:hAnsi="仿宋" w:cs="方正仿宋简体"/>
          <w:iCs/>
          <w:sz w:val="24"/>
          <w:szCs w:val="24"/>
        </w:rPr>
      </w:pPr>
      <w:r w:rsidRPr="00E87B8A">
        <w:rPr>
          <w:rFonts w:ascii="仿宋" w:eastAsia="仿宋" w:hAnsi="仿宋" w:cs="方正仿宋简体" w:hint="eastAsia"/>
          <w:iCs/>
          <w:sz w:val="24"/>
          <w:szCs w:val="24"/>
        </w:rPr>
        <w:t>送出日期：</w:t>
      </w:r>
      <w:r w:rsidRPr="00E87B8A">
        <w:rPr>
          <w:rFonts w:ascii="仿宋" w:eastAsia="仿宋" w:hAnsi="仿宋" w:cs="方正仿宋简体" w:hint="eastAsia"/>
          <w:iCs/>
          <w:sz w:val="24"/>
          <w:szCs w:val="24"/>
        </w:rPr>
        <w:t>2026年2月4日</w:t>
      </w:r>
    </w:p>
    <w:p w:rsidR="00AD3A6F" w:rsidRPr="00A05794" w:rsidRDefault="00A73782">
      <w:pPr>
        <w:autoSpaceDE w:val="0"/>
        <w:autoSpaceDN w:val="0"/>
        <w:adjustRightInd w:val="0"/>
        <w:spacing w:line="380" w:lineRule="exact"/>
        <w:jc w:val="left"/>
        <w:rPr>
          <w:rFonts w:ascii="仿宋" w:eastAsia="仿宋" w:hAnsi="仿宋" w:cs="黑体"/>
          <w:kern w:val="0"/>
          <w:sz w:val="24"/>
          <w:szCs w:val="24"/>
        </w:rPr>
      </w:pPr>
      <w:r w:rsidRPr="00A05794">
        <w:rPr>
          <w:rFonts w:ascii="仿宋" w:eastAsia="仿宋" w:hAnsi="仿宋" w:cs="黑体" w:hint="eastAsia"/>
          <w:kern w:val="0"/>
          <w:sz w:val="24"/>
          <w:szCs w:val="24"/>
        </w:rPr>
        <w:t>本概要提供本基金的重要信息，是招募说明书的一部分。</w:t>
      </w:r>
    </w:p>
    <w:p w:rsidR="00AD3A6F" w:rsidRDefault="00A73782">
      <w:pPr>
        <w:autoSpaceDE w:val="0"/>
        <w:autoSpaceDN w:val="0"/>
        <w:adjustRightInd w:val="0"/>
        <w:spacing w:line="380" w:lineRule="exact"/>
        <w:jc w:val="left"/>
        <w:rPr>
          <w:rFonts w:ascii="仿宋" w:eastAsia="仿宋" w:hAnsi="仿宋" w:cs="黑体"/>
          <w:kern w:val="0"/>
          <w:sz w:val="24"/>
          <w:szCs w:val="24"/>
        </w:rPr>
      </w:pPr>
      <w:r w:rsidRPr="00A05794">
        <w:rPr>
          <w:rFonts w:ascii="仿宋" w:eastAsia="仿宋" w:hAnsi="仿宋" w:cs="黑体" w:hint="eastAsia"/>
          <w:kern w:val="0"/>
          <w:sz w:val="24"/>
          <w:szCs w:val="24"/>
        </w:rPr>
        <w:t>作出投资决定前，请阅读完整的招募说明书等销售文件。</w:t>
      </w:r>
    </w:p>
    <w:p w:rsidR="00A05794" w:rsidRPr="00E87B8A" w:rsidRDefault="00A05794">
      <w:pPr>
        <w:autoSpaceDE w:val="0"/>
        <w:autoSpaceDN w:val="0"/>
        <w:adjustRightInd w:val="0"/>
        <w:spacing w:line="380" w:lineRule="exact"/>
        <w:jc w:val="left"/>
        <w:rPr>
          <w:rFonts w:ascii="仿宋" w:eastAsia="仿宋" w:hAnsi="仿宋" w:cs="黑体"/>
          <w:kern w:val="0"/>
          <w:sz w:val="32"/>
          <w:szCs w:val="32"/>
        </w:rPr>
      </w:pPr>
    </w:p>
    <w:p w:rsidR="00AD3A6F" w:rsidRPr="00E87B8A" w:rsidRDefault="00A73782" gbicc:emptyAbove="1" gbicc:outlineLvl="0" gbicc:pid="14">
      <w:pPr gbicc:listString="一、" gbicc:numText="%1、" gbicc:numFmt="C" gbicc:numVal="1"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产品概况</w:t>
      </w:r>
    </w:p>
    <w:tbl init-cell-address="true">
      <w:tblPr>
        <w:tblStyle w:val="a9"/>
        <w:tblW w:w="5000" w:type="pct"/>
        <w:tblBorders>
          <w:left w:val="none" w:sz="0" w:space="0" w:color="auto"/>
          <w:right w:val="none" w:sz="0" w:space="0" w:color="auto"/>
          <w:insideH w:val="dashSmallGap" w:sz="4" w:space="0" w:color="A6A6A6" w:themeColor="background1" w:themeShade="A6"/>
          <w:insideV w:val="none" w:sz="0" w:space="0" w:color="auto"/>
        </w:tblBorders>
        <w:tblLayout w:type="fixed"/>
        <w:tblLook w:val="04A0" w:firstRow="1" w:lastRow="0" w:firstColumn="1" w:lastColumn="0" w:noHBand="0" w:noVBand="1"/>
      </w:tblPr>
      <w:tblGrid>
        <w:gridCol w:w="1952"/>
        <w:gridCol w:w="2408"/>
        <w:gridCol w:w="1703"/>
        <w:gridCol w:w="2459"/>
      </w:tblGrid>
      <w:tr w:rsidR="00AD3A6F" w:rsidRPr="00E87B8A" w:rsidTr="00584DC5">
        <w:trPr>
          <w:trHeight w:val="454"/>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基金简称</w:t>
            </w:r>
          </w:p>
        </w:tc>
        <w:tc>
          <w:tcPr>
            <w:tcW w:w="1413" w:type="pct"/>
            <w:vMerge w:val="restar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广发成长甄选混合</w:t>
            </w:r>
          </w:p>
        </w:tc>
        <w:tc>
          <w:tcPr>
            <w:tcW w:w="999"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基金代码</w:t>
            </w:r>
          </w:p>
        </w:tc>
        <w:tc>
          <w:tcPr>
            <w:tcW w:w="1443" w:type="pct"/>
            <w:tcBorders>
              <w:bottom w:val="dashSmallGap" w:sz="4" w:space="0" w:color="A6A6A6" w:themeColor="background1" w:themeShade="A6"/>
            </w:tcBorders>
            <w:vAlign w:val="center"/>
          </w:tcPr>
          <w:p w:rsidR="00AD3A6F" w:rsidRPr="00E87B8A" w:rsidRDefault="00E71BEF">
            <w:pPr>
              <w:spacing w:line="280" w:lineRule="exact"/>
              <w:rPr>
                <w:rFonts w:ascii="仿宋" w:eastAsia="仿宋" w:hAnsi="仿宋" w:cs="方正仿宋简体"/>
                <w:iCs/>
              </w:rPr>
            </w:pPr>
            <w:r w:rsidR="00A73782" w:rsidRPr="00E87B8A">
              <w:rPr>
                <w:rFonts w:ascii="仿宋" w:eastAsia="仿宋" w:hAnsi="仿宋" w:cs="方正仿宋简体" w:hint="eastAsia"/>
                <w:iCs/>
              </w:rPr>
              <w:t>026732</w:t>
            </w:r>
          </w:p>
        </w:tc>
      </w:tr>
      <w:tr w:rsidR="00AD3A6F" w:rsidRPr="00E87B8A" w:rsidTr="00B212F4">
        <w:trPr>
          <w:trHeight w:val="150"/>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下属基金简称</w:t>
            </w:r>
          </w:p>
        </w:tc>
        <w:tc>
          <w:tcPr>
            <w:tcW w:w="1413" w:type="pct"/>
            <w:vMerge w:val="restart"/>
            <w:tcBorders>
              <w:top w:val="dashSmallGap" w:sz="4" w:space="0" w:color="A6A6A6" w:themeColor="background1" w:themeShade="A6"/>
              <w:bottom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iCs/>
              </w:rPr>
              <w:t>广发成长甄选混合C</w:t>
            </w:r>
          </w:p>
        </w:tc>
        <w:tc>
          <w:tcPr>
            <w:tcW w:w="999" w:type="pct"/>
            <w:vMerge w:val="restart"/>
            <w:tcBorders>
              <w:top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下属基金代码</w:t>
            </w:r>
          </w:p>
        </w:tc>
        <w:tc>
          <w:tcPr>
            <w:tcW w:w="1443" w:type="pct"/>
            <w:tcBorders>
              <w:top w:val="dashSmallGap" w:sz="4" w:space="0" w:color="A6A6A6" w:themeColor="background1" w:themeShade="A6"/>
              <w:bottom w:val="dashSmallGap" w:sz="4" w:space="0" w:color="A6A6A6" w:themeColor="background1" w:themeShade="A6"/>
            </w:tcBorders>
            <w:vAlign w:val="center"/>
          </w:tcPr>
          <w:p w:rsidR="00AD3A6F" w:rsidRPr="00E87B8A" w:rsidRDefault="00E71BEF">
            <w:pPr>
              <w:spacing w:line="280" w:lineRule="exact"/>
              <w:rPr>
                <w:rFonts w:ascii="仿宋" w:eastAsia="仿宋" w:hAnsi="仿宋" w:cs="方正仿宋简体"/>
                <w:iCs/>
              </w:rPr>
            </w:pPr>
            <w:r w:rsidR="00A73782" w:rsidRPr="00E87B8A">
              <w:rPr>
                <w:rFonts w:ascii="仿宋" w:eastAsia="仿宋" w:hAnsi="仿宋" w:cs="方正仿宋简体" w:hint="eastAsia"/>
                <w:iCs/>
              </w:rPr>
              <w:t>026733</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基金管理人</w:t>
            </w:r>
          </w:p>
        </w:tc>
        <w:tc>
          <w:tcPr>
            <w:tcW w:w="1413" w:type="pct"/>
            <w:tcBorders>
              <w:top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广发基金管理有限公司</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基金托管人</w:t>
            </w:r>
          </w:p>
        </w:tc>
        <w:tc>
          <w:tcPr>
            <w:tcW w:w="1443" w:type="pct"/>
            <w:tcBorders>
              <w:top w:val="dashSmallGap" w:sz="4" w:space="0" w:color="A6A6A6" w:themeColor="background1" w:themeShade="A6"/>
            </w:tcBorders>
            <w:vAlign w:val="center"/>
          </w:tcPr>
          <w:p w:rsidR="00AD3A6F" w:rsidRPr="00E87B8A" w:rsidRDefault="00E71BEF">
            <w:pPr>
              <w:spacing w:line="280" w:lineRule="exact"/>
              <w:rPr>
                <w:rFonts w:ascii="仿宋" w:eastAsia="仿宋" w:hAnsi="仿宋" w:cs="方正仿宋简体"/>
                <w:iCs/>
              </w:rPr>
            </w:pPr>
            <w:r w:rsidR="00A73782" w:rsidRPr="00E87B8A">
              <w:rPr>
                <w:rFonts w:ascii="仿宋" w:eastAsia="仿宋" w:hAnsi="仿宋" w:cs="方正仿宋简体" w:hint="eastAsia"/>
                <w:iCs/>
              </w:rPr>
              <w:t>上海浦东发展银行股份有限公司</w:t>
            </w:r>
            <w:r w:rsidR="00A73782" w:rsidRPr="00E87B8A">
              <w:rPr>
                <w:rFonts w:ascii="仿宋" w:eastAsia="仿宋" w:hAnsi="仿宋" w:cs="方正仿宋简体" w:hint="eastAsia"/>
                <w:iCs/>
              </w:rPr>
              <w:t xml:space="preserve"> </w:t>
            </w:r>
          </w:p>
        </w:tc>
      </w:tr>
      <w:tr w:rsidR="00AD3A6F" w:rsidRPr="00E87B8A" w:rsidTr="005F360D">
        <w:trPr>
          <w:trHeight w:val="454"/>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基金合同生效日</w:t>
            </w:r>
          </w:p>
        </w:tc>
        <w:tc>
          <w:tcPr>
            <w:tcW w:w="1413" w:type="pct"/>
            <w:vMerge w:val="restar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w:t>
            </w:r>
          </w:p>
        </w:tc>
        <w:tc>
          <w:tcPr>
            <w:tcW w:w="999"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
            </w:r>
          </w:p>
        </w:tc>
        <w:tc>
          <w:tcPr>
            <w:tcW w:w="1443" w:type="pct"/>
            <w:tcBorders>
              <w:top w:val="dashSmallGap" w:sz="4" w:space="0" w:color="A6A6A6" w:themeColor="background1" w:themeShade="A6"/>
              <w:bottom w:val="nil"/>
            </w:tcBorders>
            <w:vAlign w:val="center"/>
          </w:tcPr>
          <w:p w:rsidR="00AD3A6F" w:rsidRPr="00E87B8A" w:rsidRDefault="00E71BEF">
            <w:pPr>
              <w:spacing w:line="280" w:lineRule="exact"/>
              <w:rPr>
                <w:rFonts w:ascii="仿宋" w:eastAsia="仿宋" w:hAnsi="仿宋" w:cs="方正仿宋简体"/>
                <w:iCs/>
              </w:rPr>
            </w:pPr>
            <w:r w:rsidR="00A73782" w:rsidRPr="00E87B8A">
              <w:rPr>
                <w:rFonts w:ascii="仿宋" w:eastAsia="仿宋" w:hAnsi="仿宋" w:hint="eastAsia"/>
                <w:color w:val="333399"/>
              </w:rPr>
              <w:t/>
            </w:r>
            <w:r w:rsidR="00A73782" w:rsidRPr="00E87B8A">
              <w:rPr>
                <w:rFonts w:ascii="仿宋" w:eastAsia="仿宋" w:hAnsi="仿宋" w:cs="方正仿宋简体" w:hint="eastAsia"/>
                <w:iCs/>
              </w:rPr>
              <w:t xml:space="preserve"> </w:t>
            </w:r>
            <w:r w:rsidR="00A73782" w:rsidRPr="00E87B8A">
              <w:rPr>
                <w:rFonts w:ascii="仿宋" w:eastAsia="仿宋" w:hAnsi="仿宋" w:hint="eastAsia"/>
                <w:color w:val="333399"/>
              </w:rPr>
              <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基金类型</w:t>
            </w:r>
          </w:p>
        </w:tc>
        <w:tc>
          <w:tcPr>
            <w:tcW w:w="141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混合型</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交易币种</w:t>
            </w:r>
          </w:p>
        </w:tc>
        <w:tc>
          <w:tcPr>
            <w:tcW w:w="1443" w:type="pct"/>
            <w:tcBorders>
              <w:top w:val="dashSmallGap" w:sz="4" w:space="0" w:color="A6A6A6" w:themeColor="background1" w:themeShade="A6"/>
            </w:tcBorders>
            <w:vAlign w:val="center"/>
          </w:tcPr>
          <w:p w:rsidR="00AD3A6F" w:rsidRPr="00E87B8A" w:rsidRDefault="00E71BEF">
            <w:pPr>
              <w:spacing w:line="280" w:lineRule="exact"/>
              <w:rPr>
                <w:rFonts w:ascii="仿宋" w:eastAsia="仿宋" w:hAnsi="仿宋" w:cs="方正仿宋简体"/>
                <w:iCs/>
              </w:rPr>
            </w:pPr>
            <w:r w:rsidR="00A73782" w:rsidRPr="00E87B8A">
              <w:rPr>
                <w:rFonts w:ascii="仿宋" w:eastAsia="仿宋" w:hAnsi="仿宋" w:cs="方正仿宋简体" w:hint="eastAsia"/>
                <w:iCs/>
              </w:rPr>
              <w:t>人民币</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运作方式</w:t>
            </w:r>
          </w:p>
        </w:tc>
        <w:tc>
          <w:tcPr>
            <w:tcW w:w="141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普通开放式</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开放频率</w:t>
            </w:r>
          </w:p>
        </w:tc>
        <w:tc>
          <w:tcPr>
            <w:tcW w:w="144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每个开放日</w:t>
            </w:r>
          </w:p>
        </w:tc>
      </w:tr>
      <w:tr w:rsidR="00AD3A6F" w:rsidRPr="00E87B8A" w:rsidTr="005F360D">
        <w:trPr>
          <w:trHeight w:val="454"/>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基金经理</w:t>
            </w:r>
          </w:p>
        </w:tc>
        <w:tc>
          <w:tcPr>
            <w:tcW w:w="1413" w:type="pct"/>
            <w:vMerge w:val="restar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iCs/>
              </w:rPr>
              <w:t>陈韫中</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开始担任本基金基金经理的日期</w:t>
            </w:r>
          </w:p>
        </w:tc>
        <w:tc>
          <w:tcPr>
            <w:tcW w:w="144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iCs/>
              </w:rPr>
              <w:t>-</w:t>
            </w:r>
          </w:p>
        </w:tc>
      </w:tr>
      <w:tr w:rsidR="00AD3A6F" w:rsidRPr="00E87B8A" w:rsidTr="005F360D">
        <w:trPr>
          <w:trHeight w:val="454"/>
        </w:trPr>
        <w:tc>
          <w:tcPr>
            <w:tcW w:w="1145" w:type="pct"/>
            <w:vMerge/>
            <w:vAlign w:val="center"/>
          </w:tcPr>
          <w:p w:rsidR="00AD3A6F" w:rsidRPr="00E87B8A" w:rsidRDefault="00AD3A6F">
            <w:pPr>
              <w:spacing w:line="280" w:lineRule="exact"/>
              <w:rPr>
                <w:rFonts w:ascii="仿宋" w:eastAsia="仿宋" w:hAnsi="仿宋" w:cs="方正仿宋简体"/>
                <w:b/>
                <w:iCs/>
              </w:rPr>
            </w:pPr>
          </w:p>
        </w:tc>
        <w:tc>
          <w:tcPr>
            <w:tcW w:w="1413" w:type="pct"/>
            <w:vMerge/>
            <w:vAlign w:val="center"/>
          </w:tcPr>
          <w:p w:rsidR="00AD3A6F" w:rsidRPr="00E87B8A" w:rsidRDefault="00AD3A6F">
            <w:pPr>
              <w:spacing w:line="280" w:lineRule="exact"/>
              <w:rPr>
                <w:rFonts w:ascii="仿宋" w:eastAsia="仿宋" w:hAnsi="仿宋" w:cs="方正仿宋简体"/>
                <w:b/>
                <w:iCs/>
              </w:rPr>
            </w:pP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证券从业日期</w:t>
            </w:r>
          </w:p>
        </w:tc>
        <w:tc>
          <w:tcPr>
            <w:tcW w:w="144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2016-02-01</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其他</w:t>
            </w:r>
          </w:p>
        </w:tc>
        <w:tc>
          <w:tcPr>
            <w:tcW w:w="3855" w:type="pct"/>
            <w:gridSpan w:val="3"/>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基金合同》生效后，连续20个工作日出现基金份额持有人数量不满200人或者基金资产净值低于5000万元人民币情形的，基金管理人应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法律法规或中国证监会另有规定时，从其规定。</w:t>
            </w:r>
          </w:p>
        </w:tc>
      </w:tr>
    </w:tbl>
    <w:p w:rsidR="00AD3A6F" w:rsidRPr="00E87B8A" w:rsidRDefault="00E71BEF">
      <w:pPr>
        <w:spacing w:line="280" w:lineRule="exact"/>
        <w:rPr>
          <w:rFonts w:ascii="仿宋" w:eastAsia="仿宋" w:hAnsi="仿宋" w:cs="方正仿宋简体"/>
          <w:iCs/>
          <w:sz w:val="24"/>
          <w:szCs w:val="24"/>
        </w:rPr>
      </w:pPr>
      <w:r w:rsidR="00A73782" w:rsidRPr="00E87B8A">
        <w:rPr>
          <w:rFonts w:ascii="仿宋" w:eastAsia="仿宋" w:hAnsi="仿宋" w:cs="方正仿宋简体" w:hint="eastAsia"/>
          <w:iCs/>
        </w:rPr>
        <w:t>注：本基金为偏股混合型。</w:t>
      </w:r>
    </w:p>
    <w:p w:rsidR="00AD3A6F" w:rsidRPr="00E87B8A" w:rsidRDefault="00AD3A6F">
      <w:pPr>
        <w:spacing w:line="280" w:lineRule="exact"/>
        <w:rPr>
          <w:rFonts w:ascii="仿宋" w:eastAsia="仿宋" w:hAnsi="仿宋" w:cs="仿宋_GB2312"/>
          <w:b/>
          <w:kern w:val="0"/>
          <w:szCs w:val="24"/>
        </w:rPr>
      </w:pPr>
    </w:p>
    <w:p w:rsidR="00AD3A6F" w:rsidRPr="00E87B8A" w:rsidRDefault="00A73782" gbicc:emptyAbove="1" gbicc:outlineLvl="0" gbicc:pid="15">
      <w:pPr gbicc:listString="二、" gbicc:numText="%1、" gbicc:numFmt="C" gbicc:numVal="2"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基金投资与净值表现</w:t>
      </w:r>
    </w:p>
    <w:p w:rsidR="00AD3A6F" w:rsidRPr="00E87B8A" w:rsidRDefault="00A73782" gbicc:outlineLvl="1" gbicc:pid="16">
      <w:pPr gbicc:listString="(一)" gbicc:numText="(%1)" gbicc:numFmt="C" gbicc:numVal="1" gbicc:numId="15">
        <w:pStyle w:val="a8"/>
        <w:numPr>
          <w:ilvl w:val="0"/>
          <w:numId w:val="15"/>
        </w:numPr>
        <w:spacing w:line="28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投资目标与投资策略</w:t>
      </w:r>
    </w:p>
    <w:tbl>
      <w:tblPr>
        <w:tblStyle w:val="a9"/>
        <w:tblW w:w="5000" w:type="pct"/>
        <w:tblBorders>
          <w:left w:val="none" w:sz="0" w:space="0" w:color="auto"/>
          <w:right w:val="none" w:sz="0" w:space="0" w:color="auto"/>
          <w:insideH w:val="dashSmallGap" w:sz="4" w:space="0" w:color="808080" w:themeColor="background1" w:themeShade="80"/>
          <w:insideV w:val="none" w:sz="0" w:space="0" w:color="auto"/>
        </w:tblBorders>
        <w:tblLook w:val="04A0" w:firstRow="1" w:lastRow="0" w:firstColumn="1" w:lastColumn="0" w:noHBand="0" w:noVBand="1"/>
      </w:tblPr>
      <w:tblGrid>
        <w:gridCol w:w="1952"/>
        <w:gridCol w:w="6570"/>
      </w:tblGrid>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投资目标</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本基金在有效控制组合风险并保持良好流动性的前提下，通过精选优质上市公司股票，追求超越业绩比较基准的投资回报。</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投资范围</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本基金的投资范围为具有良好流动性的金融工具，包括国内依法发行上市的股票（包括创业板、科创板及其他依法发行上市的股票、存托凭证）、港股通标的股票、债券（国债、地方政府债、金融债、企业债、公司债、次级债、可转换债券（含可分离交易可转债）、可交换债券、央行票据、中期票据、短期融资券（包括超短期融资券）等）、资产支持证券、债券回购、同业存单、银行存款、货币市场工具、股指期货、国债期货、股票期权以及法律法规或中国证监会允许基金投资的其他金融工具（但须符合中国证监会相关规定）。</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本基金可根据法律法规的规定参与融资业务。</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如法律法规或监管机构以后允许基金投资其他品种，基金管理人在履行适当程序后，可以将其纳入投资范围，并可依据届时有效的法律法规适时合理地调整投资范围。</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本基金为混合型基金，基金的投资组合比例为：股票资产（含存托凭证）占基金资产的比例为60%-95%（投资于港股通标的股票不超过股票资产（含存托凭证）的50%）；每个交易日日终在扣除股指期货合约、国债期货合约、股票期权合约需缴纳的交易保证金后，应当保持现金或者到期日在一年以内的政府债券不低于基金资产净值的5%，其中现金不得包括结算备付金、存出保证金及应收申购款等；股指期货、国债期货、股票期权及其他金融工具的投资比例依照法律法规或监管机构的规定执行。</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如法律法规或监管机构以后对投资比例要求有变更的，基金管理人在履行适当程序后，可以做出相应调整。</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主要投资策略</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具体包括：1、大类资产配置策略；2、股票（含存托凭证）投资策略；3、债券投资策略；4、资产支持证券投资策略；5、金融衍生品投资策略。</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业绩比较基准</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中证800指数收益率×65%+恒生指数收益率（使用估值汇率折算）×15%+中债-综合全价（总值）指数收益率×15%+银行活期存款利率（税后）×5%</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风险收益特征</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本基金是混合型基金，其预期收益及风险水平高于货币市场基金、债券型基金，低于股票型基金。</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本基金资产若投资于港股，会面临港股通机制下因投资环境、投资标的、市场制度以及交易规则等差异带来的特有风险，包括港股市场股价波动较大的风险（港股市场实行T+0回转交易，且对个股不设涨跌幅限制，港股股价可能表现出比A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w:t>
            </w:r>
          </w:p>
        </w:tc>
      </w:tr>
    </w:tbl>
    <w:p w:rsidR="00AD3A6F" w:rsidRPr="00E87B8A" w:rsidRDefault="00E71BEF">
      <w:pPr>
        <w:spacing w:line="280" w:lineRule="exact"/>
        <w:rPr>
          <w:rFonts w:ascii="仿宋" w:eastAsia="仿宋" w:hAnsi="仿宋" w:cs="方正仿宋简体"/>
          <w:iCs/>
          <w:szCs w:val="24"/>
        </w:rPr>
      </w:pPr>
      <w:r w:rsidR="00A73782" w:rsidRPr="00E87B8A">
        <w:rPr>
          <w:rFonts w:ascii="仿宋" w:eastAsia="仿宋" w:hAnsi="仿宋" w:cs="方正仿宋简体" w:hint="eastAsia"/>
          <w:iCs/>
          <w:szCs w:val="24"/>
        </w:rPr>
        <w:t>注：详见《广发成长甄选混合型证券投资基金招募说明书》及其更新文件中“基金的投资”。</w:t>
      </w:r>
    </w:p>
    <w:p w:rsidR="00AD3A6F" w:rsidRPr="00E87B8A" w:rsidRDefault="00E71BEF">
      <w:pPr>
        <w:spacing w:line="280" w:lineRule="exact"/>
        <w:rPr>
          <w:rFonts w:ascii="仿宋" w:eastAsia="仿宋" w:hAnsi="仿宋" w:cs="仿宋_GB2312"/>
          <w:kern w:val="0"/>
          <w:szCs w:val="24"/>
        </w:rPr>
      </w:pPr>
    </w:p>
    <w:p w:rsidR="00AD3A6F" w:rsidRPr="00E87B8A" w:rsidRDefault="00A73782" gbicc:emptyAbove="1" gbicc:outlineLvl="1" gbicc:pid="17">
      <w:pPr gbicc:listString="(二)" gbicc:numText="(%1)" gbicc:numFmt="C" gbicc:numVal="2" gbicc:numId="15">
        <w:pStyle w:val="a8"/>
        <w:numPr>
          <w:ilvl w:val="0"/>
          <w:numId w:val="15"/>
        </w:numPr>
        <w:spacing w:line="28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投资组合资产配置图表/区域配置图表</w:t>
      </w:r>
    </w:p>
    <w:p w:rsidR="00AD3A6F" w:rsidRPr="00E87B8A" w:rsidRDefault="00A73782">
      <w:pPr>
        <w:rPr>
          <w:rFonts w:ascii="仿宋" w:eastAsia="仿宋" w:hAnsi="仿宋" w:cs="方正仿宋简体"/>
          <w:b/>
          <w:iCs/>
          <w:sz w:val="24"/>
          <w:szCs w:val="24"/>
        </w:rPr>
      </w:pPr>
      <w:r w:rsidRPr="00E87B8A">
        <w:rPr>
          <w:rFonts w:ascii="仿宋" w:eastAsia="仿宋" w:hAnsi="仿宋" w:cs="方正仿宋简体" w:hint="eastAsia"/>
          <w:b/>
          <w:iCs/>
          <w:sz w:val="24"/>
          <w:szCs w:val="24"/>
        </w:rPr>
        <w:t>投资组合资产配置图表</w:t>
      </w:r>
    </w:p>
    <w:p w:rsidR="00AD3A6F" w:rsidRPr="00E87B8A" w:rsidRDefault="00E71BEF" gbicc:emptyAbove="1">
      <w:pPr>
        <w:jc w:val="left"/>
        <w:rPr>
          <w:rFonts w:ascii="仿宋" w:eastAsia="仿宋" w:hAnsi="仿宋" w:cs="方正仿宋简体"/>
          <w:b/>
          <w:iCs/>
          <w:sz w:val="24"/>
          <w:szCs w:val="24"/>
        </w:rPr>
      </w:pPr>
      <w:r w:rsidR="00A73782" w:rsidRPr="00E87B8A">
        <w:rPr>
          <w:rFonts w:ascii="仿宋" w:eastAsia="仿宋" w:hAnsi="仿宋"/>
          <w:color w:val="000000" w:themeColor="text1"/>
        </w:rPr>
        <w:t>无</w:t>
      </w:r>
    </w:p>
    <w:p w:rsidR="00AD3A6F" w:rsidRPr="00E87B8A" w:rsidRDefault="00A73782" gbicc:outlineLvl="1" gbicc:pid="18">
      <w:pPr gbicc:listString="(三)" gbicc:numText="(%1)" gbicc:numFmt="C" gbicc:numVal="3" gbicc:numId="15">
        <w:pStyle w:val="a8"/>
        <w:numPr>
          <w:ilvl w:val="0"/>
          <w:numId w:val="15"/>
        </w:numPr>
        <w:spacing w:line="28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自基金合同生效以来基金每年的净值增长率及与同期业绩比较基准的比较图</w:t>
      </w:r>
    </w:p>
    <w:p w:rsidR="00AD3A6F" w:rsidRPr="00E87B8A" w:rsidRDefault="00A73782" gbicc:emptyAbove="2">
      <w:pPr>
        <w:autoSpaceDE w:val="0"/>
        <w:autoSpaceDN w:val="0"/>
        <w:adjustRightInd w:val="0"/>
        <w:spacing w:line="280" w:lineRule="exact"/>
        <w:jc w:val="left"/>
        <w:rPr>
          <w:rFonts w:ascii="仿宋" w:eastAsia="仿宋" w:hAnsi="仿宋"/>
          <w:color w:val="000000" w:themeColor="text1"/>
        </w:rPr>
      </w:pPr>
      <w:r w:rsidRPr="00E87B8A">
        <w:rPr>
          <w:rFonts w:ascii="仿宋" w:eastAsia="仿宋" w:hAnsi="仿宋" w:hint="eastAsia"/>
          <w:color w:val="000000" w:themeColor="text1"/>
        </w:rPr>
        <w:t>无</w:t>
      </w:r>
    </w:p>
    <w:p w:rsidR="00AD3A6F" w:rsidRPr="00E87B8A" w:rsidRDefault="00AD3A6F">
      <w:pPr>
        <w:spacing w:line="280" w:lineRule="exact"/>
        <w:ind w:firstLine="420"/>
        <w:rPr>
          <w:rFonts w:ascii="仿宋" w:eastAsia="仿宋" w:hAnsi="仿宋" w:cs="方正仿宋简体"/>
          <w:iCs/>
        </w:rPr>
      </w:pPr>
    </w:p>
    <w:p w:rsidR="00AD3A6F" w:rsidRPr="00E87B8A" w:rsidRDefault="00A73782" gbicc:emptyAbove="1" gbicc:outlineLvl="0" gbicc:pid="19">
      <w:pPr gbicc:listString="三、" gbicc:numText="%1、" gbicc:numFmt="C" gbicc:numVal="3"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投资本基金涉及的费用</w:t>
      </w:r>
    </w:p>
    <w:p w:rsidR="00AD3A6F" w:rsidRPr="00E87B8A" w:rsidRDefault="00A73782" gbicc:outlineLvl="1" gbicc:pid="20">
      <w:pPr gbicc:listString="（一）" gbicc:numText="（%1）" gbicc:numFmt="J" gbicc:numVal="1" gbicc:numId="25">
        <w:pStyle w:val="a8"/>
        <w:numPr>
          <w:ilvl w:val="0"/>
          <w:numId w:val="25"/>
        </w:numPr>
        <w:spacing w:line="34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基金销售相关费用</w:t>
      </w:r>
    </w:p>
    <w:p w:rsidR="00AD3A6F" w:rsidRPr="00E87B8A" w:rsidRDefault="00A73782">
      <w:pPr>
        <w:autoSpaceDE w:val="0"/>
        <w:autoSpaceDN w:val="0"/>
        <w:adjustRightInd w:val="0"/>
        <w:spacing w:line="280" w:lineRule="exact"/>
        <w:jc w:val="left"/>
        <w:rPr>
          <w:rFonts w:ascii="仿宋" w:eastAsia="仿宋" w:hAnsi="仿宋"/>
          <w:color w:val="000000" w:themeColor="text1"/>
        </w:rPr>
      </w:pPr>
      <w:r w:rsidRPr="00E87B8A">
        <w:rPr>
          <w:rFonts w:ascii="仿宋" w:eastAsia="仿宋" w:hAnsi="仿宋" w:cs="方正仿宋简体" w:hint="eastAsia"/>
          <w:iCs/>
          <w:color w:val="000000" w:themeColor="text1"/>
        </w:rPr>
        <w:t>以下费用在认购/申购/赎回基金过程中收取：</w:t>
      </w:r>
    </w:p>
    <!--PH-->
    <w:tbl init-cell-address="true">
      <w:tblPr>
        <w:tblW w:w="5303" w:type="pct"/>
        <w:tblBorders>
          <w:top w:val="single" w:sz="4" w:space="0" w:color="000000"/>
          <w:bottom w:val="single" w:sz="4" w:space="0" w:color="000000"/>
          <w:insideH w:val="dashSmallGap" w:sz="4" w:space="0" w:color="808080" w:themeColor="background1" w:themeShade="80"/>
        </w:tblBorders>
        <w:tblLook w:val="0000" w:firstRow="0" w:lastRow="0" w:firstColumn="0" w:lastColumn="0" w:noHBand="0" w:noVBand="0"/>
      </w:tblPr>
      <w:tblGrid>
        <w:gridCol w:w="2378"/>
        <w:gridCol w:w="3262"/>
        <w:gridCol w:w="1981"/>
        <w:gridCol w:w="1417"/>
      </w:tblGrid>
      <w:tr w:rsidR="00AD3A6F" w:rsidRPr="00E87B8A" w:rsidTr="00165844">
        <w:trPr>
          <w:trHeight w:val="454"/>
        </w:trPr>
        <w:tc>
          <w:tcPr>
            <w:tcW w:w="1315"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费用类型</w:t>
            </w:r>
          </w:p>
        </w:tc>
        <w:tc>
          <w:tcPr>
            <w:tcW w:w="1804"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份额（S）或金额（M）</w:t>
            </w:r>
          </w:p>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/持有期限（N）</w:t>
            </w:r>
          </w:p>
        </w:tc>
        <w:tc>
          <w:tcPr>
            <w:tcW w:w="1096"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收费方式/费率</w:t>
            </w:r>
          </w:p>
        </w:tc>
        <w:tc>
          <w:tcPr>
            <w:tcW w:w="784"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备注</w:t>
            </w:r>
          </w:p>
        </w:tc>
      </w:tr>
      <w:tr w:rsidR="00AD3A6F" w:rsidRPr="00E87B8A" w:rsidTr="00165844">
        <w:trPr>
          <w:trHeight w:val="454"/>
        </w:trPr>
        <w:tc>
          <w:tcPr>
            <w:tcW w:w="1315"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认购费</w:t>
            </w:r>
          </w:p>
        </w:tc>
        <w:tc>
          <w:tcPr>
            <w:tcW w:w="1804"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p>
        </w:tc>
        <w:tc>
          <w:tcPr>
            <w:tcW w:w="1096"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hint="eastAsia"/>
                <w:color w:val="000000" w:themeColor="text1"/>
              </w:rPr>
              <w:t>-</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hint="eastAsia"/>
                <w:color w:val="000000" w:themeColor="text1"/>
              </w:rPr>
              <w:t/>
            </w:r>
          </w:p>
        </w:tc>
        <w:tc>
          <w:tcPr>
            <w:tcW w:w="784"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本基金C类份额无认购费</w:t>
            </w:r>
          </w:p>
        </w:tc>
      </w:tr>
      <w:tr w:rsidR="00AD3A6F" w:rsidRPr="00E87B8A" w:rsidTr="00165844">
        <w:trPr>
          <w:trHeight w:val="454"/>
        </w:trPr>
        <w:tc>
          <w:tcPr>
            <w:tcW w:w="1315"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申购费（前收费）</w:t>
            </w:r>
          </w:p>
        </w:tc>
        <w:tc>
          <w:tcPr>
            <w:tcW w:w="1804"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p>
        </w:tc>
        <w:tc>
          <w:tcPr>
            <w:tcW w:w="1096"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hint="eastAsia"/>
                <w:color w:val="000000" w:themeColor="text1"/>
              </w:rPr>
              <w:t>-</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hint="eastAsia"/>
                <w:color w:val="000000" w:themeColor="text1"/>
              </w:rPr>
              <w:t/>
            </w:r>
          </w:p>
        </w:tc>
        <w:tc>
          <w:tcPr>
            <w:tcW w:w="784"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本基金C类份额无申购费</w:t>
            </w:r>
          </w:p>
        </w:tc>
      </w:tr>
      <w:tr w:rsidR="00AD3A6F" w:rsidRPr="00E87B8A" w:rsidTr="00165844">
        <w:trPr>
          <w:trHeight w:val="454"/>
        </w:trPr>
        <w:tc>
          <w:tcPr>
            <w:tcW w:w="1315" w:type="pct"/>
            <w:vAlign w:val="center"/>
            <w:vMerge w:val="restart"/>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7日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w:r>
          </w:p>
        </w:tc>
        <w:tc>
          <w:tcPr>
            <w:tcW w:w="1096"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1.50%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w:r>
          </w:p>
        </w:tc>
      </w:tr>
      <w:tr w:rsidR="00AD3A6F" w:rsidRPr="00E87B8A" w:rsidTr="00165844">
        <w:trPr>
          <w:trHeight w:val="454"/>
        </w:trPr>
        <w:tc>
          <w:tcPr>
            <w:tcW w:w="1315"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7日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30日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r>
          </w:p>
        </w:tc>
        <w:tc>
          <w:tcPr>
            <w:tcW w:w="1096"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1.00%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r w:rsidR="00AD3A6F" w:rsidRPr="00E87B8A" w:rsidTr="00165844">
        <w:trPr>
          <w:trHeight w:val="454"/>
        </w:trPr>
        <w:tc>
          <w:tcPr>
            <w:tcW w:w="1315"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30日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180日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r>
          </w:p>
        </w:tc>
        <w:tc>
          <w:tcPr>
            <w:tcW w:w="1096"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0.50%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r w:rsidR="00AD3A6F" w:rsidRPr="00E87B8A" w:rsidTr="00165844">
        <w:trPr>
          <w:trHeight w:val="454"/>
        </w:trPr>
        <w:tc>
          <w:tcPr>
            <w:tcW w:w="1315"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180日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r>
          </w:p>
        </w:tc>
        <w:tc>
          <w:tcPr>
            <w:tcW w:w="1096"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0.00%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bl>
    <w:p w:rsidR="00AD3A6F" w:rsidRPr="00E87B8A" w:rsidRDefault="00AD3A6F">
      <w:pPr>
        <w:spacing w:line="280" w:lineRule="exact"/>
        <w:rPr>
          <w:rFonts w:ascii="仿宋" w:eastAsia="仿宋" w:hAnsi="仿宋" w:cs="方正仿宋简体"/>
          <w:b/>
          <w:iCs/>
          <w:sz w:val="24"/>
          <w:szCs w:val="24"/>
        </w:rPr>
      </w:pPr>
    </w:p>
    <w:p w:rsidR="00AD3A6F" w:rsidRPr="00E87B8A" w:rsidRDefault="00A73782" gbicc:emptyAbove="1" gbicc:outlineLvl="1" gbicc:pid="21">
      <w:pPr gbicc:listString="（二）" gbicc:numText="（%1）" gbicc:numFmt="J" gbicc:numVal="2" gbicc:numId="25">
        <w:pStyle w:val="a8"/>
        <w:numPr>
          <w:ilvl w:val="0"/>
          <w:numId w:val="25"/>
        </w:numPr>
        <w:spacing w:line="34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基金运作相关费用</w:t>
      </w:r>
    </w:p>
    <w:p w:rsidR="00AD3A6F" w:rsidRPr="00E87B8A" w:rsidRDefault="00A73782">
      <w:pPr>
        <w:autoSpaceDE w:val="0"/>
        <w:autoSpaceDN w:val="0"/>
        <w:adjustRightInd w:val="0"/>
        <w:spacing w:line="280" w:lineRule="exact"/>
        <w:jc w:val="left"/>
        <w:rPr>
          <w:rFonts w:ascii="仿宋" w:eastAsia="仿宋" w:hAnsi="仿宋" w:cs="方正仿宋简体"/>
          <w:iCs/>
        </w:rPr>
      </w:pPr>
      <w:r w:rsidRPr="00E87B8A">
        <w:rPr>
          <w:rFonts w:ascii="仿宋" w:eastAsia="仿宋" w:hAnsi="仿宋" w:hint="eastAsia"/>
        </w:rPr>
        <w:t>以下</w:t>
      </w:r>
      <w:r w:rsidRPr="00E87B8A">
        <w:rPr>
          <w:rFonts w:ascii="仿宋" w:eastAsia="仿宋" w:hAnsi="仿宋" w:cs="方正仿宋简体" w:hint="eastAsia"/>
          <w:iCs/>
        </w:rPr>
        <w:t>费用将从基金资产中扣除：</w:t>
      </w:r>
    </w:p>
    <w:tbl init-cell-address="true">
      <w:tblPr>
        <w:tblW w:w="5137" w:type="pct"/>
        <w:tblBorders>
          <w:top w:val="single" w:sz="4" w:space="0" w:color="000000"/>
          <w:bottom w:val="single" w:sz="4" w:space="0" w:color="000000"/>
          <w:insideH w:val="dashSmallGap" w:sz="4" w:space="0" w:color="808080" w:themeColor="background1" w:themeShade="80"/>
        </w:tblBorders>
        <w:tblLook w:val="0000" w:firstRow="0" w:lastRow="0" w:firstColumn="0" w:lastColumn="0" w:noHBand="0" w:noVBand="0"/>
      </w:tblPr>
      <w:tblGrid>
        <w:gridCol w:w="1479"/>
        <w:gridCol w:w="4726"/>
        <w:gridCol w:w="2551"/>
      </w:tblGrid>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b/>
                <w:bCs/>
              </w:rPr>
            </w:pPr>
            <w:r w:rsidRPr="00E87B8A">
              <w:rPr>
                <w:rFonts w:ascii="仿宋" w:eastAsia="仿宋" w:hAnsi="仿宋" w:cs="方正仿宋简体" w:hint="eastAsia"/>
                <w:b/>
                <w:bCs/>
                <w:iCs/>
              </w:rPr>
              <w:t>费用类别</w:t>
            </w:r>
          </w:p>
        </w:tc>
        <w:tc>
          <w:tcPr>
            <w:tcW w:w="2699" w:type="pct"/>
            <w:vAlign w:val="center"/>
          </w:tcPr>
          <w:p w:rsidR="00AD3A6F" w:rsidRPr="00E87B8A" w:rsidRDefault="00A73782">
            <w:pPr>
              <w:spacing w:line="280" w:lineRule="exact"/>
              <w:jc w:val="center"/>
              <w:rPr>
                <w:rFonts w:ascii="仿宋" w:eastAsia="仿宋" w:hAnsi="仿宋" w:cs="方正仿宋简体"/>
                <w:b/>
                <w:bCs/>
                <w:iCs/>
              </w:rPr>
            </w:pPr>
            <w:r w:rsidRPr="00E87B8A">
              <w:rPr>
                <w:rFonts w:ascii="仿宋" w:eastAsia="仿宋" w:hAnsi="仿宋" w:cs="方正仿宋简体" w:hint="eastAsia"/>
                <w:b/>
                <w:bCs/>
                <w:iCs/>
              </w:rPr>
              <w:t>收费方式/年费率或金额</w:t>
            </w:r>
          </w:p>
        </w:tc>
        <w:tc>
          <w:tcPr>
            <w:tcW w:w="1457" w:type="pct"/>
            <w:tcBorders>
              <w:bottom w:val="dashSmallGap" w:sz="4" w:space="0" w:color="808080" w:themeColor="background1" w:themeShade="80"/>
            </w:tcBorders>
            <w:vAlign w:val="center"/>
          </w:tcPr>
          <w:p w:rsidR="00AD3A6F" w:rsidRPr="00E87B8A" w:rsidRDefault="00A73782">
            <w:pPr>
              <w:spacing w:line="280" w:lineRule="exact"/>
              <w:jc w:val="center"/>
              <w:rPr>
                <w:rFonts w:ascii="仿宋" w:eastAsia="仿宋" w:hAnsi="仿宋" w:cs="方正仿宋简体"/>
                <w:b/>
                <w:bCs/>
                <w:iCs/>
              </w:rPr>
            </w:pPr>
            <w:r w:rsidRPr="00E87B8A">
              <w:rPr>
                <w:rFonts w:ascii="仿宋" w:eastAsia="仿宋" w:hAnsi="仿宋" w:cs="方正仿宋简体" w:hint="eastAsia"/>
                <w:b/>
                <w:bCs/>
                <w:iCs/>
              </w:rPr>
              <w:t>收费方</w:t>
            </w:r>
          </w:p>
        </w:tc>
      </w:tr>
      <w:tr w:rsidR="000D2645" w:rsidRPr="00E87B8A" w:rsidTr="0042020C">
        <w:trPr>
          <w:trHeight w:val="454"/>
        </w:trPr>
        <w:tc>
          <w:tcPr>
            <w:tcW w:w="844" w:type="pct"/>
            <w:vAlign w:val="center"/>
          </w:tcPr>
          <w:p w:rsidR="000D2645" w:rsidRPr="00E87B8A" w:rsidRDefault="000D2645">
            <w:pPr>
              <w:spacing w:line="280" w:lineRule="exact"/>
              <w:rPr>
                <w:rFonts w:ascii="仿宋" w:eastAsia="仿宋" w:hAnsi="仿宋" w:cs="方正仿宋简体"/>
                <w:bCs/>
                <w:iCs/>
              </w:rPr>
            </w:pPr>
            <w:r w:rsidRPr="00E87B8A">
              <w:rPr>
                <w:rFonts w:ascii="仿宋" w:eastAsia="仿宋" w:hAnsi="仿宋" w:cs="方正仿宋简体" w:hint="eastAsia"/>
                <w:bCs/>
                <w:iCs/>
              </w:rPr>
              <w:t>管理费</w:t>
            </w:r>
          </w:p>
        </w:tc>
        <w:tc>
          <w:tcPr>
            <w:tcW w:w="2699" w:type="pct"/>
            <w:vAlign w:val="center"/>
          </w:tcPr>
          <w:p w:rsidR="000D2645" w:rsidRPr="00E87B8A" w:rsidRDefault="00E71BEF">
            <w:pPr>
              <w:spacing w:line="280" w:lineRule="exact"/>
              <w:jc w:val="center"/>
              <w:rPr>
                <w:rFonts w:ascii="仿宋" w:eastAsia="仿宋" w:hAnsi="仿宋" w:cs="方正仿宋简体"/>
                <w:bCs/>
                <w:iCs/>
              </w:rPr>
            </w:pPr>
            <w:r w:rsidR="000D2645" w:rsidRPr="00E87B8A">
              <w:rPr>
                <w:rFonts w:ascii="仿宋" w:eastAsia="仿宋" w:hAnsi="仿宋" w:cs="方正仿宋简体" w:hint="eastAsia"/>
                <w:bCs/>
                <w:iCs/>
              </w:rPr>
              <w:t>本基金根据每笔基金份额的持有期限与持有期间年化收益率，在赎回、转出基金份额或基金合同终止的情形发生时确定该笔基金份额对应的管理费。当投资者赎回、转出基金份额或基金合同终止的情形发生时，持有期限不足一年（即365天，下同），则按1.20%年费率收取管理费；持有期限达到一年及以上，则根据持有期间年化收益率分为以下三种情况，分别确定对应的管理费率档位：</w:t>
              <w:br/>
              <w:t>若持有期间相对业绩比较基准的年化超额收益率在-3%及以下，按0.60%年费率确认管理费；若持有期间的年化超额收益率（扣除超额管理费后）超过6%且持有收益率（扣除超额管理费后）为正，按1.50%年费率确认管理费；其他情形按1.20%年费率确认管理费。</w:t>
            </w:r>
            <w:r w:rsidR="000D2645" w:rsidRPr="00E87B8A">
              <w:rPr>
                <w:rFonts w:ascii="仿宋" w:eastAsia="仿宋" w:hAnsi="仿宋" w:cs="方正仿宋简体" w:hint="eastAsia"/>
                <w:bCs/>
                <w:iCs/>
              </w:rPr>
              <w:t xml:space="preserve"> </w:t>
            </w:r>
            <w:r w:rsidR="000D2645" w:rsidRPr="00E87B8A">
              <w:rPr>
                <w:rFonts w:ascii="仿宋" w:eastAsia="仿宋" w:hAnsi="仿宋" w:hint="eastAsia"/>
                <w:color w:val="333399"/>
              </w:rPr>
              <w:t/>
            </w:r>
          </w:p>
        </w:tc>
        <w:tc>
          <w:tcPr>
            <w:tcW w:w="1457" w:type="pct"/>
            <w:tcBorders>
              <w:top w:val="dashSmallGap" w:sz="4" w:space="0" w:color="808080" w:themeColor="background1" w:themeShade="80"/>
            </w:tcBorders>
            <w:vAlign w:val="center"/>
          </w:tcPr>
          <w:p w:rsidR="000D2645" w:rsidRPr="00E87B8A" w:rsidRDefault="00E71BEF" w:rsidP="000D2645">
            <w:pPr>
              <w:spacing w:line="280" w:lineRule="exact"/>
              <w:jc w:val="center"/>
              <w:rPr>
                <w:rFonts w:ascii="仿宋" w:eastAsia="仿宋" w:hAnsi="仿宋" w:cs="方正仿宋简体"/>
                <w:bCs/>
                <w:iCs/>
              </w:rPr>
            </w:pPr>
            <w:r w:rsidR="000D2645" w:rsidRPr="00E87B8A">
              <w:rPr>
                <w:rFonts w:ascii="仿宋" w:eastAsia="仿宋" w:hAnsi="仿宋" w:cs="方正仿宋简体" w:hint="eastAsia"/>
                <w:bCs/>
                <w:iCs/>
              </w:rPr>
              <w:t>基金管理人、销售机构</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bCs/>
                <w:iCs/>
              </w:rPr>
            </w:pPr>
            <w:r w:rsidRPr="00E87B8A">
              <w:rPr>
                <w:rFonts w:ascii="仿宋" w:eastAsia="仿宋" w:hAnsi="仿宋" w:cs="方正仿宋简体" w:hint="eastAsia"/>
                <w:bCs/>
                <w:iCs/>
              </w:rPr>
              <w:t>托管费</w:t>
            </w:r>
          </w:p>
        </w:tc>
        <w:tc>
          <w:tcPr>
            <w:tcW w:w="2699" w:type="pct"/>
            <w:vAlign w:val="center"/>
          </w:tcPr>
          <w:p w:rsidR="00AD3A6F" w:rsidRPr="00E87B8A" w:rsidRDefault="00E71BEF">
            <w:pPr>
              <w:spacing w:line="280" w:lineRule="exact"/>
              <w:jc w:val="center"/>
              <w:rPr>
                <w:rFonts w:ascii="仿宋" w:eastAsia="仿宋" w:hAnsi="仿宋" w:cs="方正仿宋简体"/>
                <w:bCs/>
                <w:iCs/>
              </w:rPr>
            </w:pPr>
            <w:r w:rsidR="00A73782" w:rsidRPr="00E87B8A">
              <w:rPr>
                <w:rFonts w:ascii="仿宋" w:eastAsia="仿宋" w:hAnsi="仿宋" w:hint="eastAsia"/>
                <w:color w:val="333399"/>
              </w:rPr>
              <w:t/>
            </w:r>
            <w:r w:rsidR="00A73782" w:rsidRPr="00E87B8A">
              <w:rPr>
                <w:rFonts w:ascii="仿宋" w:eastAsia="仿宋" w:hAnsi="仿宋" w:cs="方正仿宋简体" w:hint="eastAsia"/>
                <w:bCs/>
                <w:iCs/>
              </w:rPr>
              <w:t xml:space="preserve"> </w:t>
            </w:r>
            <w:r w:rsidR="00A73782" w:rsidRPr="00E87B8A">
              <w:rPr>
                <w:rFonts w:ascii="仿宋" w:eastAsia="仿宋" w:hAnsi="仿宋" w:cs="方正仿宋简体" w:hint="eastAsia"/>
                <w:bCs/>
                <w:iCs/>
              </w:rPr>
              <w:t>0.20%</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基金托管人</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销售服务费</w:t>
            </w:r>
            <w:r w:rsidRPr="00E87B8A">
              <w:rPr>
                <w:rFonts w:ascii="仿宋" w:eastAsia="仿宋" w:hAnsi="仿宋" w:cs="方正仿宋简体" w:hint="eastAsia"/>
                <w:iCs/>
              </w:rPr>
              <w:t/>
            </w:r>
            <w:r w:rsidRPr="00E87B8A">
              <w:rPr>
                <w:rFonts w:ascii="仿宋" w:eastAsia="仿宋" w:hAnsi="仿宋" w:cs="方正仿宋简体" w:hint="eastAsia"/>
                <w:iCs/>
              </w:rPr>
              <w:t/>
            </w:r>
            <w:r w:rsidRPr="00E87B8A">
              <w:rPr>
                <w:rFonts w:ascii="仿宋" w:eastAsia="仿宋" w:hAnsi="仿宋" w:cs="方正仿宋简体" w:hint="eastAsia"/>
                <w:iCs/>
              </w:rPr>
              <w:t/>
            </w:r>
          </w:p>
        </w:tc>
        <w:tc>
          <w:tcPr>
            <w:tcW w:w="2699" w:type="pct"/>
            <w:vAlign w:val="center"/>
          </w:tcPr>
          <w:p w:rsidR="00AD3A6F" w:rsidRPr="00E87B8A" w:rsidRDefault="00E71BEF">
            <w:pPr>
              <w:spacing w:line="280" w:lineRule="exact"/>
              <w:jc w:val="center"/>
              <w:rPr>
                <w:rFonts w:ascii="仿宋" w:eastAsia="仿宋" w:hAnsi="仿宋" w:cs="方正仿宋简体"/>
                <w:bCs/>
                <w:iCs/>
              </w:rPr>
            </w:pPr>
            <w:r w:rsidR="00A73782" w:rsidRPr="00E87B8A">
              <w:rPr>
                <w:rFonts w:ascii="仿宋" w:eastAsia="仿宋" w:hAnsi="仿宋" w:hint="eastAsia"/>
                <w:color w:val="333399"/>
              </w:rPr>
              <w:t/>
            </w:r>
            <w:r w:rsidR="00A73782" w:rsidRPr="00E87B8A">
              <w:rPr>
                <w:rFonts w:ascii="仿宋" w:eastAsia="仿宋" w:hAnsi="仿宋" w:cs="方正仿宋简体" w:hint="eastAsia"/>
                <w:bCs/>
                <w:iCs/>
              </w:rPr>
              <w:t xml:space="preserve"> </w:t>
            </w:r>
            <w:r w:rsidR="00A73782" w:rsidRPr="00E87B8A">
              <w:rPr>
                <w:rFonts w:ascii="仿宋" w:eastAsia="仿宋" w:hAnsi="仿宋" w:cs="方正仿宋简体" w:hint="eastAsia"/>
                <w:bCs/>
                <w:iCs/>
              </w:rPr>
              <w:t>0.40%</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销售机构</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审计费用</w:t>
            </w:r>
          </w:p>
        </w:tc>
        <w:tc>
          <w:tcPr>
            <w:tcW w:w="2699" w:type="pct"/>
            <w:vAlign w:val="center"/>
          </w:tcPr>
          <w:p w:rsidR="00AD3A6F" w:rsidRPr="00E87B8A" w:rsidRDefault="00E71BEF" w:rsidP="003F6D43">
            <w:pPr>
              <w:spacing w:line="280" w:lineRule="exact"/>
              <w:jc w:val="center"/>
              <w:rPr>
                <w:rFonts w:ascii="仿宋" w:eastAsia="仿宋" w:hAnsi="仿宋" w:cs="方正仿宋简体"/>
                <w:bCs/>
                <w:iCs/>
              </w:rPr>
            </w:pPr>
            <w:r w:rsidR="00A73782" w:rsidRPr="00E87B8A">
              <w:rPr>
                <w:rFonts w:ascii="仿宋" w:eastAsia="仿宋" w:hAnsi="仿宋" w:hint="eastAsia"/>
                <w:color w:val="333399"/>
              </w:rPr>
              <w:t>-</w:t>
            </w:r>
            <w:r w:rsidR="00A73782" w:rsidRPr="00E87B8A">
              <w:rPr>
                <w:rFonts w:ascii="仿宋" w:eastAsia="仿宋" w:hAnsi="仿宋" w:cs="方正仿宋简体" w:hint="eastAsia"/>
                <w:bCs/>
                <w:iCs/>
              </w:rPr>
              <w:t xml:space="preserve"/>
            </w:r>
            <w:r w:rsidR="00A73782" w:rsidRPr="00E87B8A">
              <w:rPr>
                <w:rFonts w:ascii="仿宋" w:eastAsia="仿宋" w:hAnsi="仿宋" w:hint="eastAsia"/>
                <w:color w:val="333399"/>
              </w:rPr>
              <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会计师事务所</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信息披露费</w:t>
            </w:r>
          </w:p>
        </w:tc>
        <w:tc>
          <w:tcPr>
            <w:tcW w:w="2699" w:type="pct"/>
            <w:vAlign w:val="center"/>
          </w:tcPr>
          <w:p w:rsidR="00AD3A6F" w:rsidRPr="00E87B8A" w:rsidRDefault="00E71BEF">
            <w:pPr>
              <w:spacing w:line="280" w:lineRule="exact"/>
              <w:jc w:val="center"/>
              <w:rPr>
                <w:rFonts w:ascii="仿宋" w:eastAsia="仿宋" w:hAnsi="仿宋" w:cs="方正仿宋简体"/>
                <w:bCs/>
                <w:iCs/>
              </w:rPr>
            </w:pPr>
            <w:r w:rsidR="00A73782" w:rsidRPr="00E87B8A">
              <w:rPr>
                <w:rFonts w:ascii="仿宋" w:eastAsia="仿宋" w:hAnsi="仿宋" w:hint="eastAsia"/>
                <w:color w:val="333399"/>
              </w:rPr>
              <w:t>-</w:t>
            </w:r>
            <w:r w:rsidR="00A73782" w:rsidRPr="00E87B8A">
              <w:rPr>
                <w:rFonts w:ascii="仿宋" w:eastAsia="仿宋" w:hAnsi="仿宋" w:cs="方正仿宋简体" w:hint="eastAsia"/>
                <w:bCs/>
                <w:iCs/>
              </w:rPr>
              <w:t xml:space="preserve"/>
            </w:r>
            <w:r w:rsidR="00A73782" w:rsidRPr="00E87B8A">
              <w:rPr>
                <w:rFonts w:ascii="仿宋" w:eastAsia="仿宋" w:hAnsi="仿宋" w:hint="eastAsia"/>
                <w:color w:val="333399"/>
              </w:rPr>
              <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规定披露报刊</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其他费用</w:t>
            </w:r>
          </w:p>
        </w:tc>
        <w:tc>
          <w:tcPr>
            <w:tcW w:w="2699" w:type="pct"/>
            <w:vAlign w:val="center"/>
          </w:tcPr>
          <w:p w:rsidR="00AD3A6F" w:rsidRPr="00E87B8A" w:rsidRDefault="00E71BEF">
            <w:pPr>
              <w:spacing w:line="280" w:lineRule="exact"/>
              <w:jc w:val="center"/>
              <w:rPr>
                <w:rFonts w:ascii="仿宋" w:eastAsia="仿宋" w:hAnsi="仿宋" w:cs="方正仿宋简体"/>
                <w:bCs/>
                <w:iCs/>
              </w:rPr>
            </w:pPr>
            <w:r w:rsidR="00A73782" w:rsidRPr="00E87B8A">
              <w:rPr>
                <w:rFonts w:ascii="仿宋" w:eastAsia="仿宋" w:hAnsi="仿宋" w:cs="方正仿宋简体" w:hint="eastAsia"/>
                <w:bCs/>
                <w:iCs/>
              </w:rPr>
              <w:t>《基金合同》生效后与基金相关的律师费、基金份额持有人大会费用、基金的证券交易费用、基金的银行汇划费用、基金相关账户的开户及维护费用等费用，以及按照国家有关规定和《基金合同》约定，可以在基金财产中列支的其他费用。费用类别详见本基金《基金合同》及《招募说明书》或其更新。</w:t>
            </w:r>
            <w:r w:rsidR="00A73782" w:rsidRPr="00E87B8A">
              <w:rPr>
                <w:rFonts w:ascii="仿宋" w:eastAsia="仿宋" w:hAnsi="仿宋" w:cs="方正仿宋简体" w:hint="eastAsia"/>
                <w:bCs/>
                <w:iCs/>
              </w:rPr>
              <w:t xml:space="preserve"> </w:t>
            </w:r>
            <w:r w:rsidR="00A73782" w:rsidRPr="00E87B8A">
              <w:rPr>
                <w:rFonts w:ascii="仿宋" w:eastAsia="仿宋" w:hAnsi="仿宋" w:hint="eastAsia"/>
                <w:color w:val="333399"/>
              </w:rPr>
              <w:t/>
            </w:r>
            <w:r w:rsidR="00A73782" w:rsidRPr="00E87B8A">
              <w:rPr>
                <w:rFonts w:ascii="仿宋" w:eastAsia="仿宋" w:hAnsi="仿宋" w:cs="方正仿宋简体" w:hint="eastAsia"/>
                <w:bCs/>
                <w:iCs/>
              </w:rPr>
              <w:t xml:space="preserve"> </w:t>
            </w:r>
            <w:r w:rsidR="00A73782" w:rsidRPr="00E87B8A">
              <w:rPr>
                <w:rFonts w:ascii="仿宋" w:eastAsia="仿宋" w:hAnsi="仿宋" w:hint="eastAsia"/>
                <w:color w:val="333399"/>
              </w:rPr>
              <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相关服务机构</w:t>
            </w:r>
          </w:p>
        </w:tc>
      </w:tr>
    </w:tbl>
    <w:p w:rsidR="00AD3A6F" w:rsidRPr="00E87B8A" w:rsidRDefault="00E71BEF">
      <w:pPr>
        <w:autoSpaceDE w:val="0"/>
        <w:autoSpaceDN w:val="0"/>
        <w:adjustRightInd w:val="0"/>
        <w:spacing w:line="280" w:lineRule="exact"/>
        <w:jc w:val="left"/>
        <w:rPr>
          <w:rFonts w:ascii="仿宋" w:eastAsia="仿宋" w:hAnsi="仿宋" w:cs="方正仿宋简体"/>
          <w:bCs/>
          <w:iCs/>
        </w:rPr>
      </w:pPr>
      <w:r w:rsidR="00A73782" w:rsidRPr="00E87B8A">
        <w:rPr>
          <w:rFonts w:ascii="仿宋" w:eastAsia="仿宋" w:hAnsi="仿宋" w:cs="方正仿宋简体" w:hint="eastAsia"/>
          <w:bCs/>
          <w:iCs/>
        </w:rPr>
        <w:t>注：</w:t>
      </w:r>
      <w:r w:rsidR="00A73782" w:rsidRPr="00E87B8A">
        <w:rPr>
          <w:rFonts w:ascii="仿宋" w:eastAsia="仿宋" w:hAnsi="仿宋" w:cs="方正仿宋简体" w:hint="eastAsia"/>
          <w:bCs/>
          <w:iCs/>
        </w:rPr>
        <w:t xml:space="preserve"> </w:t>
      </w:r>
      <w:r w:rsidR="00A73782" w:rsidRPr="00E87B8A">
        <w:rPr>
          <w:rFonts w:ascii="仿宋" w:eastAsia="仿宋" w:hAnsi="仿宋" w:cs="方正仿宋简体" w:hint="eastAsia"/>
          <w:bCs/>
          <w:iCs/>
        </w:rPr>
        <w:t>1、本基金的管理费包含固定管理费、或有管理费和超额管理费，具体计算方法详见招募说明书。</w:t>
        <w:br/>
        <w:t>2、本基金交易证券等产生的费用和税负，按实际发生额从基金资产扣除。</w:t>
        <w:br/>
        <w:t>3、投资者通过直销机构认购、申购的C类基金份额不收取销售服务费。投资者通过直销机构以外的其他销售机构认购、申购C类基金份额且持续持有期限超过一年的（即365天），将不再继续收取销售服务费。具体的销售服务费计算和确认方式详见招募说明书。</w:t>
      </w:r>
    </w:p>
    <!--PH-->
    <w:p w:rsidR="00AD3A6F" w:rsidRPr="00E87B8A" w:rsidRDefault="00AD3A6F">
      <w:pPr>
        <w:autoSpaceDE w:val="0"/>
        <w:autoSpaceDN w:val="0"/>
        <w:adjustRightInd w:val="0"/>
        <w:spacing w:line="280" w:lineRule="exact"/>
        <w:jc w:val="left"/>
        <w:rPr>
          <w:rFonts w:ascii="仿宋" w:eastAsia="仿宋" w:hAnsi="仿宋" w:cs="仿宋_GB2312"/>
          <w:kern w:val="0"/>
          <w:szCs w:val="24"/>
        </w:rPr>
      </w:pPr>
    </w:p>
    <w:p w:rsidR="00AD3A6F" w:rsidRPr="00E87B8A" w:rsidRDefault="00A73782" gbicc:emptyAbove="1" gbicc:outlineLvl="0" gbicc:pid="23">
      <w:pPr gbicc:listString="四、" gbicc:numText="%1、" gbicc:numFmt="C" gbicc:numVal="4"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风险揭示与重要提示</w:t>
      </w:r>
    </w:p>
    <w:p w:rsidR="00AD3A6F" w:rsidRPr="00E87B8A" w:rsidRDefault="00A73782" gbicc:outlineLvl="1" gbicc:pid="24">
      <w:pPr>
        <w:spacing w:line="280" w:lineRule="exact"/>
        <w:outlineLvl w:val="1"/>
        <w:rPr>
          <w:rFonts w:ascii="仿宋" w:eastAsia="仿宋" w:hAnsi="仿宋"/>
          <w:color w:val="0000FF"/>
          <w:kern w:val="0"/>
          <w:sz w:val="18"/>
        </w:rPr>
      </w:pPr>
      <w:r w:rsidRPr="00E87B8A">
        <w:rPr>
          <w:rFonts w:ascii="仿宋" w:eastAsia="仿宋" w:hAnsi="仿宋" w:cs="方正仿宋简体" w:hint="eastAsia"/>
          <w:b/>
          <w:bCs/>
          <w:iCs/>
          <w:sz w:val="24"/>
          <w:szCs w:val="24"/>
        </w:rPr>
        <w:t>（一）风险揭示</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本基金不提供任何保证。投资者可能损失投资本金。</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投资有风险，投资者购买基金时应认真阅读本基金的《招募说明书》等销售文件。</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1、本基金特有风险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（1）本基金是混合型基金，既能投资股票，亦能投资债券，因此股票、债券等市场的变化均会影响到本基金的业绩表现。</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（2）投资港股通标的股票的风险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1）港股交易失败风险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2）汇率风险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3）港股通可投资标的范围调整带来的风险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4）境外市场的风险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5）本基金存在不对港股进行投资的可能</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（3）投资股指期货的风险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1）基差风险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2）合约品种差异造成的风险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3）标的物风险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4）衍生品模型风险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（4）投资国债期货的风险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（5）投资股票期权的风险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（6）投资资产支持证券的风险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（7）投资存托凭证的风险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（8）参与融资业务相关风险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（9）浮动管理费模式相关风险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1）本基金的管理费由固定管理费、或有管理费和超额管理费组成，其中或有管理费和超额管理费取决于每笔基金份额的持有时长和持有期间年化收益率水平（详见基金合同“第十五部分 基金费用与税收”），因此投资者在认/申购本基金时无法预先确定本基金的整体管理费水平。</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2）由于本基金在计算基金份额净值时，按前一日基金资产净值的1.20%年费率计算管理费，该费率可能高于或低于不同投资者最终适用的管理费率。在基金份额赎回、转出或基金合同终止的情形发生时，基金投资者实际收到的赎回款项或清算款项的金额可能与按披露的基金份额净值计算的结果存在差异。投资者的实际赎回金额和清算资金以登记机构确认数据为准。</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3）本基金采用浮动管理费的收费模式，不代表基金管理人对基金收益的保证。</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10）对于直销机构销售的C类基金份额收取的销售服务费，以及非直销销售机构销售的C类基金份额持续持有期限超过一年收取的销售服务费采取先收后返模式，基金投资者实际收到的赎回款项或清算款项的金额可能与按披露的基金份额净值计算的结果存在差异。投资者的实际赎回金额和清算资金以登记机构确认数据为准。</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2、开放式基金的共有风险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（1）市场风险；（2）管理风险；（3）职业道德风险；（4）流动性风险；（5）合规性风险；（6）投资管理风险；（7）本基金法律文件风险收益特征表述与销售机构基金风险评价可能不一致的风险等。</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3、其他风险</w:t>
      </w:r>
    </w:p>
    <w:p w:rsidR="00AD3A6F" w:rsidRPr="00E87B8A" w:rsidRDefault="00A73782" gbicc:outlineLvl="1" gbicc:pid="25">
      <w:pPr>
        <w:spacing w:line="280" w:lineRule="exact"/>
        <w:outlineLvl w:val="1"/>
        <w:rPr>
          <w:rFonts w:ascii="仿宋" w:eastAsia="仿宋" w:hAnsi="仿宋" w:cs="方正仿宋简体"/>
          <w:b/>
          <w:iCs/>
          <w:sz w:val="22"/>
          <w:szCs w:val="24"/>
        </w:rPr>
      </w:pPr>
      <w:r w:rsidRPr="00E87B8A">
        <w:rPr>
          <w:rFonts w:ascii="仿宋" w:eastAsia="仿宋" w:hAnsi="仿宋" w:cs="方正仿宋简体" w:hint="eastAsia"/>
          <w:b/>
          <w:iCs/>
          <w:sz w:val="24"/>
          <w:szCs w:val="24"/>
        </w:rPr>
        <w:t>（二）重要提示</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中国证监会对本基金募集的注册，并不表明其对本基金的价值和收益作出实质性判断或保证，也不表明投资于本基金没有风险。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基金管理人依照恪尽职守、诚实信用、谨慎勤勉的原则管理和运用基金财产，但不保证基金一定盈利，也不保证最低收益。</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基金投资者自依基金合同取得基金份额，即成为基金份额持有人和基金合同的当事人。</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及定期报告等。</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如投资者对基金合同有争议的，争议解决处理方式详见基金合同“争议的处理和适用的法律”部分或相关章节。</w:t>
      </w:r>
    </w:p>
    <w:p w:rsidR="00AD3A6F" w:rsidRPr="00E87B8A" w:rsidRDefault="00AD3A6F">
      <w:pPr>
        <w:autoSpaceDE w:val="0"/>
        <w:autoSpaceDN w:val="0"/>
        <w:adjustRightInd w:val="0"/>
        <w:spacing w:line="280" w:lineRule="exact"/>
        <w:jc w:val="left"/>
        <w:rPr>
          <w:rFonts w:ascii="仿宋" w:eastAsia="仿宋" w:hAnsi="仿宋"/>
        </w:rPr>
      </w:pPr>
    </w:p>
    <w:p w:rsidR="00AD3A6F" w:rsidRPr="00E87B8A" w:rsidRDefault="00A73782" gbicc:emptyAbove="1" gbicc:outlineLvl="0" gbicc:pid="26">
      <w:pPr gbicc:listString="五、" gbicc:numText="%1、" gbicc:numFmt="C" gbicc:numVal="5"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其他资料查询方式</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以下资料详见广发基金官方网站［www.gffunds.com.cn］［客服电话：95105828或020-83936999］</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（1）《广发成长甄选混合型证券投资基金基金合同》</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（2）《广发成长甄选混合型证券投资基金托管协议》</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（3）《广发成长甄选混合型证券投资基金招募说明书》</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（4）定期报告，包括基金季度报告、中期报告和年度报告</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（5）基金份额净值</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（6）基金销售机构及联系方式</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（7）其他重要资料</w:t>
      </w:r>
    </w:p>
    <w:sectPr w:rsidR="00AD3A6F" w:rsidRPr="00E87B8A" w:rsidSect="00FF598A">
      <w:footerReference w:type="default" r:id="rId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BEF" w:rsidRDefault="00E71BEF" w:rsidP="0092395F">
      <w:r>
        <w:separator/>
      </w:r>
    </w:p>
  </w:endnote>
  <w:endnote w:type="continuationSeparator" w:id="0">
    <w:p w:rsidR="00E71BEF" w:rsidRDefault="00E71BEF" w:rsidP="00923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10" w:usb3="00000000" w:csb0="00040000" w:csb1="00000000"/>
  </w:font>
  <w:font w:name="方正仿宋简体">
    <w:altName w:val="Arial Unicode MS"/>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5751033"/>
      <w:docPartObj>
        <w:docPartGallery w:val="Page Numbers (Bottom of Page)"/>
        <w:docPartUnique/>
      </w:docPartObj>
    </w:sdtPr>
    <w:sdtEndPr/>
    <w:sdtContent>
      <w:sdt>
        <w:sdtPr>
          <w:id w:val="98381352"/>
          <w:docPartObj>
            <w:docPartGallery w:val="Page Numbers (Top of Page)"/>
            <w:docPartUnique/>
          </w:docPartObj>
        </w:sdtPr>
        <w:sdtEndPr/>
        <w:sdtContent>
          <w:p w:rsidR="00E87B8A" w:rsidRDefault="00E87B8A" w:rsidP="0025315A">
            <w:pPr>
              <w:pStyle w:val="ac"/>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C82262">
              <w:rPr>
                <w:b/>
                <w:bCs/>
                <w:noProof/>
              </w:rPr>
              <w:t>17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C82262">
              <w:rPr>
                <w:b/>
                <w:bCs/>
                <w:noProof/>
              </w:rPr>
              <w:t>23</w:t>
            </w:r>
            <w:r>
              <w:rPr>
                <w:b/>
                <w:bCs/>
                <w:sz w:val="24"/>
                <w:szCs w:val="24"/>
              </w:rPr>
              <w:fldChar w:fldCharType="end"/>
            </w:r>
          </w:p>
        </w:sdtContent>
      </w:sdt>
    </w:sdtContent>
  </w:sdt>
  <w:p w:rsidR="00E87B8A" w:rsidRDefault="00E87B8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BEF" w:rsidRDefault="00E71BEF" w:rsidP="0092395F">
      <w:r>
        <w:separator/>
      </w:r>
    </w:p>
  </w:footnote>
  <w:footnote w:type="continuationSeparator" w:id="0">
    <w:p w:rsidR="00E71BEF" w:rsidRDefault="00E71BEF" w:rsidP="00923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2FE4B0C"/>
    <w:multiLevelType w:val="hybridMultilevel"/>
    <w:tmpl w:val="7C9AB8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B716C97"/>
    <w:multiLevelType w:val="multilevel"/>
    <w:tmpl w:val="71147312"/>
    <w:lvl w:ilvl="0">
      <w:start w:val="1"/>
      <w:numFmt w:val="decimal"/>
      <w:pStyle w:val="a"/>
      <w:lvlText w:val="§%1"/>
      <w:lvlJc w:val="left"/>
      <w:pPr>
        <w:ind w:left="420" w:hanging="420"/>
      </w:pPr>
      <w:rPr>
        <w:rFonts w:eastAsia="宋体" w:hint="default"/>
        <w:b/>
        <w:i w:val="0"/>
        <w:sz w:val="28"/>
      </w:rPr>
    </w:lvl>
    <w:lvl w:ilvl="1">
      <w:start w:val="1"/>
      <w:numFmt w:val="decimal"/>
      <w:pStyle w:val="a0"/>
      <w:suff w:val="space"/>
      <w:lvlText w:val="%1.%2"/>
      <w:lvlJc w:val="left"/>
      <w:pPr>
        <w:ind w:left="284" w:hanging="284"/>
      </w:pPr>
      <w:rPr>
        <w:rFonts w:hint="eastAsia"/>
      </w:rPr>
    </w:lvl>
    <w:lvl w:ilvl="2">
      <w:start w:val="1"/>
      <w:numFmt w:val="decimal"/>
      <w:pStyle w:val="a1"/>
      <w:suff w:val="space"/>
      <w:lvlText w:val="%1.%2.%3"/>
      <w:lvlJc w:val="left"/>
      <w:pPr>
        <w:ind w:left="284" w:hanging="284"/>
      </w:pPr>
      <w:rPr>
        <w:rFonts w:hint="eastAsia"/>
      </w:rPr>
    </w:lvl>
    <w:lvl w:ilvl="3">
      <w:start w:val="1"/>
      <w:numFmt w:val="decimal"/>
      <w:pStyle w:val="a2"/>
      <w:suff w:val="space"/>
      <w:lvlText w:val="%1.%2.%3.%4"/>
      <w:lvlJc w:val="left"/>
      <w:pPr>
        <w:ind w:left="284" w:hanging="284"/>
      </w:pPr>
      <w:rPr>
        <w:rFonts w:hint="eastAsia"/>
      </w:rPr>
    </w:lvl>
    <w:lvl w:ilvl="4">
      <w:start w:val="1"/>
      <w:numFmt w:val="decimal"/>
      <w:pStyle w:val="a3"/>
      <w:suff w:val="space"/>
      <w:lvlText w:val="%1.%2.%3.%4.%5"/>
      <w:lvlJc w:val="left"/>
      <w:pPr>
        <w:ind w:left="284" w:hanging="284"/>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1ED76697"/>
    <w:multiLevelType w:val="hybridMultilevel"/>
    <w:tmpl w:val="D3A4ED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0D645D5"/>
    <w:multiLevelType w:val="hybridMultilevel"/>
    <w:tmpl w:val="185A7A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BE92779"/>
    <w:multiLevelType w:val="hybridMultilevel"/>
    <w:tmpl w:val="ECF8858C"/>
    <w:lvl w:ilvl="0" w:tplc="7BA85C1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D261F86"/>
    <w:multiLevelType w:val="hybridMultilevel"/>
    <w:tmpl w:val="4D7ABA1E"/>
    <w:lvl w:ilvl="0" w:tplc="D16CA794">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FE14934"/>
    <w:multiLevelType w:val="hybridMultilevel"/>
    <w:tmpl w:val="085C19D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1C90ECC"/>
    <w:multiLevelType w:val="hybridMultilevel"/>
    <w:tmpl w:val="CB2AB492"/>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478E6770"/>
    <w:multiLevelType w:val="hybridMultilevel"/>
    <w:tmpl w:val="C2F49F6C"/>
    <w:lvl w:ilvl="0" w:tplc="1F267F08">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D5A355F"/>
    <w:multiLevelType w:val="hybridMultilevel"/>
    <w:tmpl w:val="95ECFCF8"/>
    <w:lvl w:ilvl="0" w:tplc="266A3D90">
      <w:start w:val="1"/>
      <w:numFmt w:val="decimal"/>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 w15:restartNumberingAfterBreak="0">
    <w:nsid w:val="53134E67"/>
    <w:multiLevelType w:val="hybridMultilevel"/>
    <w:tmpl w:val="351E4340"/>
    <w:lvl w:ilvl="0" w:tplc="266A3D90">
      <w:start w:val="1"/>
      <w:numFmt w:val="decimal"/>
      <w:suff w:val="space"/>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2" w15:restartNumberingAfterBreak="0">
    <w:nsid w:val="5AC33CF0"/>
    <w:multiLevelType w:val="singleLevel"/>
    <w:tmpl w:val="D92264B0"/>
    <w:lvl w:ilvl="0">
      <w:start w:val="1"/>
      <w:numFmt w:val="chineseCounting"/>
      <w:suff w:val="nothing"/>
      <w:lvlText w:val="%1、"/>
      <w:lvlJc w:val="left"/>
      <w:rPr>
        <w:rFonts w:asciiTheme="minorEastAsia" w:eastAsiaTheme="minorEastAsia" w:hAnsiTheme="minorEastAsia"/>
      </w:rPr>
    </w:lvl>
  </w:abstractNum>
  <w:abstractNum w:abstractNumId="13" w15:restartNumberingAfterBreak="0">
    <w:nsid w:val="5C0D21E1"/>
    <w:multiLevelType w:val="hybridMultilevel"/>
    <w:tmpl w:val="48A8A3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C21FE0E"/>
    <w:multiLevelType w:val="singleLevel"/>
    <w:tmpl w:val="5C21FE0E"/>
    <w:lvl w:ilvl="0">
      <w:start w:val="2"/>
      <w:numFmt w:val="chineseCounting"/>
      <w:suff w:val="nothing"/>
      <w:lvlText w:val="（%1）"/>
      <w:lvlJc w:val="left"/>
    </w:lvl>
  </w:abstractNum>
  <w:abstractNum w:abstractNumId="15" w15:restartNumberingAfterBreak="0">
    <w:nsid w:val="61DC744B"/>
    <w:multiLevelType w:val="hybridMultilevel"/>
    <w:tmpl w:val="89C483E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5BF0EEF"/>
    <w:multiLevelType w:val="hybridMultilevel"/>
    <w:tmpl w:val="35B27F62"/>
    <w:lvl w:ilvl="0" w:tplc="0A2C82EE">
      <w:start w:val="1"/>
      <w:numFmt w:val="decimal"/>
      <w:suff w:val="space"/>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7" w15:restartNumberingAfterBreak="0">
    <w:nsid w:val="6B4E644F"/>
    <w:multiLevelType w:val="hybridMultilevel"/>
    <w:tmpl w:val="CAEEB7E6"/>
    <w:lvl w:ilvl="0" w:tplc="86862142">
      <w:start w:val="1"/>
      <w:numFmt w:val="chineseCountingThousand"/>
      <w:lvlText w:val="%1."/>
      <w:lvlJc w:val="left"/>
      <w:pPr>
        <w:ind w:left="420" w:hanging="420"/>
      </w:pPr>
      <w:rPr>
        <w:rFonts w:ascii="仿宋" w:eastAsia="仿宋" w:hAnsi="仿宋" w:hint="eastAsia"/>
        <w:b/>
        <w:sz w:val="28"/>
      </w:rPr>
    </w:lvl>
    <w:lvl w:ilvl="1" w:tplc="04090017">
      <w:start w:val="1"/>
      <w:numFmt w:val="chineseCountingThousand"/>
      <w:lvlText w:val="(%2)"/>
      <w:lvlJc w:val="left"/>
      <w:pPr>
        <w:ind w:left="562"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5EA52E6"/>
    <w:multiLevelType w:val="hybridMultilevel"/>
    <w:tmpl w:val="B6123D46"/>
    <w:lvl w:ilvl="0" w:tplc="4A7A9DF2">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6655B42"/>
    <w:multiLevelType w:val="hybridMultilevel"/>
    <w:tmpl w:val="064278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D0D3582"/>
    <w:multiLevelType w:val="hybridMultilevel"/>
    <w:tmpl w:val="256C1A40"/>
    <w:lvl w:ilvl="0" w:tplc="898E9CDC">
      <w:start w:val="1"/>
      <w:numFmt w:val="chineseCountingThousand"/>
      <w:suff w:val="space"/>
      <w:lvlText w:val="(%1)"/>
      <w:lvlJc w:val="left"/>
      <w:pPr>
        <w:ind w:left="284" w:hanging="284"/>
      </w:pPr>
      <w:rPr>
        <w:rFonts w:asciiTheme="minorEastAsia" w:eastAsia="宋体" w:hAnsiTheme="minorEastAsia" w:hint="eastAsia"/>
        <w:b/>
      </w:rPr>
    </w:lvl>
    <w:lvl w:ilvl="1" w:tplc="7BA85C10">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2"/>
  </w:num>
  <w:num w:numId="3">
    <w:abstractNumId w:val="2"/>
  </w:num>
  <w:num w:numId="4">
    <w:abstractNumId w:val="2"/>
  </w:num>
  <w:num w:numId="5">
    <w:abstractNumId w:val="2"/>
  </w:num>
  <w:num w:numId="6">
    <w:abstractNumId w:val="17"/>
  </w:num>
  <w:num w:numId="7">
    <w:abstractNumId w:val="7"/>
  </w:num>
  <w:num w:numId="8">
    <w:abstractNumId w:val="13"/>
  </w:num>
  <w:num w:numId="9">
    <w:abstractNumId w:val="19"/>
  </w:num>
  <w:num w:numId="10">
    <w:abstractNumId w:val="12"/>
  </w:num>
  <w:num w:numId="11">
    <w:abstractNumId w:val="14"/>
  </w:num>
  <w:num w:numId="12">
    <w:abstractNumId w:val="0"/>
  </w:num>
  <w:num w:numId="13">
    <w:abstractNumId w:val="3"/>
  </w:num>
  <w:num w:numId="14">
    <w:abstractNumId w:val="4"/>
  </w:num>
  <w:num w:numId="15">
    <w:abstractNumId w:val="20"/>
  </w:num>
  <w:num w:numId="16">
    <w:abstractNumId w:val="6"/>
  </w:num>
  <w:num w:numId="17">
    <w:abstractNumId w:val="15"/>
  </w:num>
  <w:num w:numId="18">
    <w:abstractNumId w:val="8"/>
  </w:num>
  <w:num w:numId="19">
    <w:abstractNumId w:val="11"/>
  </w:num>
  <w:num w:numId="20">
    <w:abstractNumId w:val="1"/>
  </w:num>
  <w:num w:numId="21">
    <w:abstractNumId w:val="5"/>
  </w:num>
  <w:num w:numId="22">
    <w:abstractNumId w:val="10"/>
  </w:num>
  <w:num w:numId="23">
    <w:abstractNumId w:val="16"/>
  </w:num>
  <w:num w:numId="24">
    <w:abstractNumId w:val="18"/>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ttachedTemplate r:id="rId1"/>
  <w:defaultTabStop w:val="420"/>
  <w:drawingGridHorizontalSpacing w:val="181"/>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7B3B56"/>
    <w:rsid w:val="00002B50"/>
    <w:rsid w:val="00002F33"/>
    <w:rsid w:val="000034E5"/>
    <w:rsid w:val="00003561"/>
    <w:rsid w:val="000035EA"/>
    <w:rsid w:val="00004180"/>
    <w:rsid w:val="00006EAF"/>
    <w:rsid w:val="0000736D"/>
    <w:rsid w:val="0000782B"/>
    <w:rsid w:val="00010B3E"/>
    <w:rsid w:val="00015DD4"/>
    <w:rsid w:val="00017721"/>
    <w:rsid w:val="00022B9A"/>
    <w:rsid w:val="00024497"/>
    <w:rsid w:val="00024BB1"/>
    <w:rsid w:val="000302E4"/>
    <w:rsid w:val="00030595"/>
    <w:rsid w:val="000315CE"/>
    <w:rsid w:val="000321C8"/>
    <w:rsid w:val="00035A85"/>
    <w:rsid w:val="000431A9"/>
    <w:rsid w:val="0004462C"/>
    <w:rsid w:val="00045BE4"/>
    <w:rsid w:val="00046C88"/>
    <w:rsid w:val="00047F4E"/>
    <w:rsid w:val="0005053E"/>
    <w:rsid w:val="00052BDA"/>
    <w:rsid w:val="00053ADC"/>
    <w:rsid w:val="00053B2F"/>
    <w:rsid w:val="00054711"/>
    <w:rsid w:val="00056380"/>
    <w:rsid w:val="000567E4"/>
    <w:rsid w:val="000571BD"/>
    <w:rsid w:val="0005794F"/>
    <w:rsid w:val="00060B05"/>
    <w:rsid w:val="000612DA"/>
    <w:rsid w:val="00061AF3"/>
    <w:rsid w:val="00061B3E"/>
    <w:rsid w:val="00061BFD"/>
    <w:rsid w:val="00062543"/>
    <w:rsid w:val="0006363D"/>
    <w:rsid w:val="00064C2C"/>
    <w:rsid w:val="0006546B"/>
    <w:rsid w:val="00065CA6"/>
    <w:rsid w:val="0006758E"/>
    <w:rsid w:val="000676AA"/>
    <w:rsid w:val="00070564"/>
    <w:rsid w:val="00071412"/>
    <w:rsid w:val="00075382"/>
    <w:rsid w:val="00075ECF"/>
    <w:rsid w:val="00076810"/>
    <w:rsid w:val="00077F97"/>
    <w:rsid w:val="0008034A"/>
    <w:rsid w:val="0008034B"/>
    <w:rsid w:val="00080C9E"/>
    <w:rsid w:val="00080D0F"/>
    <w:rsid w:val="00082C7C"/>
    <w:rsid w:val="00083BA6"/>
    <w:rsid w:val="00085A7A"/>
    <w:rsid w:val="00086076"/>
    <w:rsid w:val="000862CB"/>
    <w:rsid w:val="00086FAF"/>
    <w:rsid w:val="00090D03"/>
    <w:rsid w:val="00090E1B"/>
    <w:rsid w:val="00090E7D"/>
    <w:rsid w:val="000915A1"/>
    <w:rsid w:val="00092664"/>
    <w:rsid w:val="0009280C"/>
    <w:rsid w:val="000948A5"/>
    <w:rsid w:val="00095DA1"/>
    <w:rsid w:val="00096ECA"/>
    <w:rsid w:val="000A25FC"/>
    <w:rsid w:val="000A27CB"/>
    <w:rsid w:val="000A4485"/>
    <w:rsid w:val="000A69FE"/>
    <w:rsid w:val="000A6C27"/>
    <w:rsid w:val="000A6E34"/>
    <w:rsid w:val="000A71C1"/>
    <w:rsid w:val="000A7FF9"/>
    <w:rsid w:val="000B4934"/>
    <w:rsid w:val="000B672F"/>
    <w:rsid w:val="000C0D50"/>
    <w:rsid w:val="000C0D79"/>
    <w:rsid w:val="000C3D2A"/>
    <w:rsid w:val="000C3D96"/>
    <w:rsid w:val="000C4A85"/>
    <w:rsid w:val="000C52B6"/>
    <w:rsid w:val="000C63E1"/>
    <w:rsid w:val="000C6C14"/>
    <w:rsid w:val="000D14A1"/>
    <w:rsid w:val="000D21EE"/>
    <w:rsid w:val="000D2645"/>
    <w:rsid w:val="000D36AB"/>
    <w:rsid w:val="000D3D44"/>
    <w:rsid w:val="000D4535"/>
    <w:rsid w:val="000D516E"/>
    <w:rsid w:val="000D6088"/>
    <w:rsid w:val="000D6D52"/>
    <w:rsid w:val="000D6F1A"/>
    <w:rsid w:val="000D753A"/>
    <w:rsid w:val="000D7961"/>
    <w:rsid w:val="000D7CDD"/>
    <w:rsid w:val="000D7E62"/>
    <w:rsid w:val="000E0465"/>
    <w:rsid w:val="000E10F0"/>
    <w:rsid w:val="000E1B15"/>
    <w:rsid w:val="000E2DA3"/>
    <w:rsid w:val="000E3CDB"/>
    <w:rsid w:val="000E44EE"/>
    <w:rsid w:val="000E56AA"/>
    <w:rsid w:val="000E7720"/>
    <w:rsid w:val="000E7A0D"/>
    <w:rsid w:val="000F1A6B"/>
    <w:rsid w:val="000F2324"/>
    <w:rsid w:val="000F35E6"/>
    <w:rsid w:val="000F3A56"/>
    <w:rsid w:val="000F3B8E"/>
    <w:rsid w:val="000F4870"/>
    <w:rsid w:val="000F4ADF"/>
    <w:rsid w:val="000F600C"/>
    <w:rsid w:val="000F650C"/>
    <w:rsid w:val="00100AF6"/>
    <w:rsid w:val="00101AE7"/>
    <w:rsid w:val="00101E69"/>
    <w:rsid w:val="001026B3"/>
    <w:rsid w:val="00103453"/>
    <w:rsid w:val="00104223"/>
    <w:rsid w:val="001042DD"/>
    <w:rsid w:val="00104B7B"/>
    <w:rsid w:val="00105E38"/>
    <w:rsid w:val="001062E8"/>
    <w:rsid w:val="001064D8"/>
    <w:rsid w:val="00106EB0"/>
    <w:rsid w:val="00107BDE"/>
    <w:rsid w:val="00107C68"/>
    <w:rsid w:val="00110D35"/>
    <w:rsid w:val="0011161D"/>
    <w:rsid w:val="00111992"/>
    <w:rsid w:val="00111B19"/>
    <w:rsid w:val="001126C1"/>
    <w:rsid w:val="00114B35"/>
    <w:rsid w:val="00116CA0"/>
    <w:rsid w:val="00117377"/>
    <w:rsid w:val="00117831"/>
    <w:rsid w:val="00120454"/>
    <w:rsid w:val="00120E44"/>
    <w:rsid w:val="0012116F"/>
    <w:rsid w:val="00124437"/>
    <w:rsid w:val="0012454F"/>
    <w:rsid w:val="001302B4"/>
    <w:rsid w:val="0013061B"/>
    <w:rsid w:val="00130F4D"/>
    <w:rsid w:val="00132DDC"/>
    <w:rsid w:val="00133620"/>
    <w:rsid w:val="0013367D"/>
    <w:rsid w:val="001351D1"/>
    <w:rsid w:val="00135D07"/>
    <w:rsid w:val="00136038"/>
    <w:rsid w:val="0013609D"/>
    <w:rsid w:val="00137185"/>
    <w:rsid w:val="001373AB"/>
    <w:rsid w:val="0014192C"/>
    <w:rsid w:val="00142D38"/>
    <w:rsid w:val="00142FAC"/>
    <w:rsid w:val="00143189"/>
    <w:rsid w:val="00143519"/>
    <w:rsid w:val="001443DA"/>
    <w:rsid w:val="00144C18"/>
    <w:rsid w:val="001458B8"/>
    <w:rsid w:val="00150641"/>
    <w:rsid w:val="001506D6"/>
    <w:rsid w:val="00150A06"/>
    <w:rsid w:val="00150F72"/>
    <w:rsid w:val="00151549"/>
    <w:rsid w:val="0015352E"/>
    <w:rsid w:val="001546D4"/>
    <w:rsid w:val="001549B1"/>
    <w:rsid w:val="001552A2"/>
    <w:rsid w:val="001559E1"/>
    <w:rsid w:val="00160476"/>
    <w:rsid w:val="001608BD"/>
    <w:rsid w:val="00160EB7"/>
    <w:rsid w:val="00162EF9"/>
    <w:rsid w:val="001634DE"/>
    <w:rsid w:val="00163632"/>
    <w:rsid w:val="0016394B"/>
    <w:rsid w:val="00163A1B"/>
    <w:rsid w:val="00165561"/>
    <w:rsid w:val="00165844"/>
    <w:rsid w:val="001664CE"/>
    <w:rsid w:val="00166CB3"/>
    <w:rsid w:val="00171A01"/>
    <w:rsid w:val="00172DE2"/>
    <w:rsid w:val="001735C4"/>
    <w:rsid w:val="00174334"/>
    <w:rsid w:val="001752EA"/>
    <w:rsid w:val="00176B87"/>
    <w:rsid w:val="00177627"/>
    <w:rsid w:val="001777C9"/>
    <w:rsid w:val="00177C56"/>
    <w:rsid w:val="00177DFE"/>
    <w:rsid w:val="00183372"/>
    <w:rsid w:val="00184B5C"/>
    <w:rsid w:val="0018735D"/>
    <w:rsid w:val="00187ADF"/>
    <w:rsid w:val="00190373"/>
    <w:rsid w:val="0019077D"/>
    <w:rsid w:val="00191262"/>
    <w:rsid w:val="0019128C"/>
    <w:rsid w:val="001916CF"/>
    <w:rsid w:val="00193370"/>
    <w:rsid w:val="00194EF9"/>
    <w:rsid w:val="00196878"/>
    <w:rsid w:val="001976C2"/>
    <w:rsid w:val="001A0D4A"/>
    <w:rsid w:val="001A28F4"/>
    <w:rsid w:val="001A450C"/>
    <w:rsid w:val="001A45B4"/>
    <w:rsid w:val="001A4E24"/>
    <w:rsid w:val="001A4FC5"/>
    <w:rsid w:val="001A77C2"/>
    <w:rsid w:val="001A7E7C"/>
    <w:rsid w:val="001B046B"/>
    <w:rsid w:val="001B2359"/>
    <w:rsid w:val="001B2C1A"/>
    <w:rsid w:val="001B3C8B"/>
    <w:rsid w:val="001B525D"/>
    <w:rsid w:val="001C19CC"/>
    <w:rsid w:val="001C1A3B"/>
    <w:rsid w:val="001C1CAE"/>
    <w:rsid w:val="001C1D13"/>
    <w:rsid w:val="001C1F54"/>
    <w:rsid w:val="001C27FC"/>
    <w:rsid w:val="001C285F"/>
    <w:rsid w:val="001C2C37"/>
    <w:rsid w:val="001C3861"/>
    <w:rsid w:val="001C4114"/>
    <w:rsid w:val="001C44C3"/>
    <w:rsid w:val="001C55FF"/>
    <w:rsid w:val="001D1811"/>
    <w:rsid w:val="001D31F4"/>
    <w:rsid w:val="001D4A4E"/>
    <w:rsid w:val="001D4FBE"/>
    <w:rsid w:val="001D6241"/>
    <w:rsid w:val="001D6EC7"/>
    <w:rsid w:val="001E0982"/>
    <w:rsid w:val="001E27BF"/>
    <w:rsid w:val="001E3862"/>
    <w:rsid w:val="001E3F34"/>
    <w:rsid w:val="001E430F"/>
    <w:rsid w:val="001E61DC"/>
    <w:rsid w:val="001E6DE4"/>
    <w:rsid w:val="001F0651"/>
    <w:rsid w:val="001F33FD"/>
    <w:rsid w:val="001F3AEC"/>
    <w:rsid w:val="001F63FB"/>
    <w:rsid w:val="001F6C89"/>
    <w:rsid w:val="001F7FD1"/>
    <w:rsid w:val="00200D57"/>
    <w:rsid w:val="0020147E"/>
    <w:rsid w:val="00205053"/>
    <w:rsid w:val="002056E7"/>
    <w:rsid w:val="00206017"/>
    <w:rsid w:val="002067FB"/>
    <w:rsid w:val="00206D9B"/>
    <w:rsid w:val="00207C8C"/>
    <w:rsid w:val="00211393"/>
    <w:rsid w:val="002113D2"/>
    <w:rsid w:val="00212DAC"/>
    <w:rsid w:val="00216A96"/>
    <w:rsid w:val="0022157A"/>
    <w:rsid w:val="0022206C"/>
    <w:rsid w:val="002226D8"/>
    <w:rsid w:val="00222EBF"/>
    <w:rsid w:val="00223123"/>
    <w:rsid w:val="00223E6A"/>
    <w:rsid w:val="0022487F"/>
    <w:rsid w:val="00225B28"/>
    <w:rsid w:val="00226C77"/>
    <w:rsid w:val="00226D4F"/>
    <w:rsid w:val="002271D8"/>
    <w:rsid w:val="0023065E"/>
    <w:rsid w:val="00231814"/>
    <w:rsid w:val="00233FB5"/>
    <w:rsid w:val="002340C5"/>
    <w:rsid w:val="002343A0"/>
    <w:rsid w:val="002343D4"/>
    <w:rsid w:val="002349DA"/>
    <w:rsid w:val="00234D6F"/>
    <w:rsid w:val="0023676C"/>
    <w:rsid w:val="00236E18"/>
    <w:rsid w:val="002374DD"/>
    <w:rsid w:val="00240A33"/>
    <w:rsid w:val="002419CF"/>
    <w:rsid w:val="00243408"/>
    <w:rsid w:val="00243552"/>
    <w:rsid w:val="00243C17"/>
    <w:rsid w:val="0024571E"/>
    <w:rsid w:val="00246C1A"/>
    <w:rsid w:val="00246DC3"/>
    <w:rsid w:val="00247F81"/>
    <w:rsid w:val="00250329"/>
    <w:rsid w:val="00250BCA"/>
    <w:rsid w:val="00252624"/>
    <w:rsid w:val="00252FAA"/>
    <w:rsid w:val="0025315A"/>
    <w:rsid w:val="00253E38"/>
    <w:rsid w:val="00256B43"/>
    <w:rsid w:val="00257D0E"/>
    <w:rsid w:val="00257F1F"/>
    <w:rsid w:val="00260DEB"/>
    <w:rsid w:val="00261721"/>
    <w:rsid w:val="002618F7"/>
    <w:rsid w:val="0026413B"/>
    <w:rsid w:val="00265B51"/>
    <w:rsid w:val="00266322"/>
    <w:rsid w:val="002673EA"/>
    <w:rsid w:val="00267819"/>
    <w:rsid w:val="00270CFD"/>
    <w:rsid w:val="00271658"/>
    <w:rsid w:val="002724DA"/>
    <w:rsid w:val="00273BF8"/>
    <w:rsid w:val="00274372"/>
    <w:rsid w:val="002761C7"/>
    <w:rsid w:val="00276226"/>
    <w:rsid w:val="002767C0"/>
    <w:rsid w:val="0027718A"/>
    <w:rsid w:val="0028090B"/>
    <w:rsid w:val="00280B89"/>
    <w:rsid w:val="0028191B"/>
    <w:rsid w:val="0028218E"/>
    <w:rsid w:val="00284817"/>
    <w:rsid w:val="0028728C"/>
    <w:rsid w:val="00287867"/>
    <w:rsid w:val="00287FF4"/>
    <w:rsid w:val="00291912"/>
    <w:rsid w:val="00292B75"/>
    <w:rsid w:val="00292F69"/>
    <w:rsid w:val="00293DD2"/>
    <w:rsid w:val="002956E1"/>
    <w:rsid w:val="00296495"/>
    <w:rsid w:val="00296A84"/>
    <w:rsid w:val="00296D6A"/>
    <w:rsid w:val="00296F28"/>
    <w:rsid w:val="002A049B"/>
    <w:rsid w:val="002A2023"/>
    <w:rsid w:val="002A25FA"/>
    <w:rsid w:val="002A273F"/>
    <w:rsid w:val="002A29D8"/>
    <w:rsid w:val="002A2FFE"/>
    <w:rsid w:val="002A3B92"/>
    <w:rsid w:val="002A3CBD"/>
    <w:rsid w:val="002A4280"/>
    <w:rsid w:val="002A4FFB"/>
    <w:rsid w:val="002A56F1"/>
    <w:rsid w:val="002B0143"/>
    <w:rsid w:val="002B328D"/>
    <w:rsid w:val="002B3337"/>
    <w:rsid w:val="002B3AF5"/>
    <w:rsid w:val="002B4008"/>
    <w:rsid w:val="002B4E46"/>
    <w:rsid w:val="002B73E3"/>
    <w:rsid w:val="002B7FB5"/>
    <w:rsid w:val="002C001B"/>
    <w:rsid w:val="002C07FC"/>
    <w:rsid w:val="002C32E0"/>
    <w:rsid w:val="002C5189"/>
    <w:rsid w:val="002C64BD"/>
    <w:rsid w:val="002C6C9F"/>
    <w:rsid w:val="002C7128"/>
    <w:rsid w:val="002C7D40"/>
    <w:rsid w:val="002C7DBB"/>
    <w:rsid w:val="002D3460"/>
    <w:rsid w:val="002D3E31"/>
    <w:rsid w:val="002D53F1"/>
    <w:rsid w:val="002D6593"/>
    <w:rsid w:val="002D670B"/>
    <w:rsid w:val="002E1107"/>
    <w:rsid w:val="002E1288"/>
    <w:rsid w:val="002E268C"/>
    <w:rsid w:val="002E2B66"/>
    <w:rsid w:val="002E2DCB"/>
    <w:rsid w:val="002E4201"/>
    <w:rsid w:val="002E484E"/>
    <w:rsid w:val="002E6B76"/>
    <w:rsid w:val="002F0445"/>
    <w:rsid w:val="002F17B6"/>
    <w:rsid w:val="002F1D8A"/>
    <w:rsid w:val="002F22A9"/>
    <w:rsid w:val="002F280A"/>
    <w:rsid w:val="002F3F0D"/>
    <w:rsid w:val="002F55A5"/>
    <w:rsid w:val="002F6F97"/>
    <w:rsid w:val="002F715D"/>
    <w:rsid w:val="002F7A30"/>
    <w:rsid w:val="00301A05"/>
    <w:rsid w:val="00303D91"/>
    <w:rsid w:val="00304D8E"/>
    <w:rsid w:val="00305382"/>
    <w:rsid w:val="00305DFF"/>
    <w:rsid w:val="003069AA"/>
    <w:rsid w:val="00311BB3"/>
    <w:rsid w:val="00314524"/>
    <w:rsid w:val="00317576"/>
    <w:rsid w:val="00317FCB"/>
    <w:rsid w:val="00320127"/>
    <w:rsid w:val="00321387"/>
    <w:rsid w:val="00322043"/>
    <w:rsid w:val="003253B4"/>
    <w:rsid w:val="0032576F"/>
    <w:rsid w:val="0032656E"/>
    <w:rsid w:val="00327198"/>
    <w:rsid w:val="00327D04"/>
    <w:rsid w:val="003310CE"/>
    <w:rsid w:val="00332BE9"/>
    <w:rsid w:val="00332EC1"/>
    <w:rsid w:val="00333E7C"/>
    <w:rsid w:val="00335522"/>
    <w:rsid w:val="00335C3C"/>
    <w:rsid w:val="00335FDC"/>
    <w:rsid w:val="00342D67"/>
    <w:rsid w:val="00343096"/>
    <w:rsid w:val="0034383A"/>
    <w:rsid w:val="00343D44"/>
    <w:rsid w:val="00345A65"/>
    <w:rsid w:val="00351D5C"/>
    <w:rsid w:val="00351F88"/>
    <w:rsid w:val="00351FDD"/>
    <w:rsid w:val="003526A1"/>
    <w:rsid w:val="00353DF4"/>
    <w:rsid w:val="00355045"/>
    <w:rsid w:val="003553B7"/>
    <w:rsid w:val="0035595E"/>
    <w:rsid w:val="00357BB4"/>
    <w:rsid w:val="00360359"/>
    <w:rsid w:val="00360E9D"/>
    <w:rsid w:val="00364291"/>
    <w:rsid w:val="00364FA7"/>
    <w:rsid w:val="003665BF"/>
    <w:rsid w:val="003667EC"/>
    <w:rsid w:val="00367E76"/>
    <w:rsid w:val="00367F65"/>
    <w:rsid w:val="00370C84"/>
    <w:rsid w:val="003712CC"/>
    <w:rsid w:val="00373CC2"/>
    <w:rsid w:val="003744FE"/>
    <w:rsid w:val="0037519F"/>
    <w:rsid w:val="00375483"/>
    <w:rsid w:val="003800E8"/>
    <w:rsid w:val="00380AD2"/>
    <w:rsid w:val="00380BCD"/>
    <w:rsid w:val="00381CFE"/>
    <w:rsid w:val="00382845"/>
    <w:rsid w:val="00386A7F"/>
    <w:rsid w:val="003902A5"/>
    <w:rsid w:val="00390A07"/>
    <w:rsid w:val="00390F2A"/>
    <w:rsid w:val="003914C0"/>
    <w:rsid w:val="0039181C"/>
    <w:rsid w:val="00391FAF"/>
    <w:rsid w:val="00396FFE"/>
    <w:rsid w:val="003978D5"/>
    <w:rsid w:val="003A005F"/>
    <w:rsid w:val="003A0571"/>
    <w:rsid w:val="003A0ACD"/>
    <w:rsid w:val="003A1255"/>
    <w:rsid w:val="003A1F45"/>
    <w:rsid w:val="003A2523"/>
    <w:rsid w:val="003A56C9"/>
    <w:rsid w:val="003A698A"/>
    <w:rsid w:val="003B0BD0"/>
    <w:rsid w:val="003B0EDE"/>
    <w:rsid w:val="003B0FB4"/>
    <w:rsid w:val="003B2295"/>
    <w:rsid w:val="003B3103"/>
    <w:rsid w:val="003B3B69"/>
    <w:rsid w:val="003B47EF"/>
    <w:rsid w:val="003B4A12"/>
    <w:rsid w:val="003B5F1C"/>
    <w:rsid w:val="003B6B11"/>
    <w:rsid w:val="003B7E49"/>
    <w:rsid w:val="003C087D"/>
    <w:rsid w:val="003C1C5E"/>
    <w:rsid w:val="003C1CC4"/>
    <w:rsid w:val="003C21B7"/>
    <w:rsid w:val="003C2452"/>
    <w:rsid w:val="003C570B"/>
    <w:rsid w:val="003C6D4B"/>
    <w:rsid w:val="003C6FDD"/>
    <w:rsid w:val="003C79EE"/>
    <w:rsid w:val="003D0705"/>
    <w:rsid w:val="003D0B6F"/>
    <w:rsid w:val="003D1060"/>
    <w:rsid w:val="003D2954"/>
    <w:rsid w:val="003D5ECB"/>
    <w:rsid w:val="003E0BE3"/>
    <w:rsid w:val="003E0E61"/>
    <w:rsid w:val="003E11A4"/>
    <w:rsid w:val="003E4F18"/>
    <w:rsid w:val="003E66A5"/>
    <w:rsid w:val="003E6956"/>
    <w:rsid w:val="003E78BD"/>
    <w:rsid w:val="003E7F21"/>
    <w:rsid w:val="003F1DE3"/>
    <w:rsid w:val="003F324E"/>
    <w:rsid w:val="003F42E1"/>
    <w:rsid w:val="003F56C3"/>
    <w:rsid w:val="003F6D43"/>
    <w:rsid w:val="003F6EF3"/>
    <w:rsid w:val="00401E99"/>
    <w:rsid w:val="00402B28"/>
    <w:rsid w:val="00403885"/>
    <w:rsid w:val="00407D4D"/>
    <w:rsid w:val="004103D9"/>
    <w:rsid w:val="004106A5"/>
    <w:rsid w:val="00411B1E"/>
    <w:rsid w:val="00411C1F"/>
    <w:rsid w:val="00415142"/>
    <w:rsid w:val="00416169"/>
    <w:rsid w:val="00417B28"/>
    <w:rsid w:val="0042020C"/>
    <w:rsid w:val="00420623"/>
    <w:rsid w:val="00421441"/>
    <w:rsid w:val="004225D8"/>
    <w:rsid w:val="004241F4"/>
    <w:rsid w:val="00425E03"/>
    <w:rsid w:val="00425F60"/>
    <w:rsid w:val="00426A9B"/>
    <w:rsid w:val="00430064"/>
    <w:rsid w:val="00430BE8"/>
    <w:rsid w:val="0043184A"/>
    <w:rsid w:val="00432222"/>
    <w:rsid w:val="004324B8"/>
    <w:rsid w:val="004335EC"/>
    <w:rsid w:val="00435F11"/>
    <w:rsid w:val="004376A7"/>
    <w:rsid w:val="00437CC4"/>
    <w:rsid w:val="0044078C"/>
    <w:rsid w:val="00440F0C"/>
    <w:rsid w:val="004428A7"/>
    <w:rsid w:val="00443386"/>
    <w:rsid w:val="0044426B"/>
    <w:rsid w:val="00444874"/>
    <w:rsid w:val="0044609F"/>
    <w:rsid w:val="004473DA"/>
    <w:rsid w:val="004504DB"/>
    <w:rsid w:val="0045198C"/>
    <w:rsid w:val="00456164"/>
    <w:rsid w:val="00457457"/>
    <w:rsid w:val="00461408"/>
    <w:rsid w:val="00462FAF"/>
    <w:rsid w:val="00463DA7"/>
    <w:rsid w:val="00464A9D"/>
    <w:rsid w:val="00464C4E"/>
    <w:rsid w:val="004656CC"/>
    <w:rsid w:val="00466F82"/>
    <w:rsid w:val="004709CA"/>
    <w:rsid w:val="00470B24"/>
    <w:rsid w:val="0047161C"/>
    <w:rsid w:val="004727B4"/>
    <w:rsid w:val="00475599"/>
    <w:rsid w:val="00475E21"/>
    <w:rsid w:val="004761F4"/>
    <w:rsid w:val="00477547"/>
    <w:rsid w:val="00477F83"/>
    <w:rsid w:val="00481117"/>
    <w:rsid w:val="00487376"/>
    <w:rsid w:val="00487514"/>
    <w:rsid w:val="00494113"/>
    <w:rsid w:val="00497075"/>
    <w:rsid w:val="004972B7"/>
    <w:rsid w:val="004974D6"/>
    <w:rsid w:val="00497942"/>
    <w:rsid w:val="004A03E3"/>
    <w:rsid w:val="004A166C"/>
    <w:rsid w:val="004A1CE8"/>
    <w:rsid w:val="004A214B"/>
    <w:rsid w:val="004A28A8"/>
    <w:rsid w:val="004A3A2B"/>
    <w:rsid w:val="004A47CE"/>
    <w:rsid w:val="004A6488"/>
    <w:rsid w:val="004A7D45"/>
    <w:rsid w:val="004B35A1"/>
    <w:rsid w:val="004B3925"/>
    <w:rsid w:val="004B5C77"/>
    <w:rsid w:val="004B5D91"/>
    <w:rsid w:val="004C1E78"/>
    <w:rsid w:val="004C2008"/>
    <w:rsid w:val="004C4116"/>
    <w:rsid w:val="004C4D70"/>
    <w:rsid w:val="004C5B50"/>
    <w:rsid w:val="004C6220"/>
    <w:rsid w:val="004D0CA3"/>
    <w:rsid w:val="004D1BE1"/>
    <w:rsid w:val="004D1CFD"/>
    <w:rsid w:val="004D1E18"/>
    <w:rsid w:val="004D455A"/>
    <w:rsid w:val="004D5927"/>
    <w:rsid w:val="004E01B5"/>
    <w:rsid w:val="004E0E97"/>
    <w:rsid w:val="004E1F62"/>
    <w:rsid w:val="004E275A"/>
    <w:rsid w:val="004E29D3"/>
    <w:rsid w:val="004E46D3"/>
    <w:rsid w:val="004E55B4"/>
    <w:rsid w:val="004E5A80"/>
    <w:rsid w:val="004E736F"/>
    <w:rsid w:val="004E7553"/>
    <w:rsid w:val="004F0DA7"/>
    <w:rsid w:val="004F157A"/>
    <w:rsid w:val="004F2105"/>
    <w:rsid w:val="004F21FC"/>
    <w:rsid w:val="004F2EA3"/>
    <w:rsid w:val="004F38D7"/>
    <w:rsid w:val="004F4959"/>
    <w:rsid w:val="004F51E5"/>
    <w:rsid w:val="004F7753"/>
    <w:rsid w:val="0050081D"/>
    <w:rsid w:val="00502133"/>
    <w:rsid w:val="005026AC"/>
    <w:rsid w:val="005033AE"/>
    <w:rsid w:val="0050479A"/>
    <w:rsid w:val="00511D3A"/>
    <w:rsid w:val="00514055"/>
    <w:rsid w:val="00514D50"/>
    <w:rsid w:val="00516B14"/>
    <w:rsid w:val="00516E4A"/>
    <w:rsid w:val="005173DE"/>
    <w:rsid w:val="0052053C"/>
    <w:rsid w:val="00522E7E"/>
    <w:rsid w:val="00523969"/>
    <w:rsid w:val="00523DE3"/>
    <w:rsid w:val="00524640"/>
    <w:rsid w:val="00525E5E"/>
    <w:rsid w:val="00526D03"/>
    <w:rsid w:val="005303D3"/>
    <w:rsid w:val="005305B4"/>
    <w:rsid w:val="00530D39"/>
    <w:rsid w:val="0053188C"/>
    <w:rsid w:val="00532E71"/>
    <w:rsid w:val="005341C9"/>
    <w:rsid w:val="00534441"/>
    <w:rsid w:val="00536BA8"/>
    <w:rsid w:val="00536BCB"/>
    <w:rsid w:val="00536C05"/>
    <w:rsid w:val="00537A33"/>
    <w:rsid w:val="00537D22"/>
    <w:rsid w:val="0054307D"/>
    <w:rsid w:val="00543811"/>
    <w:rsid w:val="005438D4"/>
    <w:rsid w:val="005442A7"/>
    <w:rsid w:val="005445C1"/>
    <w:rsid w:val="00544653"/>
    <w:rsid w:val="00544EBD"/>
    <w:rsid w:val="005451CF"/>
    <w:rsid w:val="00545943"/>
    <w:rsid w:val="00550A83"/>
    <w:rsid w:val="00551F7A"/>
    <w:rsid w:val="0055285B"/>
    <w:rsid w:val="00553DB0"/>
    <w:rsid w:val="005540D2"/>
    <w:rsid w:val="00554969"/>
    <w:rsid w:val="00555C70"/>
    <w:rsid w:val="00555F7D"/>
    <w:rsid w:val="005610BB"/>
    <w:rsid w:val="005622C8"/>
    <w:rsid w:val="005626F8"/>
    <w:rsid w:val="00562E85"/>
    <w:rsid w:val="00563BCF"/>
    <w:rsid w:val="00563EC0"/>
    <w:rsid w:val="0056468E"/>
    <w:rsid w:val="00565C2C"/>
    <w:rsid w:val="00571BD4"/>
    <w:rsid w:val="00571F09"/>
    <w:rsid w:val="00572E76"/>
    <w:rsid w:val="005778C5"/>
    <w:rsid w:val="00581429"/>
    <w:rsid w:val="005815B2"/>
    <w:rsid w:val="00581EE1"/>
    <w:rsid w:val="0058429A"/>
    <w:rsid w:val="005846C3"/>
    <w:rsid w:val="00584DC5"/>
    <w:rsid w:val="00585183"/>
    <w:rsid w:val="00585DE1"/>
    <w:rsid w:val="0058643A"/>
    <w:rsid w:val="00590020"/>
    <w:rsid w:val="005900FF"/>
    <w:rsid w:val="00590AB6"/>
    <w:rsid w:val="0059107C"/>
    <w:rsid w:val="00591262"/>
    <w:rsid w:val="00591310"/>
    <w:rsid w:val="0059257B"/>
    <w:rsid w:val="0059394B"/>
    <w:rsid w:val="00594641"/>
    <w:rsid w:val="005973D3"/>
    <w:rsid w:val="005A0A2F"/>
    <w:rsid w:val="005A3B9B"/>
    <w:rsid w:val="005A48A0"/>
    <w:rsid w:val="005A549D"/>
    <w:rsid w:val="005A65CD"/>
    <w:rsid w:val="005B0619"/>
    <w:rsid w:val="005B2262"/>
    <w:rsid w:val="005B38BC"/>
    <w:rsid w:val="005B472E"/>
    <w:rsid w:val="005B66AE"/>
    <w:rsid w:val="005B68DF"/>
    <w:rsid w:val="005B6AFF"/>
    <w:rsid w:val="005B70B9"/>
    <w:rsid w:val="005B755C"/>
    <w:rsid w:val="005C0DBC"/>
    <w:rsid w:val="005C1A5C"/>
    <w:rsid w:val="005C24CC"/>
    <w:rsid w:val="005C5197"/>
    <w:rsid w:val="005C64D0"/>
    <w:rsid w:val="005C65CA"/>
    <w:rsid w:val="005C6897"/>
    <w:rsid w:val="005C68EB"/>
    <w:rsid w:val="005C7259"/>
    <w:rsid w:val="005C75B8"/>
    <w:rsid w:val="005C77E0"/>
    <w:rsid w:val="005D013C"/>
    <w:rsid w:val="005D2905"/>
    <w:rsid w:val="005D45F5"/>
    <w:rsid w:val="005D70F2"/>
    <w:rsid w:val="005E06A1"/>
    <w:rsid w:val="005E3245"/>
    <w:rsid w:val="005E41D1"/>
    <w:rsid w:val="005E539C"/>
    <w:rsid w:val="005E6746"/>
    <w:rsid w:val="005E6DA7"/>
    <w:rsid w:val="005E7F1E"/>
    <w:rsid w:val="005F0EC2"/>
    <w:rsid w:val="005F360D"/>
    <w:rsid w:val="005F45F8"/>
    <w:rsid w:val="005F46B9"/>
    <w:rsid w:val="005F5295"/>
    <w:rsid w:val="005F564F"/>
    <w:rsid w:val="005F7400"/>
    <w:rsid w:val="005F794C"/>
    <w:rsid w:val="005F7CEE"/>
    <w:rsid w:val="005F7E06"/>
    <w:rsid w:val="00600EE5"/>
    <w:rsid w:val="00601775"/>
    <w:rsid w:val="00601B0A"/>
    <w:rsid w:val="00601F54"/>
    <w:rsid w:val="0060316A"/>
    <w:rsid w:val="00605BCB"/>
    <w:rsid w:val="00605F01"/>
    <w:rsid w:val="006069E6"/>
    <w:rsid w:val="006112A2"/>
    <w:rsid w:val="00611FAF"/>
    <w:rsid w:val="0061345D"/>
    <w:rsid w:val="00614CA3"/>
    <w:rsid w:val="00620211"/>
    <w:rsid w:val="0062158C"/>
    <w:rsid w:val="006224B1"/>
    <w:rsid w:val="0062290A"/>
    <w:rsid w:val="00623286"/>
    <w:rsid w:val="00627395"/>
    <w:rsid w:val="006273A4"/>
    <w:rsid w:val="00627544"/>
    <w:rsid w:val="00627DC9"/>
    <w:rsid w:val="00627DF0"/>
    <w:rsid w:val="0063129E"/>
    <w:rsid w:val="00631EA2"/>
    <w:rsid w:val="00632D3B"/>
    <w:rsid w:val="00633283"/>
    <w:rsid w:val="00634B58"/>
    <w:rsid w:val="00636AC5"/>
    <w:rsid w:val="0064010F"/>
    <w:rsid w:val="00640AE8"/>
    <w:rsid w:val="00641BA0"/>
    <w:rsid w:val="00642A45"/>
    <w:rsid w:val="00642C8D"/>
    <w:rsid w:val="00643A61"/>
    <w:rsid w:val="00643F76"/>
    <w:rsid w:val="006455FB"/>
    <w:rsid w:val="0064578E"/>
    <w:rsid w:val="0064728C"/>
    <w:rsid w:val="00651936"/>
    <w:rsid w:val="00652174"/>
    <w:rsid w:val="00652881"/>
    <w:rsid w:val="006529EB"/>
    <w:rsid w:val="00654A93"/>
    <w:rsid w:val="00654DF0"/>
    <w:rsid w:val="00655158"/>
    <w:rsid w:val="0065679F"/>
    <w:rsid w:val="006603E5"/>
    <w:rsid w:val="00660F5F"/>
    <w:rsid w:val="00660FD6"/>
    <w:rsid w:val="006613FB"/>
    <w:rsid w:val="0066183D"/>
    <w:rsid w:val="00661D67"/>
    <w:rsid w:val="006633F2"/>
    <w:rsid w:val="006646B8"/>
    <w:rsid w:val="00665726"/>
    <w:rsid w:val="006658F5"/>
    <w:rsid w:val="00666C3D"/>
    <w:rsid w:val="00667E4B"/>
    <w:rsid w:val="00670B3A"/>
    <w:rsid w:val="006710A4"/>
    <w:rsid w:val="00673295"/>
    <w:rsid w:val="0067358F"/>
    <w:rsid w:val="00675942"/>
    <w:rsid w:val="00676029"/>
    <w:rsid w:val="006762E2"/>
    <w:rsid w:val="00677271"/>
    <w:rsid w:val="00680FB6"/>
    <w:rsid w:val="00681669"/>
    <w:rsid w:val="0068168C"/>
    <w:rsid w:val="006825C9"/>
    <w:rsid w:val="00682CCB"/>
    <w:rsid w:val="00683266"/>
    <w:rsid w:val="00683640"/>
    <w:rsid w:val="00683914"/>
    <w:rsid w:val="00683944"/>
    <w:rsid w:val="006844DC"/>
    <w:rsid w:val="006846F3"/>
    <w:rsid w:val="00685873"/>
    <w:rsid w:val="006863A2"/>
    <w:rsid w:val="0068689E"/>
    <w:rsid w:val="00686A1D"/>
    <w:rsid w:val="00687021"/>
    <w:rsid w:val="006909BD"/>
    <w:rsid w:val="00690ABF"/>
    <w:rsid w:val="00690BAF"/>
    <w:rsid w:val="006919C2"/>
    <w:rsid w:val="00691DF1"/>
    <w:rsid w:val="006924B3"/>
    <w:rsid w:val="0069320A"/>
    <w:rsid w:val="006958E7"/>
    <w:rsid w:val="00697FD6"/>
    <w:rsid w:val="006A0F1D"/>
    <w:rsid w:val="006A1F36"/>
    <w:rsid w:val="006A202F"/>
    <w:rsid w:val="006A2869"/>
    <w:rsid w:val="006A409B"/>
    <w:rsid w:val="006A417D"/>
    <w:rsid w:val="006A45C1"/>
    <w:rsid w:val="006A476E"/>
    <w:rsid w:val="006A48A9"/>
    <w:rsid w:val="006A4E44"/>
    <w:rsid w:val="006A6105"/>
    <w:rsid w:val="006A6462"/>
    <w:rsid w:val="006A668D"/>
    <w:rsid w:val="006A71AF"/>
    <w:rsid w:val="006A7AFE"/>
    <w:rsid w:val="006B1B03"/>
    <w:rsid w:val="006B26D3"/>
    <w:rsid w:val="006B2E95"/>
    <w:rsid w:val="006B3403"/>
    <w:rsid w:val="006B697B"/>
    <w:rsid w:val="006C0AB1"/>
    <w:rsid w:val="006C0D66"/>
    <w:rsid w:val="006C12FF"/>
    <w:rsid w:val="006C37EF"/>
    <w:rsid w:val="006C3D12"/>
    <w:rsid w:val="006C608C"/>
    <w:rsid w:val="006C66E0"/>
    <w:rsid w:val="006C677F"/>
    <w:rsid w:val="006D13D9"/>
    <w:rsid w:val="006D1C04"/>
    <w:rsid w:val="006D1DEF"/>
    <w:rsid w:val="006D5620"/>
    <w:rsid w:val="006D580F"/>
    <w:rsid w:val="006D7011"/>
    <w:rsid w:val="006E09F9"/>
    <w:rsid w:val="006E4302"/>
    <w:rsid w:val="006E4D7F"/>
    <w:rsid w:val="006E4F54"/>
    <w:rsid w:val="006F3B05"/>
    <w:rsid w:val="006F5DDA"/>
    <w:rsid w:val="006F6174"/>
    <w:rsid w:val="006F644F"/>
    <w:rsid w:val="006F7A73"/>
    <w:rsid w:val="00700B21"/>
    <w:rsid w:val="00703359"/>
    <w:rsid w:val="00704D47"/>
    <w:rsid w:val="00710EE8"/>
    <w:rsid w:val="00710FD8"/>
    <w:rsid w:val="00711527"/>
    <w:rsid w:val="0071264A"/>
    <w:rsid w:val="00713D57"/>
    <w:rsid w:val="00714D53"/>
    <w:rsid w:val="00716B37"/>
    <w:rsid w:val="00717C5D"/>
    <w:rsid w:val="007262A0"/>
    <w:rsid w:val="00726BDA"/>
    <w:rsid w:val="00726D06"/>
    <w:rsid w:val="00727EC8"/>
    <w:rsid w:val="00730159"/>
    <w:rsid w:val="00731B5B"/>
    <w:rsid w:val="00732732"/>
    <w:rsid w:val="0073322B"/>
    <w:rsid w:val="00733A45"/>
    <w:rsid w:val="00733BBD"/>
    <w:rsid w:val="00735135"/>
    <w:rsid w:val="00735E04"/>
    <w:rsid w:val="00735F21"/>
    <w:rsid w:val="007367CA"/>
    <w:rsid w:val="00737FC3"/>
    <w:rsid w:val="007406DF"/>
    <w:rsid w:val="0074096A"/>
    <w:rsid w:val="007409DD"/>
    <w:rsid w:val="00745751"/>
    <w:rsid w:val="00746BC6"/>
    <w:rsid w:val="00750319"/>
    <w:rsid w:val="00751532"/>
    <w:rsid w:val="00752B07"/>
    <w:rsid w:val="00752C48"/>
    <w:rsid w:val="00753981"/>
    <w:rsid w:val="00754473"/>
    <w:rsid w:val="00754857"/>
    <w:rsid w:val="00754FB5"/>
    <w:rsid w:val="007570EE"/>
    <w:rsid w:val="00760071"/>
    <w:rsid w:val="007607AB"/>
    <w:rsid w:val="00760936"/>
    <w:rsid w:val="00760EE0"/>
    <w:rsid w:val="00761073"/>
    <w:rsid w:val="007613C9"/>
    <w:rsid w:val="007632D4"/>
    <w:rsid w:val="0076354E"/>
    <w:rsid w:val="007635F6"/>
    <w:rsid w:val="00763D1C"/>
    <w:rsid w:val="00763D5D"/>
    <w:rsid w:val="007650D3"/>
    <w:rsid w:val="0076533D"/>
    <w:rsid w:val="0076546F"/>
    <w:rsid w:val="0076590C"/>
    <w:rsid w:val="00765B54"/>
    <w:rsid w:val="00767617"/>
    <w:rsid w:val="0076779F"/>
    <w:rsid w:val="00770121"/>
    <w:rsid w:val="007706A6"/>
    <w:rsid w:val="00770C2F"/>
    <w:rsid w:val="0077542A"/>
    <w:rsid w:val="00775C2B"/>
    <w:rsid w:val="00775CBB"/>
    <w:rsid w:val="00776054"/>
    <w:rsid w:val="00777DE9"/>
    <w:rsid w:val="007801AD"/>
    <w:rsid w:val="007801CE"/>
    <w:rsid w:val="0078092F"/>
    <w:rsid w:val="00781198"/>
    <w:rsid w:val="007817A1"/>
    <w:rsid w:val="00781DF5"/>
    <w:rsid w:val="0078269B"/>
    <w:rsid w:val="00782B4D"/>
    <w:rsid w:val="00782CE1"/>
    <w:rsid w:val="00783141"/>
    <w:rsid w:val="00783176"/>
    <w:rsid w:val="0078384B"/>
    <w:rsid w:val="007854C1"/>
    <w:rsid w:val="007862E9"/>
    <w:rsid w:val="00787B68"/>
    <w:rsid w:val="0079221A"/>
    <w:rsid w:val="00792A98"/>
    <w:rsid w:val="00792C6C"/>
    <w:rsid w:val="00795584"/>
    <w:rsid w:val="007A1BF5"/>
    <w:rsid w:val="007A3AAC"/>
    <w:rsid w:val="007A467F"/>
    <w:rsid w:val="007A5BAB"/>
    <w:rsid w:val="007A6BA1"/>
    <w:rsid w:val="007A6C09"/>
    <w:rsid w:val="007B0632"/>
    <w:rsid w:val="007B1E0F"/>
    <w:rsid w:val="007B23C7"/>
    <w:rsid w:val="007B3B56"/>
    <w:rsid w:val="007B3EC6"/>
    <w:rsid w:val="007B487D"/>
    <w:rsid w:val="007B4E50"/>
    <w:rsid w:val="007B693B"/>
    <w:rsid w:val="007B6F65"/>
    <w:rsid w:val="007C0C2E"/>
    <w:rsid w:val="007C0E0D"/>
    <w:rsid w:val="007C6958"/>
    <w:rsid w:val="007D075F"/>
    <w:rsid w:val="007D0982"/>
    <w:rsid w:val="007D2784"/>
    <w:rsid w:val="007D4128"/>
    <w:rsid w:val="007E1A14"/>
    <w:rsid w:val="007E1A79"/>
    <w:rsid w:val="007E27A0"/>
    <w:rsid w:val="007E3C1E"/>
    <w:rsid w:val="007E3F9D"/>
    <w:rsid w:val="007E402B"/>
    <w:rsid w:val="007E5665"/>
    <w:rsid w:val="007E6D53"/>
    <w:rsid w:val="007E7ED6"/>
    <w:rsid w:val="007F0E3B"/>
    <w:rsid w:val="007F18C3"/>
    <w:rsid w:val="007F39B7"/>
    <w:rsid w:val="007F3A09"/>
    <w:rsid w:val="007F408E"/>
    <w:rsid w:val="007F4E29"/>
    <w:rsid w:val="007F5E08"/>
    <w:rsid w:val="007F6315"/>
    <w:rsid w:val="007F681B"/>
    <w:rsid w:val="007F746D"/>
    <w:rsid w:val="007F770C"/>
    <w:rsid w:val="00801385"/>
    <w:rsid w:val="008018D1"/>
    <w:rsid w:val="00801E18"/>
    <w:rsid w:val="00804BAB"/>
    <w:rsid w:val="00805DFA"/>
    <w:rsid w:val="008064A9"/>
    <w:rsid w:val="008069ED"/>
    <w:rsid w:val="008071DB"/>
    <w:rsid w:val="008122BD"/>
    <w:rsid w:val="00812E6B"/>
    <w:rsid w:val="00813B74"/>
    <w:rsid w:val="00813E00"/>
    <w:rsid w:val="00815911"/>
    <w:rsid w:val="00815EFB"/>
    <w:rsid w:val="00816AFF"/>
    <w:rsid w:val="00817F10"/>
    <w:rsid w:val="00817F66"/>
    <w:rsid w:val="00820E3A"/>
    <w:rsid w:val="00821679"/>
    <w:rsid w:val="00822A86"/>
    <w:rsid w:val="00822D82"/>
    <w:rsid w:val="008232C0"/>
    <w:rsid w:val="00823822"/>
    <w:rsid w:val="00825D6B"/>
    <w:rsid w:val="0083024B"/>
    <w:rsid w:val="00830C08"/>
    <w:rsid w:val="00833BAF"/>
    <w:rsid w:val="008342E9"/>
    <w:rsid w:val="00836777"/>
    <w:rsid w:val="008410D4"/>
    <w:rsid w:val="00842753"/>
    <w:rsid w:val="00842811"/>
    <w:rsid w:val="00842FAE"/>
    <w:rsid w:val="00843FF1"/>
    <w:rsid w:val="008473B0"/>
    <w:rsid w:val="00847637"/>
    <w:rsid w:val="008503E1"/>
    <w:rsid w:val="00850420"/>
    <w:rsid w:val="00850654"/>
    <w:rsid w:val="00852E5B"/>
    <w:rsid w:val="00854596"/>
    <w:rsid w:val="00855452"/>
    <w:rsid w:val="008560FF"/>
    <w:rsid w:val="00856354"/>
    <w:rsid w:val="008572FE"/>
    <w:rsid w:val="00860FBB"/>
    <w:rsid w:val="008612FD"/>
    <w:rsid w:val="00861806"/>
    <w:rsid w:val="00862688"/>
    <w:rsid w:val="00862FE3"/>
    <w:rsid w:val="008637BE"/>
    <w:rsid w:val="008646B2"/>
    <w:rsid w:val="00867328"/>
    <w:rsid w:val="00867C31"/>
    <w:rsid w:val="00870140"/>
    <w:rsid w:val="00872076"/>
    <w:rsid w:val="00872D80"/>
    <w:rsid w:val="0087307E"/>
    <w:rsid w:val="0087384F"/>
    <w:rsid w:val="00873A0F"/>
    <w:rsid w:val="008740C8"/>
    <w:rsid w:val="008745A1"/>
    <w:rsid w:val="008746AF"/>
    <w:rsid w:val="0087523D"/>
    <w:rsid w:val="00877A01"/>
    <w:rsid w:val="0088032D"/>
    <w:rsid w:val="00882A29"/>
    <w:rsid w:val="00882B51"/>
    <w:rsid w:val="00882D76"/>
    <w:rsid w:val="00883039"/>
    <w:rsid w:val="008837AC"/>
    <w:rsid w:val="00884104"/>
    <w:rsid w:val="008844E4"/>
    <w:rsid w:val="00884CBE"/>
    <w:rsid w:val="00885809"/>
    <w:rsid w:val="008871F7"/>
    <w:rsid w:val="008903F8"/>
    <w:rsid w:val="00890E27"/>
    <w:rsid w:val="008926FD"/>
    <w:rsid w:val="008929F8"/>
    <w:rsid w:val="00893919"/>
    <w:rsid w:val="00895708"/>
    <w:rsid w:val="0089671C"/>
    <w:rsid w:val="00896A9C"/>
    <w:rsid w:val="00896F7D"/>
    <w:rsid w:val="00897522"/>
    <w:rsid w:val="008A036F"/>
    <w:rsid w:val="008A1173"/>
    <w:rsid w:val="008A13A2"/>
    <w:rsid w:val="008A1CB3"/>
    <w:rsid w:val="008A1D50"/>
    <w:rsid w:val="008A4638"/>
    <w:rsid w:val="008A46F0"/>
    <w:rsid w:val="008A492B"/>
    <w:rsid w:val="008A59EF"/>
    <w:rsid w:val="008A5DF1"/>
    <w:rsid w:val="008B2736"/>
    <w:rsid w:val="008B304E"/>
    <w:rsid w:val="008B41BB"/>
    <w:rsid w:val="008B5922"/>
    <w:rsid w:val="008B70EB"/>
    <w:rsid w:val="008B7E39"/>
    <w:rsid w:val="008C13E2"/>
    <w:rsid w:val="008C3B45"/>
    <w:rsid w:val="008C513D"/>
    <w:rsid w:val="008C5DD9"/>
    <w:rsid w:val="008C691D"/>
    <w:rsid w:val="008C69C2"/>
    <w:rsid w:val="008C7E7C"/>
    <w:rsid w:val="008D143A"/>
    <w:rsid w:val="008D18CA"/>
    <w:rsid w:val="008D1976"/>
    <w:rsid w:val="008D1E8A"/>
    <w:rsid w:val="008D2A52"/>
    <w:rsid w:val="008D2E30"/>
    <w:rsid w:val="008D30AD"/>
    <w:rsid w:val="008D52F5"/>
    <w:rsid w:val="008D5516"/>
    <w:rsid w:val="008D6FCA"/>
    <w:rsid w:val="008E2637"/>
    <w:rsid w:val="008E29C1"/>
    <w:rsid w:val="008E2D43"/>
    <w:rsid w:val="008E3637"/>
    <w:rsid w:val="008E4D3D"/>
    <w:rsid w:val="008E6ABC"/>
    <w:rsid w:val="008E7A33"/>
    <w:rsid w:val="008F03BA"/>
    <w:rsid w:val="008F11F0"/>
    <w:rsid w:val="008F1E7B"/>
    <w:rsid w:val="008F29BC"/>
    <w:rsid w:val="008F3006"/>
    <w:rsid w:val="008F3532"/>
    <w:rsid w:val="008F6139"/>
    <w:rsid w:val="008F66CB"/>
    <w:rsid w:val="008F7C89"/>
    <w:rsid w:val="00900B89"/>
    <w:rsid w:val="00900F97"/>
    <w:rsid w:val="00901015"/>
    <w:rsid w:val="00901138"/>
    <w:rsid w:val="0090178B"/>
    <w:rsid w:val="009022DA"/>
    <w:rsid w:val="00902310"/>
    <w:rsid w:val="00903355"/>
    <w:rsid w:val="009037B3"/>
    <w:rsid w:val="00903FCA"/>
    <w:rsid w:val="00904C29"/>
    <w:rsid w:val="00904E19"/>
    <w:rsid w:val="00905F05"/>
    <w:rsid w:val="009065EC"/>
    <w:rsid w:val="00910138"/>
    <w:rsid w:val="0091166C"/>
    <w:rsid w:val="0091221A"/>
    <w:rsid w:val="009122C0"/>
    <w:rsid w:val="009128A4"/>
    <w:rsid w:val="0091462D"/>
    <w:rsid w:val="00914A03"/>
    <w:rsid w:val="00916338"/>
    <w:rsid w:val="009169B1"/>
    <w:rsid w:val="0091716E"/>
    <w:rsid w:val="00921AE7"/>
    <w:rsid w:val="0092395F"/>
    <w:rsid w:val="00923F07"/>
    <w:rsid w:val="009253B1"/>
    <w:rsid w:val="0092719C"/>
    <w:rsid w:val="00930EE7"/>
    <w:rsid w:val="00932213"/>
    <w:rsid w:val="00932986"/>
    <w:rsid w:val="009367C5"/>
    <w:rsid w:val="00936ACE"/>
    <w:rsid w:val="00940A06"/>
    <w:rsid w:val="009413BB"/>
    <w:rsid w:val="00941CE2"/>
    <w:rsid w:val="009429BE"/>
    <w:rsid w:val="0094361C"/>
    <w:rsid w:val="009460FF"/>
    <w:rsid w:val="009463E9"/>
    <w:rsid w:val="00946AF0"/>
    <w:rsid w:val="00947D58"/>
    <w:rsid w:val="0095164B"/>
    <w:rsid w:val="009523E8"/>
    <w:rsid w:val="009526DD"/>
    <w:rsid w:val="00952E6A"/>
    <w:rsid w:val="00954A20"/>
    <w:rsid w:val="00960CF6"/>
    <w:rsid w:val="0096346C"/>
    <w:rsid w:val="00963CB7"/>
    <w:rsid w:val="0096418D"/>
    <w:rsid w:val="00964431"/>
    <w:rsid w:val="009647A6"/>
    <w:rsid w:val="009659C5"/>
    <w:rsid w:val="00970185"/>
    <w:rsid w:val="0097091A"/>
    <w:rsid w:val="009716F7"/>
    <w:rsid w:val="00972935"/>
    <w:rsid w:val="00972DF8"/>
    <w:rsid w:val="009743FC"/>
    <w:rsid w:val="009751A2"/>
    <w:rsid w:val="009768DC"/>
    <w:rsid w:val="00977308"/>
    <w:rsid w:val="00977790"/>
    <w:rsid w:val="00980E2C"/>
    <w:rsid w:val="0098143A"/>
    <w:rsid w:val="00981A67"/>
    <w:rsid w:val="00982537"/>
    <w:rsid w:val="009835A3"/>
    <w:rsid w:val="0098360E"/>
    <w:rsid w:val="0098401F"/>
    <w:rsid w:val="00985731"/>
    <w:rsid w:val="00985F4D"/>
    <w:rsid w:val="0098659B"/>
    <w:rsid w:val="00986AD6"/>
    <w:rsid w:val="009918D1"/>
    <w:rsid w:val="00992964"/>
    <w:rsid w:val="009929F9"/>
    <w:rsid w:val="00992A0F"/>
    <w:rsid w:val="0099324A"/>
    <w:rsid w:val="00993300"/>
    <w:rsid w:val="00994E4A"/>
    <w:rsid w:val="0099593F"/>
    <w:rsid w:val="0099690D"/>
    <w:rsid w:val="00996983"/>
    <w:rsid w:val="009A2391"/>
    <w:rsid w:val="009A24E6"/>
    <w:rsid w:val="009A25A1"/>
    <w:rsid w:val="009A3477"/>
    <w:rsid w:val="009A3C62"/>
    <w:rsid w:val="009A46F4"/>
    <w:rsid w:val="009A5FBA"/>
    <w:rsid w:val="009A6135"/>
    <w:rsid w:val="009A7355"/>
    <w:rsid w:val="009A77F0"/>
    <w:rsid w:val="009A7A4D"/>
    <w:rsid w:val="009A7B0D"/>
    <w:rsid w:val="009A7D1C"/>
    <w:rsid w:val="009B05A4"/>
    <w:rsid w:val="009B0BD9"/>
    <w:rsid w:val="009B2CE3"/>
    <w:rsid w:val="009B53D8"/>
    <w:rsid w:val="009B614F"/>
    <w:rsid w:val="009C1EDC"/>
    <w:rsid w:val="009C2834"/>
    <w:rsid w:val="009C371A"/>
    <w:rsid w:val="009C4762"/>
    <w:rsid w:val="009C4B20"/>
    <w:rsid w:val="009C7436"/>
    <w:rsid w:val="009D12E0"/>
    <w:rsid w:val="009E0049"/>
    <w:rsid w:val="009E0299"/>
    <w:rsid w:val="009E0E3A"/>
    <w:rsid w:val="009E27A2"/>
    <w:rsid w:val="009E2980"/>
    <w:rsid w:val="009E3605"/>
    <w:rsid w:val="009E36E7"/>
    <w:rsid w:val="009E3DC6"/>
    <w:rsid w:val="009E4A7E"/>
    <w:rsid w:val="009E726B"/>
    <w:rsid w:val="009F0325"/>
    <w:rsid w:val="009F104E"/>
    <w:rsid w:val="009F2C58"/>
    <w:rsid w:val="009F65B5"/>
    <w:rsid w:val="00A00479"/>
    <w:rsid w:val="00A004B0"/>
    <w:rsid w:val="00A009A7"/>
    <w:rsid w:val="00A01C85"/>
    <w:rsid w:val="00A02FB3"/>
    <w:rsid w:val="00A035ED"/>
    <w:rsid w:val="00A03BE5"/>
    <w:rsid w:val="00A03C1B"/>
    <w:rsid w:val="00A05794"/>
    <w:rsid w:val="00A062B1"/>
    <w:rsid w:val="00A063AA"/>
    <w:rsid w:val="00A06758"/>
    <w:rsid w:val="00A06827"/>
    <w:rsid w:val="00A06C84"/>
    <w:rsid w:val="00A10DB2"/>
    <w:rsid w:val="00A119E4"/>
    <w:rsid w:val="00A136DF"/>
    <w:rsid w:val="00A1474F"/>
    <w:rsid w:val="00A1494A"/>
    <w:rsid w:val="00A14DF5"/>
    <w:rsid w:val="00A17116"/>
    <w:rsid w:val="00A17EE2"/>
    <w:rsid w:val="00A2040C"/>
    <w:rsid w:val="00A2073F"/>
    <w:rsid w:val="00A22596"/>
    <w:rsid w:val="00A22600"/>
    <w:rsid w:val="00A239EB"/>
    <w:rsid w:val="00A249B5"/>
    <w:rsid w:val="00A250CF"/>
    <w:rsid w:val="00A25AA8"/>
    <w:rsid w:val="00A26951"/>
    <w:rsid w:val="00A26A19"/>
    <w:rsid w:val="00A27367"/>
    <w:rsid w:val="00A27633"/>
    <w:rsid w:val="00A27965"/>
    <w:rsid w:val="00A279C5"/>
    <w:rsid w:val="00A30DB2"/>
    <w:rsid w:val="00A3100B"/>
    <w:rsid w:val="00A311A1"/>
    <w:rsid w:val="00A334CE"/>
    <w:rsid w:val="00A349DB"/>
    <w:rsid w:val="00A3547E"/>
    <w:rsid w:val="00A35D14"/>
    <w:rsid w:val="00A360E1"/>
    <w:rsid w:val="00A36164"/>
    <w:rsid w:val="00A37F4C"/>
    <w:rsid w:val="00A40113"/>
    <w:rsid w:val="00A402F8"/>
    <w:rsid w:val="00A4045A"/>
    <w:rsid w:val="00A439D0"/>
    <w:rsid w:val="00A464A6"/>
    <w:rsid w:val="00A47F72"/>
    <w:rsid w:val="00A501A7"/>
    <w:rsid w:val="00A52357"/>
    <w:rsid w:val="00A548E9"/>
    <w:rsid w:val="00A54A0E"/>
    <w:rsid w:val="00A54C47"/>
    <w:rsid w:val="00A5561A"/>
    <w:rsid w:val="00A575FB"/>
    <w:rsid w:val="00A57C38"/>
    <w:rsid w:val="00A57ED2"/>
    <w:rsid w:val="00A60373"/>
    <w:rsid w:val="00A61916"/>
    <w:rsid w:val="00A620D4"/>
    <w:rsid w:val="00A630BA"/>
    <w:rsid w:val="00A65B0A"/>
    <w:rsid w:val="00A6670E"/>
    <w:rsid w:val="00A705F3"/>
    <w:rsid w:val="00A70DD6"/>
    <w:rsid w:val="00A72B34"/>
    <w:rsid w:val="00A73468"/>
    <w:rsid w:val="00A734B5"/>
    <w:rsid w:val="00A73782"/>
    <w:rsid w:val="00A746B0"/>
    <w:rsid w:val="00A74E50"/>
    <w:rsid w:val="00A74F3D"/>
    <w:rsid w:val="00A75DE6"/>
    <w:rsid w:val="00A77B93"/>
    <w:rsid w:val="00A80DB9"/>
    <w:rsid w:val="00A80E65"/>
    <w:rsid w:val="00A8648F"/>
    <w:rsid w:val="00A8710A"/>
    <w:rsid w:val="00A916CE"/>
    <w:rsid w:val="00A92DE6"/>
    <w:rsid w:val="00A93429"/>
    <w:rsid w:val="00A93FAE"/>
    <w:rsid w:val="00AA0104"/>
    <w:rsid w:val="00AA01A2"/>
    <w:rsid w:val="00AA08C9"/>
    <w:rsid w:val="00AA1216"/>
    <w:rsid w:val="00AA2BE7"/>
    <w:rsid w:val="00AA4D00"/>
    <w:rsid w:val="00AA515B"/>
    <w:rsid w:val="00AA582D"/>
    <w:rsid w:val="00AA5997"/>
    <w:rsid w:val="00AA5A61"/>
    <w:rsid w:val="00AA64C3"/>
    <w:rsid w:val="00AB0258"/>
    <w:rsid w:val="00AB0A7B"/>
    <w:rsid w:val="00AB3C80"/>
    <w:rsid w:val="00AB3DE5"/>
    <w:rsid w:val="00AB5335"/>
    <w:rsid w:val="00AB7302"/>
    <w:rsid w:val="00AC0A9C"/>
    <w:rsid w:val="00AC0AF6"/>
    <w:rsid w:val="00AC0F3B"/>
    <w:rsid w:val="00AC3DA0"/>
    <w:rsid w:val="00AC4269"/>
    <w:rsid w:val="00AC5DCB"/>
    <w:rsid w:val="00AC648B"/>
    <w:rsid w:val="00AC6A2A"/>
    <w:rsid w:val="00AC6AA6"/>
    <w:rsid w:val="00AD17BB"/>
    <w:rsid w:val="00AD2391"/>
    <w:rsid w:val="00AD3A6F"/>
    <w:rsid w:val="00AD52F3"/>
    <w:rsid w:val="00AE05B8"/>
    <w:rsid w:val="00AE0640"/>
    <w:rsid w:val="00AE10CD"/>
    <w:rsid w:val="00AE1B02"/>
    <w:rsid w:val="00AE2207"/>
    <w:rsid w:val="00AE30F3"/>
    <w:rsid w:val="00AE567E"/>
    <w:rsid w:val="00AE6387"/>
    <w:rsid w:val="00AE6430"/>
    <w:rsid w:val="00AE6EA9"/>
    <w:rsid w:val="00AF3F04"/>
    <w:rsid w:val="00AF6503"/>
    <w:rsid w:val="00AF6AD4"/>
    <w:rsid w:val="00B00AB3"/>
    <w:rsid w:val="00B00F6E"/>
    <w:rsid w:val="00B030B3"/>
    <w:rsid w:val="00B037CB"/>
    <w:rsid w:val="00B04026"/>
    <w:rsid w:val="00B04AC4"/>
    <w:rsid w:val="00B062EB"/>
    <w:rsid w:val="00B11286"/>
    <w:rsid w:val="00B112AA"/>
    <w:rsid w:val="00B11983"/>
    <w:rsid w:val="00B11D50"/>
    <w:rsid w:val="00B14481"/>
    <w:rsid w:val="00B144F1"/>
    <w:rsid w:val="00B1459C"/>
    <w:rsid w:val="00B1543B"/>
    <w:rsid w:val="00B15934"/>
    <w:rsid w:val="00B159E0"/>
    <w:rsid w:val="00B168B6"/>
    <w:rsid w:val="00B1724A"/>
    <w:rsid w:val="00B203D1"/>
    <w:rsid w:val="00B21143"/>
    <w:rsid w:val="00B212F4"/>
    <w:rsid w:val="00B21547"/>
    <w:rsid w:val="00B225EC"/>
    <w:rsid w:val="00B22B29"/>
    <w:rsid w:val="00B239BA"/>
    <w:rsid w:val="00B24261"/>
    <w:rsid w:val="00B27817"/>
    <w:rsid w:val="00B30672"/>
    <w:rsid w:val="00B31ADA"/>
    <w:rsid w:val="00B32FD2"/>
    <w:rsid w:val="00B356AC"/>
    <w:rsid w:val="00B35DAE"/>
    <w:rsid w:val="00B36345"/>
    <w:rsid w:val="00B36D86"/>
    <w:rsid w:val="00B37438"/>
    <w:rsid w:val="00B378D7"/>
    <w:rsid w:val="00B40E28"/>
    <w:rsid w:val="00B41624"/>
    <w:rsid w:val="00B41FE0"/>
    <w:rsid w:val="00B42F95"/>
    <w:rsid w:val="00B43F8A"/>
    <w:rsid w:val="00B440BC"/>
    <w:rsid w:val="00B44349"/>
    <w:rsid w:val="00B44E81"/>
    <w:rsid w:val="00B450D8"/>
    <w:rsid w:val="00B46076"/>
    <w:rsid w:val="00B46B32"/>
    <w:rsid w:val="00B4724B"/>
    <w:rsid w:val="00B50237"/>
    <w:rsid w:val="00B51233"/>
    <w:rsid w:val="00B51D18"/>
    <w:rsid w:val="00B54CCF"/>
    <w:rsid w:val="00B5605F"/>
    <w:rsid w:val="00B5741B"/>
    <w:rsid w:val="00B576E3"/>
    <w:rsid w:val="00B57C21"/>
    <w:rsid w:val="00B63F25"/>
    <w:rsid w:val="00B66AE9"/>
    <w:rsid w:val="00B66CCF"/>
    <w:rsid w:val="00B67B4E"/>
    <w:rsid w:val="00B67BD4"/>
    <w:rsid w:val="00B70E27"/>
    <w:rsid w:val="00B715B2"/>
    <w:rsid w:val="00B71AC6"/>
    <w:rsid w:val="00B73113"/>
    <w:rsid w:val="00B745AF"/>
    <w:rsid w:val="00B74FD3"/>
    <w:rsid w:val="00B75F7F"/>
    <w:rsid w:val="00B768A1"/>
    <w:rsid w:val="00B7723A"/>
    <w:rsid w:val="00B772F7"/>
    <w:rsid w:val="00B7751D"/>
    <w:rsid w:val="00B82250"/>
    <w:rsid w:val="00B824EF"/>
    <w:rsid w:val="00B8395D"/>
    <w:rsid w:val="00B83B48"/>
    <w:rsid w:val="00B84340"/>
    <w:rsid w:val="00B86537"/>
    <w:rsid w:val="00B87016"/>
    <w:rsid w:val="00B905BA"/>
    <w:rsid w:val="00B948AA"/>
    <w:rsid w:val="00B96635"/>
    <w:rsid w:val="00BA057C"/>
    <w:rsid w:val="00BA078D"/>
    <w:rsid w:val="00BA139F"/>
    <w:rsid w:val="00BA2E9E"/>
    <w:rsid w:val="00BA3793"/>
    <w:rsid w:val="00BA3B88"/>
    <w:rsid w:val="00BA47E0"/>
    <w:rsid w:val="00BA515B"/>
    <w:rsid w:val="00BA5AE0"/>
    <w:rsid w:val="00BA7BA6"/>
    <w:rsid w:val="00BB0835"/>
    <w:rsid w:val="00BB229C"/>
    <w:rsid w:val="00BB6C39"/>
    <w:rsid w:val="00BB7DDB"/>
    <w:rsid w:val="00BC07AA"/>
    <w:rsid w:val="00BC1488"/>
    <w:rsid w:val="00BC2FEF"/>
    <w:rsid w:val="00BC4028"/>
    <w:rsid w:val="00BC6407"/>
    <w:rsid w:val="00BC75E3"/>
    <w:rsid w:val="00BD1560"/>
    <w:rsid w:val="00BD16CB"/>
    <w:rsid w:val="00BD36F1"/>
    <w:rsid w:val="00BD3B1A"/>
    <w:rsid w:val="00BD3CAD"/>
    <w:rsid w:val="00BD755E"/>
    <w:rsid w:val="00BE0BCB"/>
    <w:rsid w:val="00BE1F92"/>
    <w:rsid w:val="00BE2A1D"/>
    <w:rsid w:val="00BE2C91"/>
    <w:rsid w:val="00BE2F82"/>
    <w:rsid w:val="00BE34CD"/>
    <w:rsid w:val="00BE3A68"/>
    <w:rsid w:val="00BE3D7F"/>
    <w:rsid w:val="00BE54DD"/>
    <w:rsid w:val="00BE6614"/>
    <w:rsid w:val="00BF05CF"/>
    <w:rsid w:val="00BF0B0B"/>
    <w:rsid w:val="00BF1A8D"/>
    <w:rsid w:val="00BF3A83"/>
    <w:rsid w:val="00BF66C7"/>
    <w:rsid w:val="00C006ED"/>
    <w:rsid w:val="00C01316"/>
    <w:rsid w:val="00C015EB"/>
    <w:rsid w:val="00C0339D"/>
    <w:rsid w:val="00C03922"/>
    <w:rsid w:val="00C03BA1"/>
    <w:rsid w:val="00C0587A"/>
    <w:rsid w:val="00C05EC6"/>
    <w:rsid w:val="00C06C2D"/>
    <w:rsid w:val="00C06E7B"/>
    <w:rsid w:val="00C06F66"/>
    <w:rsid w:val="00C07240"/>
    <w:rsid w:val="00C10266"/>
    <w:rsid w:val="00C10D6B"/>
    <w:rsid w:val="00C158A8"/>
    <w:rsid w:val="00C21B92"/>
    <w:rsid w:val="00C225D7"/>
    <w:rsid w:val="00C23F99"/>
    <w:rsid w:val="00C26054"/>
    <w:rsid w:val="00C26D4B"/>
    <w:rsid w:val="00C302BC"/>
    <w:rsid w:val="00C31A3A"/>
    <w:rsid w:val="00C31C36"/>
    <w:rsid w:val="00C346E2"/>
    <w:rsid w:val="00C34F45"/>
    <w:rsid w:val="00C360DB"/>
    <w:rsid w:val="00C36353"/>
    <w:rsid w:val="00C40363"/>
    <w:rsid w:val="00C40382"/>
    <w:rsid w:val="00C40EC4"/>
    <w:rsid w:val="00C419C3"/>
    <w:rsid w:val="00C4313B"/>
    <w:rsid w:val="00C43BF2"/>
    <w:rsid w:val="00C45262"/>
    <w:rsid w:val="00C45481"/>
    <w:rsid w:val="00C45AE3"/>
    <w:rsid w:val="00C4751F"/>
    <w:rsid w:val="00C52A45"/>
    <w:rsid w:val="00C53411"/>
    <w:rsid w:val="00C534C0"/>
    <w:rsid w:val="00C53B80"/>
    <w:rsid w:val="00C545FA"/>
    <w:rsid w:val="00C550AE"/>
    <w:rsid w:val="00C56134"/>
    <w:rsid w:val="00C57D41"/>
    <w:rsid w:val="00C61DF9"/>
    <w:rsid w:val="00C62787"/>
    <w:rsid w:val="00C62C60"/>
    <w:rsid w:val="00C65333"/>
    <w:rsid w:val="00C65584"/>
    <w:rsid w:val="00C70FFB"/>
    <w:rsid w:val="00C716FD"/>
    <w:rsid w:val="00C747FE"/>
    <w:rsid w:val="00C776B7"/>
    <w:rsid w:val="00C80665"/>
    <w:rsid w:val="00C81039"/>
    <w:rsid w:val="00C82262"/>
    <w:rsid w:val="00C826A5"/>
    <w:rsid w:val="00C83165"/>
    <w:rsid w:val="00C8410B"/>
    <w:rsid w:val="00C846F6"/>
    <w:rsid w:val="00C84AA6"/>
    <w:rsid w:val="00C863B4"/>
    <w:rsid w:val="00C86986"/>
    <w:rsid w:val="00C87461"/>
    <w:rsid w:val="00C87F83"/>
    <w:rsid w:val="00C922E6"/>
    <w:rsid w:val="00C9315F"/>
    <w:rsid w:val="00C945F5"/>
    <w:rsid w:val="00C94BCA"/>
    <w:rsid w:val="00C94F00"/>
    <w:rsid w:val="00C96D58"/>
    <w:rsid w:val="00C97203"/>
    <w:rsid w:val="00C97AC3"/>
    <w:rsid w:val="00CA03C2"/>
    <w:rsid w:val="00CA09DA"/>
    <w:rsid w:val="00CA20A1"/>
    <w:rsid w:val="00CA437B"/>
    <w:rsid w:val="00CA49F9"/>
    <w:rsid w:val="00CA5FE7"/>
    <w:rsid w:val="00CA61AA"/>
    <w:rsid w:val="00CA6EA7"/>
    <w:rsid w:val="00CA78D6"/>
    <w:rsid w:val="00CB2515"/>
    <w:rsid w:val="00CB2C3F"/>
    <w:rsid w:val="00CB46CD"/>
    <w:rsid w:val="00CB5110"/>
    <w:rsid w:val="00CB57A4"/>
    <w:rsid w:val="00CB5FB2"/>
    <w:rsid w:val="00CB6459"/>
    <w:rsid w:val="00CB76CC"/>
    <w:rsid w:val="00CC0392"/>
    <w:rsid w:val="00CC190C"/>
    <w:rsid w:val="00CC1C37"/>
    <w:rsid w:val="00CC22C3"/>
    <w:rsid w:val="00CC2C3F"/>
    <w:rsid w:val="00CC306C"/>
    <w:rsid w:val="00CC477E"/>
    <w:rsid w:val="00CC4F7D"/>
    <w:rsid w:val="00CC5EDC"/>
    <w:rsid w:val="00CC69EE"/>
    <w:rsid w:val="00CC7072"/>
    <w:rsid w:val="00CC7BAA"/>
    <w:rsid w:val="00CD080B"/>
    <w:rsid w:val="00CD2004"/>
    <w:rsid w:val="00CD3BF9"/>
    <w:rsid w:val="00CD3EDF"/>
    <w:rsid w:val="00CD429B"/>
    <w:rsid w:val="00CD7C6C"/>
    <w:rsid w:val="00CE1975"/>
    <w:rsid w:val="00CE1C21"/>
    <w:rsid w:val="00CE4FAE"/>
    <w:rsid w:val="00CE595D"/>
    <w:rsid w:val="00CE5CD6"/>
    <w:rsid w:val="00CE741D"/>
    <w:rsid w:val="00CE7ABF"/>
    <w:rsid w:val="00CF0045"/>
    <w:rsid w:val="00CF0936"/>
    <w:rsid w:val="00CF104E"/>
    <w:rsid w:val="00CF233D"/>
    <w:rsid w:val="00CF3DA5"/>
    <w:rsid w:val="00CF402B"/>
    <w:rsid w:val="00CF7070"/>
    <w:rsid w:val="00CF7633"/>
    <w:rsid w:val="00D0006F"/>
    <w:rsid w:val="00D00527"/>
    <w:rsid w:val="00D00C0F"/>
    <w:rsid w:val="00D0300D"/>
    <w:rsid w:val="00D042C4"/>
    <w:rsid w:val="00D043B7"/>
    <w:rsid w:val="00D046CD"/>
    <w:rsid w:val="00D04B2B"/>
    <w:rsid w:val="00D04CC3"/>
    <w:rsid w:val="00D05F43"/>
    <w:rsid w:val="00D07CAA"/>
    <w:rsid w:val="00D107DC"/>
    <w:rsid w:val="00D14673"/>
    <w:rsid w:val="00D150CC"/>
    <w:rsid w:val="00D152CC"/>
    <w:rsid w:val="00D16468"/>
    <w:rsid w:val="00D20C97"/>
    <w:rsid w:val="00D21830"/>
    <w:rsid w:val="00D221A5"/>
    <w:rsid w:val="00D2457E"/>
    <w:rsid w:val="00D247FC"/>
    <w:rsid w:val="00D2548F"/>
    <w:rsid w:val="00D27500"/>
    <w:rsid w:val="00D276D7"/>
    <w:rsid w:val="00D27E9E"/>
    <w:rsid w:val="00D27F3B"/>
    <w:rsid w:val="00D309A5"/>
    <w:rsid w:val="00D31A33"/>
    <w:rsid w:val="00D326F8"/>
    <w:rsid w:val="00D32C39"/>
    <w:rsid w:val="00D332F5"/>
    <w:rsid w:val="00D358BB"/>
    <w:rsid w:val="00D36091"/>
    <w:rsid w:val="00D377A0"/>
    <w:rsid w:val="00D37892"/>
    <w:rsid w:val="00D40828"/>
    <w:rsid w:val="00D41D4A"/>
    <w:rsid w:val="00D41FD6"/>
    <w:rsid w:val="00D4205B"/>
    <w:rsid w:val="00D44B3A"/>
    <w:rsid w:val="00D455B1"/>
    <w:rsid w:val="00D4626F"/>
    <w:rsid w:val="00D46D01"/>
    <w:rsid w:val="00D4729F"/>
    <w:rsid w:val="00D47891"/>
    <w:rsid w:val="00D47ACE"/>
    <w:rsid w:val="00D53CEE"/>
    <w:rsid w:val="00D54D59"/>
    <w:rsid w:val="00D55AB8"/>
    <w:rsid w:val="00D56378"/>
    <w:rsid w:val="00D5664B"/>
    <w:rsid w:val="00D60808"/>
    <w:rsid w:val="00D60C92"/>
    <w:rsid w:val="00D61048"/>
    <w:rsid w:val="00D6110F"/>
    <w:rsid w:val="00D62816"/>
    <w:rsid w:val="00D639D1"/>
    <w:rsid w:val="00D652C2"/>
    <w:rsid w:val="00D65461"/>
    <w:rsid w:val="00D6563A"/>
    <w:rsid w:val="00D66871"/>
    <w:rsid w:val="00D66D1A"/>
    <w:rsid w:val="00D66DDF"/>
    <w:rsid w:val="00D6726A"/>
    <w:rsid w:val="00D67DCA"/>
    <w:rsid w:val="00D718C0"/>
    <w:rsid w:val="00D72047"/>
    <w:rsid w:val="00D73726"/>
    <w:rsid w:val="00D7408F"/>
    <w:rsid w:val="00D742DC"/>
    <w:rsid w:val="00D750AA"/>
    <w:rsid w:val="00D77134"/>
    <w:rsid w:val="00D779ED"/>
    <w:rsid w:val="00D81F13"/>
    <w:rsid w:val="00D82143"/>
    <w:rsid w:val="00D824C2"/>
    <w:rsid w:val="00D844AA"/>
    <w:rsid w:val="00D863EB"/>
    <w:rsid w:val="00D868A1"/>
    <w:rsid w:val="00D86BD9"/>
    <w:rsid w:val="00D87268"/>
    <w:rsid w:val="00D87CFD"/>
    <w:rsid w:val="00D9069A"/>
    <w:rsid w:val="00D908A8"/>
    <w:rsid w:val="00D91683"/>
    <w:rsid w:val="00D91758"/>
    <w:rsid w:val="00D93F6E"/>
    <w:rsid w:val="00D95B89"/>
    <w:rsid w:val="00D96A08"/>
    <w:rsid w:val="00D96B66"/>
    <w:rsid w:val="00D97034"/>
    <w:rsid w:val="00D973E6"/>
    <w:rsid w:val="00DA02D0"/>
    <w:rsid w:val="00DA063E"/>
    <w:rsid w:val="00DA1517"/>
    <w:rsid w:val="00DA21AD"/>
    <w:rsid w:val="00DA5F04"/>
    <w:rsid w:val="00DA63EB"/>
    <w:rsid w:val="00DA72F9"/>
    <w:rsid w:val="00DA779B"/>
    <w:rsid w:val="00DA7C6F"/>
    <w:rsid w:val="00DB07EC"/>
    <w:rsid w:val="00DB0B2B"/>
    <w:rsid w:val="00DB2606"/>
    <w:rsid w:val="00DB2BF6"/>
    <w:rsid w:val="00DB30D4"/>
    <w:rsid w:val="00DB5267"/>
    <w:rsid w:val="00DC050F"/>
    <w:rsid w:val="00DC06A5"/>
    <w:rsid w:val="00DC097F"/>
    <w:rsid w:val="00DC0C7D"/>
    <w:rsid w:val="00DC1228"/>
    <w:rsid w:val="00DC4269"/>
    <w:rsid w:val="00DC45B5"/>
    <w:rsid w:val="00DC4BC6"/>
    <w:rsid w:val="00DC6EF0"/>
    <w:rsid w:val="00DC7B89"/>
    <w:rsid w:val="00DD33C0"/>
    <w:rsid w:val="00DD420A"/>
    <w:rsid w:val="00DD48B1"/>
    <w:rsid w:val="00DD57E2"/>
    <w:rsid w:val="00DD59E3"/>
    <w:rsid w:val="00DD5FEE"/>
    <w:rsid w:val="00DD7810"/>
    <w:rsid w:val="00DD7D9A"/>
    <w:rsid w:val="00DE2042"/>
    <w:rsid w:val="00DE25B6"/>
    <w:rsid w:val="00DE32B4"/>
    <w:rsid w:val="00DE34EF"/>
    <w:rsid w:val="00DE370F"/>
    <w:rsid w:val="00DE3881"/>
    <w:rsid w:val="00DE550E"/>
    <w:rsid w:val="00DE5C51"/>
    <w:rsid w:val="00DE7130"/>
    <w:rsid w:val="00DF1BDC"/>
    <w:rsid w:val="00DF1E83"/>
    <w:rsid w:val="00DF1EE9"/>
    <w:rsid w:val="00DF39F0"/>
    <w:rsid w:val="00DF4A84"/>
    <w:rsid w:val="00DF5A00"/>
    <w:rsid w:val="00DF5C1F"/>
    <w:rsid w:val="00DF5FCF"/>
    <w:rsid w:val="00DF6811"/>
    <w:rsid w:val="00DF79D0"/>
    <w:rsid w:val="00E00A56"/>
    <w:rsid w:val="00E0175A"/>
    <w:rsid w:val="00E032CF"/>
    <w:rsid w:val="00E04ECA"/>
    <w:rsid w:val="00E05BF0"/>
    <w:rsid w:val="00E060AF"/>
    <w:rsid w:val="00E06B1B"/>
    <w:rsid w:val="00E06F3B"/>
    <w:rsid w:val="00E072A8"/>
    <w:rsid w:val="00E102D5"/>
    <w:rsid w:val="00E12471"/>
    <w:rsid w:val="00E124F3"/>
    <w:rsid w:val="00E12602"/>
    <w:rsid w:val="00E12A4F"/>
    <w:rsid w:val="00E15747"/>
    <w:rsid w:val="00E1665D"/>
    <w:rsid w:val="00E20489"/>
    <w:rsid w:val="00E206C7"/>
    <w:rsid w:val="00E20807"/>
    <w:rsid w:val="00E20E8F"/>
    <w:rsid w:val="00E218C9"/>
    <w:rsid w:val="00E2283D"/>
    <w:rsid w:val="00E2391A"/>
    <w:rsid w:val="00E24727"/>
    <w:rsid w:val="00E24912"/>
    <w:rsid w:val="00E27123"/>
    <w:rsid w:val="00E31443"/>
    <w:rsid w:val="00E324E7"/>
    <w:rsid w:val="00E3381B"/>
    <w:rsid w:val="00E34663"/>
    <w:rsid w:val="00E3495E"/>
    <w:rsid w:val="00E35BD3"/>
    <w:rsid w:val="00E37BFF"/>
    <w:rsid w:val="00E4113C"/>
    <w:rsid w:val="00E41CE8"/>
    <w:rsid w:val="00E43629"/>
    <w:rsid w:val="00E436DD"/>
    <w:rsid w:val="00E50C97"/>
    <w:rsid w:val="00E5167A"/>
    <w:rsid w:val="00E51731"/>
    <w:rsid w:val="00E51D3E"/>
    <w:rsid w:val="00E52494"/>
    <w:rsid w:val="00E52866"/>
    <w:rsid w:val="00E52F9D"/>
    <w:rsid w:val="00E54053"/>
    <w:rsid w:val="00E554C5"/>
    <w:rsid w:val="00E55F27"/>
    <w:rsid w:val="00E5644C"/>
    <w:rsid w:val="00E6005A"/>
    <w:rsid w:val="00E61810"/>
    <w:rsid w:val="00E62ED0"/>
    <w:rsid w:val="00E63400"/>
    <w:rsid w:val="00E63993"/>
    <w:rsid w:val="00E67600"/>
    <w:rsid w:val="00E67659"/>
    <w:rsid w:val="00E67E4D"/>
    <w:rsid w:val="00E70F68"/>
    <w:rsid w:val="00E71ACC"/>
    <w:rsid w:val="00E71BEF"/>
    <w:rsid w:val="00E73DE5"/>
    <w:rsid w:val="00E76179"/>
    <w:rsid w:val="00E76E2F"/>
    <w:rsid w:val="00E76F50"/>
    <w:rsid w:val="00E800CB"/>
    <w:rsid w:val="00E83176"/>
    <w:rsid w:val="00E833FE"/>
    <w:rsid w:val="00E860A2"/>
    <w:rsid w:val="00E878A0"/>
    <w:rsid w:val="00E87B8A"/>
    <w:rsid w:val="00E9184E"/>
    <w:rsid w:val="00E924CD"/>
    <w:rsid w:val="00E97F50"/>
    <w:rsid w:val="00EA033C"/>
    <w:rsid w:val="00EA37EA"/>
    <w:rsid w:val="00EA3C76"/>
    <w:rsid w:val="00EA45D2"/>
    <w:rsid w:val="00EA482B"/>
    <w:rsid w:val="00EA564B"/>
    <w:rsid w:val="00EA6C5A"/>
    <w:rsid w:val="00EB0126"/>
    <w:rsid w:val="00EB0A00"/>
    <w:rsid w:val="00EB15D2"/>
    <w:rsid w:val="00EB393C"/>
    <w:rsid w:val="00EB44D6"/>
    <w:rsid w:val="00EB48AC"/>
    <w:rsid w:val="00EB4A8D"/>
    <w:rsid w:val="00EB6132"/>
    <w:rsid w:val="00EB6E8B"/>
    <w:rsid w:val="00EC006C"/>
    <w:rsid w:val="00EC0886"/>
    <w:rsid w:val="00EC08CE"/>
    <w:rsid w:val="00EC126F"/>
    <w:rsid w:val="00EC1FA4"/>
    <w:rsid w:val="00EC4CC3"/>
    <w:rsid w:val="00EC6A5F"/>
    <w:rsid w:val="00ED03AB"/>
    <w:rsid w:val="00ED0709"/>
    <w:rsid w:val="00ED0A51"/>
    <w:rsid w:val="00ED26AB"/>
    <w:rsid w:val="00ED4BAB"/>
    <w:rsid w:val="00ED4CCD"/>
    <w:rsid w:val="00ED50B2"/>
    <w:rsid w:val="00ED59DB"/>
    <w:rsid w:val="00ED7000"/>
    <w:rsid w:val="00EE01FF"/>
    <w:rsid w:val="00EE021E"/>
    <w:rsid w:val="00EE0685"/>
    <w:rsid w:val="00EE0C11"/>
    <w:rsid w:val="00EE1803"/>
    <w:rsid w:val="00EE254E"/>
    <w:rsid w:val="00EE26D3"/>
    <w:rsid w:val="00EE2785"/>
    <w:rsid w:val="00EE2DE4"/>
    <w:rsid w:val="00EE54E7"/>
    <w:rsid w:val="00EE7CF0"/>
    <w:rsid w:val="00EF4447"/>
    <w:rsid w:val="00EF525D"/>
    <w:rsid w:val="00EF5ABB"/>
    <w:rsid w:val="00EF6A80"/>
    <w:rsid w:val="00EF7C89"/>
    <w:rsid w:val="00F03325"/>
    <w:rsid w:val="00F037BB"/>
    <w:rsid w:val="00F0657B"/>
    <w:rsid w:val="00F068BA"/>
    <w:rsid w:val="00F07835"/>
    <w:rsid w:val="00F100AB"/>
    <w:rsid w:val="00F1153F"/>
    <w:rsid w:val="00F115D4"/>
    <w:rsid w:val="00F151FE"/>
    <w:rsid w:val="00F1556D"/>
    <w:rsid w:val="00F15D79"/>
    <w:rsid w:val="00F1678D"/>
    <w:rsid w:val="00F16A39"/>
    <w:rsid w:val="00F16E7C"/>
    <w:rsid w:val="00F20767"/>
    <w:rsid w:val="00F211A2"/>
    <w:rsid w:val="00F21640"/>
    <w:rsid w:val="00F21BBC"/>
    <w:rsid w:val="00F21E26"/>
    <w:rsid w:val="00F2297C"/>
    <w:rsid w:val="00F23774"/>
    <w:rsid w:val="00F25689"/>
    <w:rsid w:val="00F27DC6"/>
    <w:rsid w:val="00F3062E"/>
    <w:rsid w:val="00F31D45"/>
    <w:rsid w:val="00F327CF"/>
    <w:rsid w:val="00F3394C"/>
    <w:rsid w:val="00F33EAB"/>
    <w:rsid w:val="00F344DE"/>
    <w:rsid w:val="00F35135"/>
    <w:rsid w:val="00F35DFB"/>
    <w:rsid w:val="00F363C5"/>
    <w:rsid w:val="00F36AB2"/>
    <w:rsid w:val="00F377ED"/>
    <w:rsid w:val="00F37CF5"/>
    <w:rsid w:val="00F4193A"/>
    <w:rsid w:val="00F42E2F"/>
    <w:rsid w:val="00F43907"/>
    <w:rsid w:val="00F4462A"/>
    <w:rsid w:val="00F45124"/>
    <w:rsid w:val="00F473F0"/>
    <w:rsid w:val="00F50606"/>
    <w:rsid w:val="00F52070"/>
    <w:rsid w:val="00F5341C"/>
    <w:rsid w:val="00F54FC3"/>
    <w:rsid w:val="00F55C1F"/>
    <w:rsid w:val="00F57B9F"/>
    <w:rsid w:val="00F60031"/>
    <w:rsid w:val="00F625F5"/>
    <w:rsid w:val="00F63AA3"/>
    <w:rsid w:val="00F67554"/>
    <w:rsid w:val="00F74093"/>
    <w:rsid w:val="00F754EF"/>
    <w:rsid w:val="00F75AF2"/>
    <w:rsid w:val="00F77328"/>
    <w:rsid w:val="00F80D34"/>
    <w:rsid w:val="00F8111E"/>
    <w:rsid w:val="00F82191"/>
    <w:rsid w:val="00F827BC"/>
    <w:rsid w:val="00F85716"/>
    <w:rsid w:val="00F86A0B"/>
    <w:rsid w:val="00F86D14"/>
    <w:rsid w:val="00F90C74"/>
    <w:rsid w:val="00F91EC2"/>
    <w:rsid w:val="00F9272F"/>
    <w:rsid w:val="00F932C3"/>
    <w:rsid w:val="00F9356F"/>
    <w:rsid w:val="00FA0A90"/>
    <w:rsid w:val="00FA0F23"/>
    <w:rsid w:val="00FA16BC"/>
    <w:rsid w:val="00FA2C38"/>
    <w:rsid w:val="00FA5506"/>
    <w:rsid w:val="00FB0ADC"/>
    <w:rsid w:val="00FB1115"/>
    <w:rsid w:val="00FB1600"/>
    <w:rsid w:val="00FB220D"/>
    <w:rsid w:val="00FB2640"/>
    <w:rsid w:val="00FB3B24"/>
    <w:rsid w:val="00FB3C44"/>
    <w:rsid w:val="00FB4A72"/>
    <w:rsid w:val="00FB4C1B"/>
    <w:rsid w:val="00FB4FE0"/>
    <w:rsid w:val="00FB5BA5"/>
    <w:rsid w:val="00FB65B4"/>
    <w:rsid w:val="00FB70E5"/>
    <w:rsid w:val="00FB749C"/>
    <w:rsid w:val="00FB76D8"/>
    <w:rsid w:val="00FB793A"/>
    <w:rsid w:val="00FB7FFC"/>
    <w:rsid w:val="00FC1174"/>
    <w:rsid w:val="00FC2F24"/>
    <w:rsid w:val="00FC2F51"/>
    <w:rsid w:val="00FC455F"/>
    <w:rsid w:val="00FC53C5"/>
    <w:rsid w:val="00FC58AC"/>
    <w:rsid w:val="00FC715E"/>
    <w:rsid w:val="00FC7559"/>
    <w:rsid w:val="00FC7891"/>
    <w:rsid w:val="00FC7A01"/>
    <w:rsid w:val="00FC7BB5"/>
    <w:rsid w:val="00FD14B6"/>
    <w:rsid w:val="00FD1F22"/>
    <w:rsid w:val="00FD20BC"/>
    <w:rsid w:val="00FD262D"/>
    <w:rsid w:val="00FD2D8D"/>
    <w:rsid w:val="00FD40BF"/>
    <w:rsid w:val="00FD42D5"/>
    <w:rsid w:val="00FD4483"/>
    <w:rsid w:val="00FD44F2"/>
    <w:rsid w:val="00FD65BB"/>
    <w:rsid w:val="00FD6D18"/>
    <w:rsid w:val="00FD6E6D"/>
    <w:rsid w:val="00FD7CC8"/>
    <w:rsid w:val="00FE0733"/>
    <w:rsid w:val="00FE0B12"/>
    <w:rsid w:val="00FE1A73"/>
    <w:rsid w:val="00FE681A"/>
    <w:rsid w:val="00FF13E8"/>
    <w:rsid w:val="00FF1656"/>
    <w:rsid w:val="00FF25D4"/>
    <w:rsid w:val="00FF4D13"/>
    <w:rsid w:val="00FF598A"/>
    <w:rsid w:val="00FF6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05988"/>
  <w15:docId w15:val="{89CCB386-45F7-4DA0-92B8-3CC3C3623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B037CB"/>
    <w:pPr>
      <w:widowControl w:val="0"/>
      <w:jc w:val="both"/>
    </w:pPr>
  </w:style>
  <w:style w:type="paragraph" w:styleId="1">
    <w:name w:val="heading 1"/>
    <w:basedOn w:val="a4"/>
    <w:next w:val="a4"/>
    <w:link w:val="10"/>
    <w:uiPriority w:val="9"/>
    <w:qFormat/>
    <w:rsid w:val="0006758E"/>
    <w:pPr>
      <w:keepNext/>
      <w:keepLines/>
      <w:spacing w:before="340" w:after="330" w:line="578" w:lineRule="auto"/>
      <w:outlineLvl w:val="0"/>
    </w:pPr>
    <w:rPr>
      <w:b/>
      <w:bCs/>
      <w:kern w:val="44"/>
      <w:sz w:val="44"/>
      <w:szCs w:val="4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
    <w:name w:val="一级"/>
    <w:basedOn w:val="a8"/>
    <w:qFormat/>
    <w:rsid w:val="004F7753"/>
    <w:pPr>
      <w:numPr>
        <w:numId w:val="5"/>
      </w:numPr>
      <w:spacing w:line="360" w:lineRule="auto"/>
      <w:ind w:firstLineChars="0" w:firstLine="0"/>
      <w:jc w:val="center"/>
    </w:pPr>
    <w:rPr>
      <w:b/>
      <w:sz w:val="28"/>
    </w:rPr>
  </w:style>
  <w:style w:type="paragraph" w:styleId="a8">
    <w:name w:val="List Paragraph"/>
    <w:basedOn w:val="a4"/>
    <w:uiPriority w:val="34"/>
    <w:qFormat/>
    <w:rsid w:val="004F7753"/>
    <w:pPr>
      <w:ind w:firstLineChars="200" w:firstLine="420"/>
    </w:pPr>
  </w:style>
  <w:style w:type="paragraph" w:customStyle="1" w:styleId="a0">
    <w:name w:val="二级"/>
    <w:basedOn w:val="a8"/>
    <w:qFormat/>
    <w:rsid w:val="004F7753"/>
    <w:pPr>
      <w:numPr>
        <w:ilvl w:val="1"/>
        <w:numId w:val="5"/>
      </w:numPr>
      <w:ind w:firstLineChars="0" w:firstLine="0"/>
    </w:pPr>
    <w:rPr>
      <w:b/>
      <w:sz w:val="28"/>
    </w:rPr>
  </w:style>
  <w:style w:type="paragraph" w:customStyle="1" w:styleId="a1">
    <w:name w:val="三级"/>
    <w:basedOn w:val="a8"/>
    <w:qFormat/>
    <w:rsid w:val="004F7753"/>
    <w:pPr>
      <w:numPr>
        <w:ilvl w:val="2"/>
        <w:numId w:val="5"/>
      </w:numPr>
      <w:ind w:firstLineChars="0" w:firstLine="0"/>
    </w:pPr>
    <w:rPr>
      <w:b/>
      <w:sz w:val="28"/>
    </w:rPr>
  </w:style>
  <w:style w:type="paragraph" w:customStyle="1" w:styleId="a2">
    <w:name w:val="四级"/>
    <w:basedOn w:val="a1"/>
    <w:qFormat/>
    <w:rsid w:val="004F7753"/>
    <w:pPr>
      <w:numPr>
        <w:ilvl w:val="3"/>
      </w:numPr>
    </w:pPr>
  </w:style>
  <w:style w:type="paragraph" w:customStyle="1" w:styleId="a3">
    <w:name w:val="五级"/>
    <w:basedOn w:val="a2"/>
    <w:qFormat/>
    <w:rsid w:val="004F7753"/>
    <w:pPr>
      <w:numPr>
        <w:ilvl w:val="4"/>
      </w:numPr>
    </w:pPr>
    <w:rPr>
      <w:sz w:val="24"/>
    </w:rPr>
  </w:style>
  <w:style w:type="table" w:styleId="a9">
    <w:name w:val="Table Grid"/>
    <w:basedOn w:val="a6"/>
    <w:uiPriority w:val="59"/>
    <w:rsid w:val="00815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4"/>
    <w:link w:val="ab"/>
    <w:uiPriority w:val="99"/>
    <w:unhideWhenUsed/>
    <w:rsid w:val="0092395F"/>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5"/>
    <w:link w:val="aa"/>
    <w:uiPriority w:val="99"/>
    <w:rsid w:val="0092395F"/>
    <w:rPr>
      <w:sz w:val="18"/>
      <w:szCs w:val="18"/>
    </w:rPr>
  </w:style>
  <w:style w:type="paragraph" w:styleId="ac">
    <w:name w:val="footer"/>
    <w:basedOn w:val="a4"/>
    <w:link w:val="ad"/>
    <w:uiPriority w:val="99"/>
    <w:unhideWhenUsed/>
    <w:rsid w:val="0092395F"/>
    <w:pPr>
      <w:tabs>
        <w:tab w:val="center" w:pos="4153"/>
        <w:tab w:val="right" w:pos="8306"/>
      </w:tabs>
      <w:snapToGrid w:val="0"/>
      <w:jc w:val="left"/>
    </w:pPr>
    <w:rPr>
      <w:sz w:val="18"/>
      <w:szCs w:val="18"/>
    </w:rPr>
  </w:style>
  <w:style w:type="character" w:customStyle="1" w:styleId="ad">
    <w:name w:val="页脚 字符"/>
    <w:basedOn w:val="a5"/>
    <w:link w:val="ac"/>
    <w:uiPriority w:val="99"/>
    <w:rsid w:val="0092395F"/>
    <w:rPr>
      <w:sz w:val="18"/>
      <w:szCs w:val="18"/>
    </w:rPr>
  </w:style>
  <w:style w:type="paragraph" w:styleId="ae">
    <w:name w:val="Balloon Text"/>
    <w:basedOn w:val="a4"/>
    <w:link w:val="af"/>
    <w:uiPriority w:val="99"/>
    <w:semiHidden/>
    <w:unhideWhenUsed/>
    <w:rsid w:val="000676AA"/>
    <w:rPr>
      <w:sz w:val="18"/>
      <w:szCs w:val="18"/>
    </w:rPr>
  </w:style>
  <w:style w:type="character" w:customStyle="1" w:styleId="af">
    <w:name w:val="批注框文本 字符"/>
    <w:basedOn w:val="a5"/>
    <w:link w:val="ae"/>
    <w:uiPriority w:val="99"/>
    <w:semiHidden/>
    <w:rsid w:val="000676AA"/>
    <w:rPr>
      <w:sz w:val="18"/>
      <w:szCs w:val="18"/>
    </w:rPr>
  </w:style>
  <w:style w:type="character" w:styleId="af0">
    <w:name w:val="Placeholder Text"/>
    <w:basedOn w:val="a5"/>
    <w:uiPriority w:val="99"/>
    <w:semiHidden/>
    <w:rsid w:val="008B7E39"/>
    <w:rPr>
      <w:color w:val="808080"/>
    </w:rPr>
  </w:style>
  <w:style w:type="character" w:styleId="af1">
    <w:name w:val="footnote reference"/>
    <w:unhideWhenUsed/>
    <w:qFormat/>
    <w:rsid w:val="00CC22C3"/>
    <w:rPr>
      <w:rFonts w:ascii="Times New Roman" w:eastAsia="宋体" w:hAnsi="Times New Roman" w:cs="Times New Roman"/>
      <w:vertAlign w:val="superscript"/>
    </w:rPr>
  </w:style>
  <w:style w:type="paragraph" w:styleId="af2">
    <w:name w:val="footnote text"/>
    <w:basedOn w:val="a4"/>
    <w:link w:val="af3"/>
    <w:unhideWhenUsed/>
    <w:qFormat/>
    <w:rsid w:val="00CC22C3"/>
    <w:pPr>
      <w:snapToGrid w:val="0"/>
      <w:jc w:val="left"/>
    </w:pPr>
    <w:rPr>
      <w:rFonts w:ascii="Calibri" w:eastAsia="宋体" w:hAnsi="Calibri" w:cs="Times New Roman"/>
      <w:sz w:val="18"/>
      <w:szCs w:val="24"/>
    </w:rPr>
  </w:style>
  <w:style w:type="character" w:customStyle="1" w:styleId="af3">
    <w:name w:val="脚注文本 字符"/>
    <w:basedOn w:val="a5"/>
    <w:link w:val="af2"/>
    <w:qFormat/>
    <w:rsid w:val="00CC22C3"/>
    <w:rPr>
      <w:rFonts w:ascii="Calibri" w:eastAsia="宋体" w:hAnsi="Calibri" w:cs="Times New Roman"/>
      <w:sz w:val="18"/>
      <w:szCs w:val="24"/>
    </w:rPr>
  </w:style>
  <w:style w:type="character" w:customStyle="1" w:styleId="10">
    <w:name w:val="标题 1 字符"/>
    <w:basedOn w:val="a5"/>
    <w:link w:val="1"/>
    <w:uiPriority w:val="9"/>
    <w:rsid w:val="0006758E"/>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no"?>
<Relationships xmlns="http://schemas.openxmlformats.org/package/2006/relationships">
<Relationship Id="rId10" Target="media/image1.png" Type="http://schemas.openxmlformats.org/officeDocument/2006/relationships/image"/>
<Relationship Id="rId27" Target="footer1.xml" Type="http://schemas.openxmlformats.org/officeDocument/2006/relationships/footer"/>
<Relationship Id="rId28" Target="fontTable.xml" Type="http://schemas.openxmlformats.org/officeDocument/2006/relationships/fontTable"/>
<Relationship Id="rId29" Target="glossary/document.xml" Type="http://schemas.openxmlformats.org/officeDocument/2006/relationships/glossaryDocument"/>
<Relationship Id="rId3" Target="../customXml/item3.xml" Type="http://schemas.openxmlformats.org/officeDocument/2006/relationships/customXml"/>
<Relationship Id="rId30" Target="theme/theme1.xml" Type="http://schemas.openxmlformats.org/officeDocument/2006/relationships/theme"/>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_rels/settings.xml.rels><?xml version="1.0" encoding="UTF-8" standalone="no"?>
<Relationships xmlns="http://schemas.openxmlformats.org/package/2006/relationships">
<Relationship Id="rId1" Target="file:///C:/Users/DELL/AppData/Roaming/Microsoft/Templates/Normal.dotm" TargetMode="External" Type="http://schemas.openxmlformats.org/officeDocument/2006/relationships/attachedTemplate"/>
</Relationships>

</file>

<file path=word/drawings/drawing1.xml><?xml version="1.0" encoding="utf-8"?>
<c:userShapes xmlns:c="http://schemas.openxmlformats.org/drawingml/2006/chart">
  <cdr:relSizeAnchor xmlns:cdr="http://schemas.openxmlformats.org/drawingml/2006/chartDrawing">
    <cdr:from>
      <cdr:x>0.22032</cdr:x>
      <cdr:y>0.03096</cdr:y>
    </cdr:from>
    <cdr:to>
      <cdr:x>0.27269</cdr:x>
      <cdr:y>0.08359</cdr:y>
    </cdr:to>
    <cdr:sp macro="" textlink="">
      <cdr:nvSpPr>
        <cdr:cNvPr id="2" name="文本框 1"/>
        <cdr:cNvSpPr txBox="1"/>
      </cdr:nvSpPr>
      <cdr:spPr>
        <a:xfrm xmlns:a="http://schemas.openxmlformats.org/drawingml/2006/main">
          <a:off x="1162050" y="95250"/>
          <a:ext cx="276225" cy="1619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zh-CN" altLang="en-US" sz="1100"/>
        </a:p>
      </cdr:txBody>
    </cdr:sp>
  </cdr:relSizeAnchor>
</c:userShape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33333333333333333333333333333"/>
        <w:category>
          <w:name w:val="常规"/>
          <w:gallery w:val="placeholder"/>
        </w:category>
        <w:types>
          <w:type w:val="bbPlcHdr"/>
        </w:types>
        <w:behaviors>
          <w:behavior w:val="content"/>
        </w:behaviors>
        <w:guid w:val="{334BEF10-E26F-4DFA-AA01-87668B57AD08}"/>
      </w:docPartPr>
      <w:docPartBody>
        <w:p w:rsidR="00D6090D" w:rsidRDefault="00331623">
          <w:r w:rsidRPr="003F6076">
            <w:rPr>
              <w:rStyle w:val="a3"/>
              <w:rFonts w:hint="eastAsia"/>
            </w:rPr>
            <w:t>（空）</w:t>
          </w:r>
        </w:p>
      </w:docPartBody>
    </w:docPart>
    <w:docPart>
      <w:docPartPr>
        <w:name w:val="DefaultPlaceholder_1082065158"/>
        <w:category>
          <w:name w:val="常规"/>
          <w:gallery w:val="placeholder"/>
        </w:category>
        <w:types>
          <w:type w:val="bbPlcHdr"/>
        </w:types>
        <w:behaviors>
          <w:behavior w:val="content"/>
        </w:behaviors>
        <w:guid w:val="{23C55CF0-43A9-4B4D-8B5C-C3434CBBDD3B}"/>
      </w:docPartPr>
      <w:docPartBody>
        <w:p w:rsidR="00DF02A4" w:rsidRDefault="006B62C4">
          <w:r w:rsidRPr="0063634C">
            <w:rPr>
              <w:rStyle w:val="a3"/>
              <w:rFonts w:hint="eastAsia"/>
            </w:rPr>
            <w:t>（空）</w:t>
          </w:r>
        </w:p>
      </w:docPartBody>
    </w:docPart>
    <w:docPart>
      <w:docPartPr>
        <w:name w:val="18363EB9D63D4312BD7CBD3D3CA4CE64"/>
        <w:category>
          <w:name w:val="常规"/>
          <w:gallery w:val="placeholder"/>
        </w:category>
        <w:types>
          <w:type w:val="bbPlcHdr"/>
        </w:types>
        <w:behaviors>
          <w:behavior w:val="content"/>
        </w:behaviors>
        <w:guid w:val="{A501DA1D-5F8B-4879-BC6F-FCC0CF40AB9F}"/>
      </w:docPartPr>
      <w:docPartBody>
        <w:p w:rsidR="000B578C" w:rsidRDefault="00A472B6" w:rsidP="00A472B6">
          <w:pPr>
            <w:pStyle w:val="18363EB9D63D4312BD7CBD3D3CA4CE64"/>
          </w:pPr>
          <w:r w:rsidRPr="003F6076">
            <w:rPr>
              <w:rStyle w:val="a3"/>
              <w:rFonts w:hint="eastAsia"/>
            </w:rPr>
            <w:t>（空）</w:t>
          </w:r>
        </w:p>
      </w:docPartBody>
    </w:docPart>
    <w:docPart>
      <w:docPartPr>
        <w:name w:val="5DB36D84F00B48E0B1375877C95FB621"/>
        <w:category>
          <w:name w:val="常规"/>
          <w:gallery w:val="placeholder"/>
        </w:category>
        <w:types>
          <w:type w:val="bbPlcHdr"/>
        </w:types>
        <w:behaviors>
          <w:behavior w:val="content"/>
        </w:behaviors>
        <w:guid w:val="{0FB8DF9B-3EA0-4347-885A-D1E73E1CCBAD}"/>
      </w:docPartPr>
      <w:docPartBody>
        <w:p w:rsidR="000B578C" w:rsidRDefault="00A472B6" w:rsidP="00A472B6">
          <w:pPr>
            <w:pStyle w:val="5DB36D84F00B48E0B1375877C95FB621"/>
          </w:pPr>
          <w:r w:rsidRPr="003F6076">
            <w:rPr>
              <w:rStyle w:val="a3"/>
              <w:rFonts w:hint="eastAsia"/>
            </w:rPr>
            <w:t>（空）</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10" w:usb3="00000000" w:csb0="00040000" w:csb1="00000000"/>
  </w:font>
  <w:font w:name="方正仿宋简体">
    <w:altName w:val="Arial Unicode MS"/>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623"/>
    <w:rsid w:val="000115D6"/>
    <w:rsid w:val="00020047"/>
    <w:rsid w:val="00024DE0"/>
    <w:rsid w:val="00036D92"/>
    <w:rsid w:val="00037D35"/>
    <w:rsid w:val="000414FB"/>
    <w:rsid w:val="00053CB7"/>
    <w:rsid w:val="00055C5C"/>
    <w:rsid w:val="00081F33"/>
    <w:rsid w:val="000835AF"/>
    <w:rsid w:val="000835C7"/>
    <w:rsid w:val="00084051"/>
    <w:rsid w:val="0009147D"/>
    <w:rsid w:val="000B2B16"/>
    <w:rsid w:val="000B578C"/>
    <w:rsid w:val="000B70D1"/>
    <w:rsid w:val="000D2086"/>
    <w:rsid w:val="000D3417"/>
    <w:rsid w:val="000D38D6"/>
    <w:rsid w:val="000F2290"/>
    <w:rsid w:val="000F2FFF"/>
    <w:rsid w:val="001123EE"/>
    <w:rsid w:val="00112FFF"/>
    <w:rsid w:val="0011621F"/>
    <w:rsid w:val="00116BAE"/>
    <w:rsid w:val="00121599"/>
    <w:rsid w:val="00127EA3"/>
    <w:rsid w:val="00143A5E"/>
    <w:rsid w:val="001463F3"/>
    <w:rsid w:val="00164D29"/>
    <w:rsid w:val="001672F9"/>
    <w:rsid w:val="001708B5"/>
    <w:rsid w:val="00171D87"/>
    <w:rsid w:val="00172EE5"/>
    <w:rsid w:val="00174C5F"/>
    <w:rsid w:val="001817ED"/>
    <w:rsid w:val="0018485C"/>
    <w:rsid w:val="0018790A"/>
    <w:rsid w:val="00192E60"/>
    <w:rsid w:val="001B3EE8"/>
    <w:rsid w:val="001C3192"/>
    <w:rsid w:val="001D0E74"/>
    <w:rsid w:val="002038DB"/>
    <w:rsid w:val="002051BD"/>
    <w:rsid w:val="002317BE"/>
    <w:rsid w:val="00231BA3"/>
    <w:rsid w:val="00233E5C"/>
    <w:rsid w:val="0024217D"/>
    <w:rsid w:val="00252AFE"/>
    <w:rsid w:val="00261674"/>
    <w:rsid w:val="0026286A"/>
    <w:rsid w:val="0026772A"/>
    <w:rsid w:val="002728E1"/>
    <w:rsid w:val="002733EC"/>
    <w:rsid w:val="0027410A"/>
    <w:rsid w:val="00280326"/>
    <w:rsid w:val="00280E3F"/>
    <w:rsid w:val="002A3D9C"/>
    <w:rsid w:val="002A5FD2"/>
    <w:rsid w:val="002B745B"/>
    <w:rsid w:val="002C3036"/>
    <w:rsid w:val="002C57EB"/>
    <w:rsid w:val="002D6529"/>
    <w:rsid w:val="002F7DCB"/>
    <w:rsid w:val="00311442"/>
    <w:rsid w:val="003118D2"/>
    <w:rsid w:val="003127BE"/>
    <w:rsid w:val="00316C09"/>
    <w:rsid w:val="00317044"/>
    <w:rsid w:val="0032290F"/>
    <w:rsid w:val="00323BFD"/>
    <w:rsid w:val="00323DC1"/>
    <w:rsid w:val="00331623"/>
    <w:rsid w:val="00332AF2"/>
    <w:rsid w:val="0034367B"/>
    <w:rsid w:val="003550EA"/>
    <w:rsid w:val="0036625E"/>
    <w:rsid w:val="0037121C"/>
    <w:rsid w:val="0037514E"/>
    <w:rsid w:val="003768D0"/>
    <w:rsid w:val="0039391C"/>
    <w:rsid w:val="00394163"/>
    <w:rsid w:val="00397AFA"/>
    <w:rsid w:val="003A3ADA"/>
    <w:rsid w:val="003B1735"/>
    <w:rsid w:val="003B4534"/>
    <w:rsid w:val="003C16A9"/>
    <w:rsid w:val="003E567A"/>
    <w:rsid w:val="003F7CE7"/>
    <w:rsid w:val="0043068A"/>
    <w:rsid w:val="00442B78"/>
    <w:rsid w:val="0044386C"/>
    <w:rsid w:val="00450008"/>
    <w:rsid w:val="00451B6C"/>
    <w:rsid w:val="00454930"/>
    <w:rsid w:val="00454F21"/>
    <w:rsid w:val="00455540"/>
    <w:rsid w:val="0045588C"/>
    <w:rsid w:val="004610B2"/>
    <w:rsid w:val="0046617C"/>
    <w:rsid w:val="0046634E"/>
    <w:rsid w:val="00467D8A"/>
    <w:rsid w:val="00467FC0"/>
    <w:rsid w:val="00477D16"/>
    <w:rsid w:val="004B27BB"/>
    <w:rsid w:val="004B744A"/>
    <w:rsid w:val="004C3122"/>
    <w:rsid w:val="004C6765"/>
    <w:rsid w:val="004E316E"/>
    <w:rsid w:val="004E6934"/>
    <w:rsid w:val="004F6070"/>
    <w:rsid w:val="00501AB2"/>
    <w:rsid w:val="00510D0B"/>
    <w:rsid w:val="005130EE"/>
    <w:rsid w:val="0051671B"/>
    <w:rsid w:val="00524944"/>
    <w:rsid w:val="00525FD4"/>
    <w:rsid w:val="00545CDB"/>
    <w:rsid w:val="00547167"/>
    <w:rsid w:val="0054769E"/>
    <w:rsid w:val="00552740"/>
    <w:rsid w:val="0056128D"/>
    <w:rsid w:val="0057374A"/>
    <w:rsid w:val="00586633"/>
    <w:rsid w:val="00586A46"/>
    <w:rsid w:val="0058720C"/>
    <w:rsid w:val="005902FE"/>
    <w:rsid w:val="005915B9"/>
    <w:rsid w:val="00593FAA"/>
    <w:rsid w:val="005A519D"/>
    <w:rsid w:val="005B4288"/>
    <w:rsid w:val="005C25A7"/>
    <w:rsid w:val="005C325D"/>
    <w:rsid w:val="005C4D29"/>
    <w:rsid w:val="005C5059"/>
    <w:rsid w:val="005E12E5"/>
    <w:rsid w:val="005E2BAA"/>
    <w:rsid w:val="005E4AC4"/>
    <w:rsid w:val="005E78D6"/>
    <w:rsid w:val="00610EBD"/>
    <w:rsid w:val="006340F8"/>
    <w:rsid w:val="00637E49"/>
    <w:rsid w:val="0065551D"/>
    <w:rsid w:val="00656E21"/>
    <w:rsid w:val="00660FB7"/>
    <w:rsid w:val="00662A61"/>
    <w:rsid w:val="00666964"/>
    <w:rsid w:val="00672BB9"/>
    <w:rsid w:val="006764C6"/>
    <w:rsid w:val="00680145"/>
    <w:rsid w:val="006A0AEA"/>
    <w:rsid w:val="006A662C"/>
    <w:rsid w:val="006A70D1"/>
    <w:rsid w:val="006B0628"/>
    <w:rsid w:val="006B62C4"/>
    <w:rsid w:val="006C07B2"/>
    <w:rsid w:val="006C514F"/>
    <w:rsid w:val="006F084B"/>
    <w:rsid w:val="006F6C75"/>
    <w:rsid w:val="00702727"/>
    <w:rsid w:val="00706135"/>
    <w:rsid w:val="0071246B"/>
    <w:rsid w:val="00725A42"/>
    <w:rsid w:val="0072751A"/>
    <w:rsid w:val="00754982"/>
    <w:rsid w:val="007612BB"/>
    <w:rsid w:val="00784909"/>
    <w:rsid w:val="007A7321"/>
    <w:rsid w:val="007B250C"/>
    <w:rsid w:val="007B2945"/>
    <w:rsid w:val="007B519F"/>
    <w:rsid w:val="007C1EAF"/>
    <w:rsid w:val="007C6613"/>
    <w:rsid w:val="007D01E7"/>
    <w:rsid w:val="007D3D18"/>
    <w:rsid w:val="007E0269"/>
    <w:rsid w:val="007F7D90"/>
    <w:rsid w:val="00801DA5"/>
    <w:rsid w:val="00805628"/>
    <w:rsid w:val="0081476F"/>
    <w:rsid w:val="0081559D"/>
    <w:rsid w:val="00823337"/>
    <w:rsid w:val="0082630F"/>
    <w:rsid w:val="00826E9C"/>
    <w:rsid w:val="0084214F"/>
    <w:rsid w:val="0084724A"/>
    <w:rsid w:val="008509BD"/>
    <w:rsid w:val="008538C1"/>
    <w:rsid w:val="00854210"/>
    <w:rsid w:val="008648F5"/>
    <w:rsid w:val="00866A53"/>
    <w:rsid w:val="00883CCC"/>
    <w:rsid w:val="008909A1"/>
    <w:rsid w:val="008C6D32"/>
    <w:rsid w:val="008D3C70"/>
    <w:rsid w:val="008D3E28"/>
    <w:rsid w:val="008E2916"/>
    <w:rsid w:val="008F7AF8"/>
    <w:rsid w:val="008F7FB3"/>
    <w:rsid w:val="00910055"/>
    <w:rsid w:val="00910D55"/>
    <w:rsid w:val="00916931"/>
    <w:rsid w:val="00934BC3"/>
    <w:rsid w:val="00945649"/>
    <w:rsid w:val="00950188"/>
    <w:rsid w:val="009713DA"/>
    <w:rsid w:val="00973403"/>
    <w:rsid w:val="00974CAD"/>
    <w:rsid w:val="00975461"/>
    <w:rsid w:val="00982E8D"/>
    <w:rsid w:val="00987729"/>
    <w:rsid w:val="00994AEA"/>
    <w:rsid w:val="009A3157"/>
    <w:rsid w:val="009A3858"/>
    <w:rsid w:val="009B350A"/>
    <w:rsid w:val="009B4C33"/>
    <w:rsid w:val="009B5BDB"/>
    <w:rsid w:val="009B6A40"/>
    <w:rsid w:val="009C23D7"/>
    <w:rsid w:val="009C26C6"/>
    <w:rsid w:val="009C634B"/>
    <w:rsid w:val="009C70B7"/>
    <w:rsid w:val="009D499B"/>
    <w:rsid w:val="009E3812"/>
    <w:rsid w:val="009E4011"/>
    <w:rsid w:val="00A11BB6"/>
    <w:rsid w:val="00A1561D"/>
    <w:rsid w:val="00A174E0"/>
    <w:rsid w:val="00A22C1C"/>
    <w:rsid w:val="00A22CE8"/>
    <w:rsid w:val="00A26726"/>
    <w:rsid w:val="00A31566"/>
    <w:rsid w:val="00A34AFF"/>
    <w:rsid w:val="00A36E27"/>
    <w:rsid w:val="00A472B6"/>
    <w:rsid w:val="00A516D0"/>
    <w:rsid w:val="00A5698F"/>
    <w:rsid w:val="00A819EC"/>
    <w:rsid w:val="00A96E35"/>
    <w:rsid w:val="00AC3872"/>
    <w:rsid w:val="00AD3E10"/>
    <w:rsid w:val="00AD4F60"/>
    <w:rsid w:val="00AD5593"/>
    <w:rsid w:val="00AD6C64"/>
    <w:rsid w:val="00AE2E6A"/>
    <w:rsid w:val="00AF1843"/>
    <w:rsid w:val="00AF2781"/>
    <w:rsid w:val="00B207CF"/>
    <w:rsid w:val="00B2432E"/>
    <w:rsid w:val="00B26388"/>
    <w:rsid w:val="00B32687"/>
    <w:rsid w:val="00B41112"/>
    <w:rsid w:val="00B42DA9"/>
    <w:rsid w:val="00B50170"/>
    <w:rsid w:val="00B5020E"/>
    <w:rsid w:val="00B54F9D"/>
    <w:rsid w:val="00B620E1"/>
    <w:rsid w:val="00B711BE"/>
    <w:rsid w:val="00B721A6"/>
    <w:rsid w:val="00B72A18"/>
    <w:rsid w:val="00BA04F2"/>
    <w:rsid w:val="00BA5037"/>
    <w:rsid w:val="00BB13D0"/>
    <w:rsid w:val="00BC6818"/>
    <w:rsid w:val="00BC76C1"/>
    <w:rsid w:val="00BE3A19"/>
    <w:rsid w:val="00C028B9"/>
    <w:rsid w:val="00C05682"/>
    <w:rsid w:val="00C1398E"/>
    <w:rsid w:val="00C40B53"/>
    <w:rsid w:val="00C5536D"/>
    <w:rsid w:val="00C61415"/>
    <w:rsid w:val="00C66DAA"/>
    <w:rsid w:val="00C67CCE"/>
    <w:rsid w:val="00C7118A"/>
    <w:rsid w:val="00CA0A1E"/>
    <w:rsid w:val="00CA460C"/>
    <w:rsid w:val="00CB1B6B"/>
    <w:rsid w:val="00CB3663"/>
    <w:rsid w:val="00CC1AAA"/>
    <w:rsid w:val="00CE6AB0"/>
    <w:rsid w:val="00CF0507"/>
    <w:rsid w:val="00CF5CDA"/>
    <w:rsid w:val="00D0728A"/>
    <w:rsid w:val="00D15474"/>
    <w:rsid w:val="00D260CA"/>
    <w:rsid w:val="00D30032"/>
    <w:rsid w:val="00D376AC"/>
    <w:rsid w:val="00D45D4A"/>
    <w:rsid w:val="00D50042"/>
    <w:rsid w:val="00D5681E"/>
    <w:rsid w:val="00D6090D"/>
    <w:rsid w:val="00D671B3"/>
    <w:rsid w:val="00D77D75"/>
    <w:rsid w:val="00D85672"/>
    <w:rsid w:val="00D936E1"/>
    <w:rsid w:val="00D946FD"/>
    <w:rsid w:val="00D954AA"/>
    <w:rsid w:val="00D9576B"/>
    <w:rsid w:val="00D95CD0"/>
    <w:rsid w:val="00DC0CFB"/>
    <w:rsid w:val="00DC1024"/>
    <w:rsid w:val="00DD3A45"/>
    <w:rsid w:val="00DD7262"/>
    <w:rsid w:val="00DE743A"/>
    <w:rsid w:val="00DF02A4"/>
    <w:rsid w:val="00DF2F30"/>
    <w:rsid w:val="00DF7943"/>
    <w:rsid w:val="00E051D8"/>
    <w:rsid w:val="00E22F55"/>
    <w:rsid w:val="00E23412"/>
    <w:rsid w:val="00E62A28"/>
    <w:rsid w:val="00E77FC7"/>
    <w:rsid w:val="00E80993"/>
    <w:rsid w:val="00E87D66"/>
    <w:rsid w:val="00E92F62"/>
    <w:rsid w:val="00E933BE"/>
    <w:rsid w:val="00EA022C"/>
    <w:rsid w:val="00EA551D"/>
    <w:rsid w:val="00EB4AFA"/>
    <w:rsid w:val="00EC052D"/>
    <w:rsid w:val="00ED540E"/>
    <w:rsid w:val="00EE2435"/>
    <w:rsid w:val="00EE53B5"/>
    <w:rsid w:val="00EF1ACC"/>
    <w:rsid w:val="00EF2249"/>
    <w:rsid w:val="00EF3FC1"/>
    <w:rsid w:val="00F05E3F"/>
    <w:rsid w:val="00F11153"/>
    <w:rsid w:val="00F1504D"/>
    <w:rsid w:val="00F15E85"/>
    <w:rsid w:val="00F2521D"/>
    <w:rsid w:val="00F5276A"/>
    <w:rsid w:val="00F745F4"/>
    <w:rsid w:val="00F81BE9"/>
    <w:rsid w:val="00F85B99"/>
    <w:rsid w:val="00FB1058"/>
    <w:rsid w:val="00FC68AE"/>
    <w:rsid w:val="00FD3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472B6"/>
    <w:rPr>
      <w:color w:val="808080"/>
    </w:rPr>
  </w:style>
  <w:style w:type="paragraph" w:customStyle="1" w:styleId="62FF0FA4D01842568B9F33DE76032CB8">
    <w:name w:val="62FF0FA4D01842568B9F33DE76032CB8"/>
    <w:rsid w:val="00331623"/>
    <w:pPr>
      <w:widowControl w:val="0"/>
      <w:jc w:val="both"/>
    </w:pPr>
  </w:style>
  <w:style w:type="paragraph" w:customStyle="1" w:styleId="B7D9CCA33D404919BB25CD107136EA2A">
    <w:name w:val="B7D9CCA33D404919BB25CD107136EA2A"/>
    <w:rsid w:val="00331623"/>
    <w:pPr>
      <w:widowControl w:val="0"/>
      <w:jc w:val="both"/>
    </w:pPr>
  </w:style>
  <w:style w:type="paragraph" w:customStyle="1" w:styleId="2416ACCCE6C14AA4BB91A49D740221DF">
    <w:name w:val="2416ACCCE6C14AA4BB91A49D740221DF"/>
    <w:rsid w:val="00331623"/>
    <w:pPr>
      <w:widowControl w:val="0"/>
      <w:jc w:val="both"/>
    </w:pPr>
  </w:style>
  <w:style w:type="paragraph" w:customStyle="1" w:styleId="FB098B0CFB4B4E3CA410AF9AB4CA2AF4">
    <w:name w:val="FB098B0CFB4B4E3CA410AF9AB4CA2AF4"/>
    <w:rsid w:val="00331623"/>
    <w:pPr>
      <w:widowControl w:val="0"/>
      <w:jc w:val="both"/>
    </w:pPr>
  </w:style>
  <w:style w:type="paragraph" w:customStyle="1" w:styleId="F148AB73326D46188126ED396F87B3B6">
    <w:name w:val="F148AB73326D46188126ED396F87B3B6"/>
    <w:rsid w:val="00331623"/>
    <w:pPr>
      <w:widowControl w:val="0"/>
      <w:jc w:val="both"/>
    </w:pPr>
  </w:style>
  <w:style w:type="paragraph" w:customStyle="1" w:styleId="EC88AEE79F864EE4A814EE3D5DC0C16C">
    <w:name w:val="EC88AEE79F864EE4A814EE3D5DC0C16C"/>
    <w:rsid w:val="00331623"/>
    <w:pPr>
      <w:widowControl w:val="0"/>
      <w:jc w:val="both"/>
    </w:pPr>
  </w:style>
  <w:style w:type="paragraph" w:customStyle="1" w:styleId="A7CFE942EF4B462C96121799D7FC5218">
    <w:name w:val="A7CFE942EF4B462C96121799D7FC5218"/>
    <w:rsid w:val="00D6090D"/>
    <w:pPr>
      <w:widowControl w:val="0"/>
      <w:jc w:val="both"/>
    </w:pPr>
  </w:style>
  <w:style w:type="paragraph" w:customStyle="1" w:styleId="5A09710ABC1B43D9BB5ECE03A54CEC9D">
    <w:name w:val="5A09710ABC1B43D9BB5ECE03A54CEC9D"/>
    <w:rsid w:val="00A516D0"/>
    <w:pPr>
      <w:widowControl w:val="0"/>
      <w:jc w:val="both"/>
    </w:pPr>
  </w:style>
  <w:style w:type="paragraph" w:customStyle="1" w:styleId="27D56D7DB5A14098A9EF681047CB206A">
    <w:name w:val="27D56D7DB5A14098A9EF681047CB206A"/>
    <w:rsid w:val="0084724A"/>
    <w:pPr>
      <w:widowControl w:val="0"/>
      <w:jc w:val="both"/>
    </w:pPr>
  </w:style>
  <w:style w:type="paragraph" w:customStyle="1" w:styleId="A5F51E1D8EB14D049D79A1736932B2C7">
    <w:name w:val="A5F51E1D8EB14D049D79A1736932B2C7"/>
    <w:rsid w:val="00C67CCE"/>
    <w:pPr>
      <w:widowControl w:val="0"/>
      <w:jc w:val="both"/>
    </w:pPr>
  </w:style>
  <w:style w:type="paragraph" w:customStyle="1" w:styleId="D4351A4ED5B24256BA091FD0024CB354">
    <w:name w:val="D4351A4ED5B24256BA091FD0024CB354"/>
    <w:rsid w:val="004610B2"/>
    <w:pPr>
      <w:widowControl w:val="0"/>
      <w:jc w:val="both"/>
    </w:pPr>
  </w:style>
  <w:style w:type="paragraph" w:customStyle="1" w:styleId="31BA9C2C77984F90AF146BD8C87E6616">
    <w:name w:val="31BA9C2C77984F90AF146BD8C87E6616"/>
    <w:rsid w:val="004610B2"/>
    <w:pPr>
      <w:widowControl w:val="0"/>
      <w:jc w:val="both"/>
    </w:pPr>
  </w:style>
  <w:style w:type="paragraph" w:customStyle="1" w:styleId="3C16B4992A794F41B564FCF1E2EF33DC">
    <w:name w:val="3C16B4992A794F41B564FCF1E2EF33DC"/>
    <w:rsid w:val="004610B2"/>
    <w:pPr>
      <w:widowControl w:val="0"/>
      <w:jc w:val="both"/>
    </w:pPr>
  </w:style>
  <w:style w:type="paragraph" w:customStyle="1" w:styleId="67CE560258FC4124870E8DBA728E234C">
    <w:name w:val="67CE560258FC4124870E8DBA728E234C"/>
    <w:rsid w:val="004610B2"/>
    <w:pPr>
      <w:widowControl w:val="0"/>
      <w:jc w:val="both"/>
    </w:pPr>
  </w:style>
  <w:style w:type="paragraph" w:customStyle="1" w:styleId="CAF20F20966A4B2FBA4820254CFEAE29">
    <w:name w:val="CAF20F20966A4B2FBA4820254CFEAE29"/>
    <w:rsid w:val="004610B2"/>
    <w:pPr>
      <w:widowControl w:val="0"/>
      <w:jc w:val="both"/>
    </w:pPr>
  </w:style>
  <w:style w:type="paragraph" w:customStyle="1" w:styleId="17439C6E8C36451CA284BB878BC26FC2">
    <w:name w:val="17439C6E8C36451CA284BB878BC26FC2"/>
    <w:rsid w:val="004610B2"/>
    <w:pPr>
      <w:widowControl w:val="0"/>
      <w:jc w:val="both"/>
    </w:pPr>
  </w:style>
  <w:style w:type="paragraph" w:customStyle="1" w:styleId="921319060DF4411BB64BB0C906086EDB">
    <w:name w:val="921319060DF4411BB64BB0C906086EDB"/>
    <w:rsid w:val="004610B2"/>
    <w:pPr>
      <w:widowControl w:val="0"/>
      <w:jc w:val="both"/>
    </w:pPr>
  </w:style>
  <w:style w:type="paragraph" w:customStyle="1" w:styleId="FEDB70435A844BCEB27CF09385C571B1">
    <w:name w:val="FEDB70435A844BCEB27CF09385C571B1"/>
    <w:rsid w:val="004610B2"/>
    <w:pPr>
      <w:widowControl w:val="0"/>
      <w:jc w:val="both"/>
    </w:pPr>
  </w:style>
  <w:style w:type="paragraph" w:customStyle="1" w:styleId="3705518E42BA4B8F9347DD7DE99000DD">
    <w:name w:val="3705518E42BA4B8F9347DD7DE99000DD"/>
    <w:rsid w:val="004610B2"/>
    <w:pPr>
      <w:widowControl w:val="0"/>
      <w:jc w:val="both"/>
    </w:pPr>
  </w:style>
  <w:style w:type="paragraph" w:customStyle="1" w:styleId="AD3B5CDC893D4538A175136BA57F222C">
    <w:name w:val="AD3B5CDC893D4538A175136BA57F222C"/>
    <w:rsid w:val="00525FD4"/>
    <w:pPr>
      <w:widowControl w:val="0"/>
      <w:jc w:val="both"/>
    </w:pPr>
  </w:style>
  <w:style w:type="paragraph" w:customStyle="1" w:styleId="9F92052456F548D8A6623F3A4401C03C">
    <w:name w:val="9F92052456F548D8A6623F3A4401C03C"/>
    <w:rsid w:val="00525FD4"/>
    <w:pPr>
      <w:widowControl w:val="0"/>
      <w:jc w:val="both"/>
    </w:pPr>
  </w:style>
  <w:style w:type="paragraph" w:customStyle="1" w:styleId="9D6E2DFD69FB4AE0B3790F823F956FBF">
    <w:name w:val="9D6E2DFD69FB4AE0B3790F823F956FBF"/>
    <w:rsid w:val="00397AFA"/>
    <w:pPr>
      <w:widowControl w:val="0"/>
      <w:jc w:val="both"/>
    </w:pPr>
  </w:style>
  <w:style w:type="paragraph" w:customStyle="1" w:styleId="39A2297279D443969C97D4EB0FD5F57E">
    <w:name w:val="39A2297279D443969C97D4EB0FD5F57E"/>
    <w:rsid w:val="00397AFA"/>
    <w:pPr>
      <w:widowControl w:val="0"/>
      <w:jc w:val="both"/>
    </w:pPr>
  </w:style>
  <w:style w:type="paragraph" w:customStyle="1" w:styleId="56E414B27EFA43728114762D78F62DB8">
    <w:name w:val="56E414B27EFA43728114762D78F62DB8"/>
    <w:rsid w:val="00545CDB"/>
    <w:pPr>
      <w:widowControl w:val="0"/>
      <w:jc w:val="both"/>
    </w:pPr>
  </w:style>
  <w:style w:type="paragraph" w:customStyle="1" w:styleId="7B9172705EA343F7B462D9217D97F86F">
    <w:name w:val="7B9172705EA343F7B462D9217D97F86F"/>
    <w:rsid w:val="00545CDB"/>
    <w:pPr>
      <w:widowControl w:val="0"/>
      <w:jc w:val="both"/>
    </w:pPr>
  </w:style>
  <w:style w:type="paragraph" w:customStyle="1" w:styleId="44EF40A052914C0A9517B7C2DB5F9667">
    <w:name w:val="44EF40A052914C0A9517B7C2DB5F9667"/>
    <w:rsid w:val="00547167"/>
    <w:pPr>
      <w:widowControl w:val="0"/>
      <w:jc w:val="both"/>
    </w:pPr>
  </w:style>
  <w:style w:type="paragraph" w:customStyle="1" w:styleId="4DFD29E610BA41DABD0F1767009EDF5A">
    <w:name w:val="4DFD29E610BA41DABD0F1767009EDF5A"/>
    <w:rsid w:val="00547167"/>
    <w:pPr>
      <w:widowControl w:val="0"/>
      <w:jc w:val="both"/>
    </w:pPr>
  </w:style>
  <w:style w:type="paragraph" w:customStyle="1" w:styleId="57B1A4310952438A8315CFE24D03F4F9">
    <w:name w:val="57B1A4310952438A8315CFE24D03F4F9"/>
    <w:rsid w:val="00547167"/>
    <w:pPr>
      <w:widowControl w:val="0"/>
      <w:jc w:val="both"/>
    </w:pPr>
  </w:style>
  <w:style w:type="paragraph" w:customStyle="1" w:styleId="8C3A974DEBB04FFBB59822F24684ECB3">
    <w:name w:val="8C3A974DEBB04FFBB59822F24684ECB3"/>
    <w:rsid w:val="00547167"/>
    <w:pPr>
      <w:widowControl w:val="0"/>
      <w:jc w:val="both"/>
    </w:pPr>
  </w:style>
  <w:style w:type="paragraph" w:customStyle="1" w:styleId="2A433BD02E2B41ECA288FEC2D3AD8D35">
    <w:name w:val="2A433BD02E2B41ECA288FEC2D3AD8D35"/>
    <w:rsid w:val="00547167"/>
    <w:pPr>
      <w:widowControl w:val="0"/>
      <w:jc w:val="both"/>
    </w:pPr>
  </w:style>
  <w:style w:type="paragraph" w:customStyle="1" w:styleId="912549D15C3241CEA1659169F9FE2EA3">
    <w:name w:val="912549D15C3241CEA1659169F9FE2EA3"/>
    <w:rsid w:val="00E80993"/>
    <w:pPr>
      <w:widowControl w:val="0"/>
      <w:jc w:val="both"/>
    </w:pPr>
  </w:style>
  <w:style w:type="paragraph" w:customStyle="1" w:styleId="D5C8F56FFB9048A99905CB8A2E3F5AF7">
    <w:name w:val="D5C8F56FFB9048A99905CB8A2E3F5AF7"/>
    <w:rsid w:val="00E80993"/>
    <w:pPr>
      <w:widowControl w:val="0"/>
      <w:jc w:val="both"/>
    </w:pPr>
  </w:style>
  <w:style w:type="paragraph" w:customStyle="1" w:styleId="B6FC09DD936E4C79870AA1AB99CA4324">
    <w:name w:val="B6FC09DD936E4C79870AA1AB99CA4324"/>
    <w:rsid w:val="00E80993"/>
    <w:pPr>
      <w:widowControl w:val="0"/>
      <w:jc w:val="both"/>
    </w:pPr>
  </w:style>
  <w:style w:type="paragraph" w:customStyle="1" w:styleId="279CC62B21164C2B9DFA52C2CA74A72D">
    <w:name w:val="279CC62B21164C2B9DFA52C2CA74A72D"/>
    <w:rsid w:val="00E80993"/>
    <w:pPr>
      <w:widowControl w:val="0"/>
      <w:jc w:val="both"/>
    </w:pPr>
  </w:style>
  <w:style w:type="paragraph" w:customStyle="1" w:styleId="617C47805BED42DA94FCC61469273A5E">
    <w:name w:val="617C47805BED42DA94FCC61469273A5E"/>
    <w:rsid w:val="00E80993"/>
    <w:pPr>
      <w:widowControl w:val="0"/>
      <w:jc w:val="both"/>
    </w:pPr>
  </w:style>
  <w:style w:type="paragraph" w:customStyle="1" w:styleId="338F1E761E1B41AFA9D8C83B3BDF2916">
    <w:name w:val="338F1E761E1B41AFA9D8C83B3BDF2916"/>
    <w:rsid w:val="00E80993"/>
    <w:pPr>
      <w:widowControl w:val="0"/>
      <w:jc w:val="both"/>
    </w:pPr>
  </w:style>
  <w:style w:type="paragraph" w:customStyle="1" w:styleId="69E6A1E3197F4D599B6BDA71343D9E1B">
    <w:name w:val="69E6A1E3197F4D599B6BDA71343D9E1B"/>
    <w:rsid w:val="00E80993"/>
    <w:pPr>
      <w:widowControl w:val="0"/>
      <w:jc w:val="both"/>
    </w:pPr>
  </w:style>
  <w:style w:type="paragraph" w:customStyle="1" w:styleId="02BDE3F2DAE04F4F8070065E9AC47D04">
    <w:name w:val="02BDE3F2DAE04F4F8070065E9AC47D04"/>
    <w:rsid w:val="00E80993"/>
    <w:pPr>
      <w:widowControl w:val="0"/>
      <w:jc w:val="both"/>
    </w:pPr>
  </w:style>
  <w:style w:type="paragraph" w:customStyle="1" w:styleId="91ECE80E5C794D9D9FFFDB291D188755">
    <w:name w:val="91ECE80E5C794D9D9FFFDB291D188755"/>
    <w:rsid w:val="00974CAD"/>
    <w:pPr>
      <w:widowControl w:val="0"/>
      <w:jc w:val="both"/>
    </w:pPr>
  </w:style>
  <w:style w:type="paragraph" w:customStyle="1" w:styleId="835A1F3D88EA46E591B4AFF197AEB738">
    <w:name w:val="835A1F3D88EA46E591B4AFF197AEB738"/>
    <w:rsid w:val="00055C5C"/>
    <w:pPr>
      <w:widowControl w:val="0"/>
      <w:jc w:val="both"/>
    </w:pPr>
  </w:style>
  <w:style w:type="paragraph" w:customStyle="1" w:styleId="89873B9BF0C442CEB5955B44B0190222">
    <w:name w:val="89873B9BF0C442CEB5955B44B0190222"/>
    <w:rsid w:val="00055C5C"/>
    <w:pPr>
      <w:widowControl w:val="0"/>
      <w:jc w:val="both"/>
    </w:pPr>
  </w:style>
  <w:style w:type="paragraph" w:customStyle="1" w:styleId="16E7DFDA016745989FD736B0F80CD3FF">
    <w:name w:val="16E7DFDA016745989FD736B0F80CD3FF"/>
    <w:rsid w:val="005C25A7"/>
    <w:pPr>
      <w:widowControl w:val="0"/>
      <w:jc w:val="both"/>
    </w:pPr>
  </w:style>
  <w:style w:type="paragraph" w:customStyle="1" w:styleId="A460C91ABA09415499B69098E37587EA">
    <w:name w:val="A460C91ABA09415499B69098E37587EA"/>
    <w:rsid w:val="005C25A7"/>
    <w:pPr>
      <w:widowControl w:val="0"/>
      <w:jc w:val="both"/>
    </w:pPr>
  </w:style>
  <w:style w:type="paragraph" w:customStyle="1" w:styleId="83C529EED49C4945BE360CF6C6B47AE1">
    <w:name w:val="83C529EED49C4945BE360CF6C6B47AE1"/>
    <w:rsid w:val="005C25A7"/>
    <w:pPr>
      <w:widowControl w:val="0"/>
      <w:jc w:val="both"/>
    </w:pPr>
  </w:style>
  <w:style w:type="paragraph" w:customStyle="1" w:styleId="541106A7DAA6461BAEA484B662557527">
    <w:name w:val="541106A7DAA6461BAEA484B662557527"/>
    <w:rsid w:val="005C25A7"/>
    <w:pPr>
      <w:widowControl w:val="0"/>
      <w:jc w:val="both"/>
    </w:pPr>
  </w:style>
  <w:style w:type="paragraph" w:customStyle="1" w:styleId="3F21FBE379F648B38C756BCDA804D74F">
    <w:name w:val="3F21FBE379F648B38C756BCDA804D74F"/>
    <w:rsid w:val="005C25A7"/>
    <w:pPr>
      <w:widowControl w:val="0"/>
      <w:jc w:val="both"/>
    </w:pPr>
  </w:style>
  <w:style w:type="paragraph" w:customStyle="1" w:styleId="37F8F2AF30CF4ABF8FBC0A26761089C0">
    <w:name w:val="37F8F2AF30CF4ABF8FBC0A26761089C0"/>
    <w:rsid w:val="00A36E27"/>
    <w:pPr>
      <w:widowControl w:val="0"/>
      <w:jc w:val="both"/>
    </w:pPr>
  </w:style>
  <w:style w:type="paragraph" w:customStyle="1" w:styleId="37660057A1D6416682677BA7C7C3798E">
    <w:name w:val="37660057A1D6416682677BA7C7C3798E"/>
    <w:rsid w:val="00A36E27"/>
    <w:pPr>
      <w:widowControl w:val="0"/>
      <w:jc w:val="both"/>
    </w:pPr>
  </w:style>
  <w:style w:type="paragraph" w:customStyle="1" w:styleId="B7E1E77CF4334BAC9F062F5A1A394331">
    <w:name w:val="B7E1E77CF4334BAC9F062F5A1A394331"/>
    <w:rsid w:val="00A36E27"/>
    <w:pPr>
      <w:widowControl w:val="0"/>
      <w:jc w:val="both"/>
    </w:pPr>
  </w:style>
  <w:style w:type="paragraph" w:customStyle="1" w:styleId="ED0E1A8AE88F4EE9B2F7C2AAE1DDD87D">
    <w:name w:val="ED0E1A8AE88F4EE9B2F7C2AAE1DDD87D"/>
    <w:rsid w:val="00A36E27"/>
    <w:pPr>
      <w:widowControl w:val="0"/>
      <w:jc w:val="both"/>
    </w:pPr>
  </w:style>
  <w:style w:type="paragraph" w:customStyle="1" w:styleId="020E28690871457CB5AD2C8EA3100440">
    <w:name w:val="020E28690871457CB5AD2C8EA3100440"/>
    <w:rsid w:val="00A36E27"/>
    <w:pPr>
      <w:widowControl w:val="0"/>
      <w:jc w:val="both"/>
    </w:pPr>
  </w:style>
  <w:style w:type="paragraph" w:customStyle="1" w:styleId="868248086A7F416D91EE9F95E12B02FF">
    <w:name w:val="868248086A7F416D91EE9F95E12B02FF"/>
    <w:rsid w:val="00A36E27"/>
    <w:pPr>
      <w:widowControl w:val="0"/>
      <w:jc w:val="both"/>
    </w:pPr>
  </w:style>
  <w:style w:type="paragraph" w:customStyle="1" w:styleId="44E005CCE1CB462BA246E29E81B6E195">
    <w:name w:val="44E005CCE1CB462BA246E29E81B6E195"/>
    <w:rsid w:val="00A36E27"/>
    <w:pPr>
      <w:widowControl w:val="0"/>
      <w:jc w:val="both"/>
    </w:pPr>
  </w:style>
  <w:style w:type="paragraph" w:customStyle="1" w:styleId="FDCEECCD728A4EAC965B01A3F38D0A2C">
    <w:name w:val="FDCEECCD728A4EAC965B01A3F38D0A2C"/>
    <w:rsid w:val="00A36E27"/>
    <w:pPr>
      <w:widowControl w:val="0"/>
      <w:jc w:val="both"/>
    </w:pPr>
  </w:style>
  <w:style w:type="paragraph" w:customStyle="1" w:styleId="32D8ADAE815B4117A33E0DC998B26651">
    <w:name w:val="32D8ADAE815B4117A33E0DC998B26651"/>
    <w:rsid w:val="00A36E27"/>
    <w:pPr>
      <w:widowControl w:val="0"/>
      <w:jc w:val="both"/>
    </w:pPr>
  </w:style>
  <w:style w:type="paragraph" w:customStyle="1" w:styleId="106DB0D0BA0544A384DC4CC4EE63098E">
    <w:name w:val="106DB0D0BA0544A384DC4CC4EE63098E"/>
    <w:rsid w:val="00A36E27"/>
    <w:pPr>
      <w:widowControl w:val="0"/>
      <w:jc w:val="both"/>
    </w:pPr>
  </w:style>
  <w:style w:type="paragraph" w:customStyle="1" w:styleId="B36D5AACC44849C59CAF983616E46AD8">
    <w:name w:val="B36D5AACC44849C59CAF983616E46AD8"/>
    <w:rsid w:val="00A36E27"/>
    <w:pPr>
      <w:widowControl w:val="0"/>
      <w:jc w:val="both"/>
    </w:pPr>
  </w:style>
  <w:style w:type="paragraph" w:customStyle="1" w:styleId="AD1A8C9DA9DF412EB232BFADE597A131">
    <w:name w:val="AD1A8C9DA9DF412EB232BFADE597A131"/>
    <w:rsid w:val="00DE743A"/>
    <w:pPr>
      <w:widowControl w:val="0"/>
      <w:jc w:val="both"/>
    </w:pPr>
  </w:style>
  <w:style w:type="paragraph" w:customStyle="1" w:styleId="40FAF44D0ED646A6BA3D144BDDEA0FB4">
    <w:name w:val="40FAF44D0ED646A6BA3D144BDDEA0FB4"/>
    <w:rsid w:val="00DE743A"/>
    <w:pPr>
      <w:widowControl w:val="0"/>
      <w:jc w:val="both"/>
    </w:pPr>
  </w:style>
  <w:style w:type="paragraph" w:customStyle="1" w:styleId="D8D1A9AE2AFC49A9BAF5D338BB7A805D">
    <w:name w:val="D8D1A9AE2AFC49A9BAF5D338BB7A805D"/>
    <w:rsid w:val="00DE743A"/>
    <w:pPr>
      <w:widowControl w:val="0"/>
      <w:jc w:val="both"/>
    </w:pPr>
  </w:style>
  <w:style w:type="paragraph" w:customStyle="1" w:styleId="A9A5AF8B0D904079A4BFDDD8F5DCE03A">
    <w:name w:val="A9A5AF8B0D904079A4BFDDD8F5DCE03A"/>
    <w:rsid w:val="00DE743A"/>
    <w:pPr>
      <w:widowControl w:val="0"/>
      <w:jc w:val="both"/>
    </w:pPr>
  </w:style>
  <w:style w:type="paragraph" w:customStyle="1" w:styleId="E53ECC03BED746D597579EC86B3ABA33">
    <w:name w:val="E53ECC03BED746D597579EC86B3ABA33"/>
    <w:rsid w:val="00DE743A"/>
    <w:pPr>
      <w:widowControl w:val="0"/>
      <w:jc w:val="both"/>
    </w:pPr>
  </w:style>
  <w:style w:type="paragraph" w:customStyle="1" w:styleId="B5613D55FA75413B8CD8929FA3C74C32">
    <w:name w:val="B5613D55FA75413B8CD8929FA3C74C32"/>
    <w:rsid w:val="00DE743A"/>
    <w:pPr>
      <w:widowControl w:val="0"/>
      <w:jc w:val="both"/>
    </w:pPr>
  </w:style>
  <w:style w:type="paragraph" w:customStyle="1" w:styleId="33FB50002F444513A32598133A4DEB05">
    <w:name w:val="33FB50002F444513A32598133A4DEB05"/>
    <w:rsid w:val="00DE743A"/>
    <w:pPr>
      <w:widowControl w:val="0"/>
      <w:jc w:val="both"/>
    </w:pPr>
  </w:style>
  <w:style w:type="paragraph" w:customStyle="1" w:styleId="2CFEA00A1AC94ADDA151A85CF0BC8DA4">
    <w:name w:val="2CFEA00A1AC94ADDA151A85CF0BC8DA4"/>
    <w:rsid w:val="00DE743A"/>
    <w:pPr>
      <w:widowControl w:val="0"/>
      <w:jc w:val="both"/>
    </w:pPr>
  </w:style>
  <w:style w:type="paragraph" w:customStyle="1" w:styleId="735BD8CDF3DE4C9192C7DCCA4E353DD4">
    <w:name w:val="735BD8CDF3DE4C9192C7DCCA4E353DD4"/>
    <w:rsid w:val="00DE743A"/>
    <w:pPr>
      <w:widowControl w:val="0"/>
      <w:jc w:val="both"/>
    </w:pPr>
  </w:style>
  <w:style w:type="paragraph" w:customStyle="1" w:styleId="D2C5DD594B65402DAD053F97D1B8B164">
    <w:name w:val="D2C5DD594B65402DAD053F97D1B8B164"/>
    <w:rsid w:val="00DE743A"/>
    <w:pPr>
      <w:widowControl w:val="0"/>
      <w:jc w:val="both"/>
    </w:pPr>
  </w:style>
  <w:style w:type="paragraph" w:customStyle="1" w:styleId="45612A4EB3A4422CBC0ACDB285B66672">
    <w:name w:val="45612A4EB3A4422CBC0ACDB285B66672"/>
    <w:rsid w:val="00DE743A"/>
    <w:pPr>
      <w:widowControl w:val="0"/>
      <w:jc w:val="both"/>
    </w:pPr>
  </w:style>
  <w:style w:type="paragraph" w:customStyle="1" w:styleId="AEB3E8E336154DC98DBBCE04090A9ECD">
    <w:name w:val="AEB3E8E336154DC98DBBCE04090A9ECD"/>
    <w:rsid w:val="00DE743A"/>
    <w:pPr>
      <w:widowControl w:val="0"/>
      <w:jc w:val="both"/>
    </w:pPr>
  </w:style>
  <w:style w:type="paragraph" w:customStyle="1" w:styleId="56E0E43DE156491EA88FCE21FA9F6467">
    <w:name w:val="56E0E43DE156491EA88FCE21FA9F6467"/>
    <w:rsid w:val="00DE743A"/>
    <w:pPr>
      <w:widowControl w:val="0"/>
      <w:jc w:val="both"/>
    </w:pPr>
  </w:style>
  <w:style w:type="paragraph" w:customStyle="1" w:styleId="BF58F8AC859F47DABB8589E786B9F5AE">
    <w:name w:val="BF58F8AC859F47DABB8589E786B9F5AE"/>
    <w:rsid w:val="00DE743A"/>
    <w:pPr>
      <w:widowControl w:val="0"/>
      <w:jc w:val="both"/>
    </w:pPr>
  </w:style>
  <w:style w:type="paragraph" w:customStyle="1" w:styleId="EFE4765BE4E3453692FB3EF8032EFA96">
    <w:name w:val="EFE4765BE4E3453692FB3EF8032EFA96"/>
    <w:rsid w:val="00DE743A"/>
    <w:pPr>
      <w:widowControl w:val="0"/>
      <w:jc w:val="both"/>
    </w:pPr>
  </w:style>
  <w:style w:type="paragraph" w:customStyle="1" w:styleId="321A8B2AA7C34991B5FE79D8F30F516A">
    <w:name w:val="321A8B2AA7C34991B5FE79D8F30F516A"/>
    <w:rsid w:val="00DE743A"/>
    <w:pPr>
      <w:widowControl w:val="0"/>
      <w:jc w:val="both"/>
    </w:pPr>
  </w:style>
  <w:style w:type="paragraph" w:customStyle="1" w:styleId="274E25A177494E8F982FB2D12ECD8545">
    <w:name w:val="274E25A177494E8F982FB2D12ECD8545"/>
    <w:rsid w:val="00DE743A"/>
    <w:pPr>
      <w:widowControl w:val="0"/>
      <w:jc w:val="both"/>
    </w:pPr>
  </w:style>
  <w:style w:type="paragraph" w:customStyle="1" w:styleId="59FF87CDD4D54337BE2EC35F4A0ED0D2">
    <w:name w:val="59FF87CDD4D54337BE2EC35F4A0ED0D2"/>
    <w:rsid w:val="00DE743A"/>
    <w:pPr>
      <w:widowControl w:val="0"/>
      <w:jc w:val="both"/>
    </w:pPr>
  </w:style>
  <w:style w:type="paragraph" w:customStyle="1" w:styleId="BC07DE4A47E04A9AB4A8A99A3C4BB14D">
    <w:name w:val="BC07DE4A47E04A9AB4A8A99A3C4BB14D"/>
    <w:rsid w:val="00DE743A"/>
    <w:pPr>
      <w:widowControl w:val="0"/>
      <w:jc w:val="both"/>
    </w:pPr>
  </w:style>
  <w:style w:type="paragraph" w:customStyle="1" w:styleId="AE3DF9C569B540CF96DD4B7D47197295">
    <w:name w:val="AE3DF9C569B540CF96DD4B7D47197295"/>
    <w:rsid w:val="00DE743A"/>
    <w:pPr>
      <w:widowControl w:val="0"/>
      <w:jc w:val="both"/>
    </w:pPr>
  </w:style>
  <w:style w:type="paragraph" w:customStyle="1" w:styleId="F2B1AF6476D547C0BB7FABF1A92FDEE6">
    <w:name w:val="F2B1AF6476D547C0BB7FABF1A92FDEE6"/>
    <w:rsid w:val="00DE743A"/>
    <w:pPr>
      <w:widowControl w:val="0"/>
      <w:jc w:val="both"/>
    </w:pPr>
  </w:style>
  <w:style w:type="paragraph" w:customStyle="1" w:styleId="876CD3BDA0404968872E0875386EC0BE">
    <w:name w:val="876CD3BDA0404968872E0875386EC0BE"/>
    <w:rsid w:val="00DE743A"/>
    <w:pPr>
      <w:widowControl w:val="0"/>
      <w:jc w:val="both"/>
    </w:pPr>
  </w:style>
  <w:style w:type="paragraph" w:customStyle="1" w:styleId="A2964BB7915A4C2DB0915D01FFE06846">
    <w:name w:val="A2964BB7915A4C2DB0915D01FFE06846"/>
    <w:rsid w:val="00DE743A"/>
    <w:pPr>
      <w:widowControl w:val="0"/>
      <w:jc w:val="both"/>
    </w:pPr>
  </w:style>
  <w:style w:type="paragraph" w:customStyle="1" w:styleId="AEB6DF73953C4DDCBE451509A3DA6048">
    <w:name w:val="AEB6DF73953C4DDCBE451509A3DA6048"/>
    <w:rsid w:val="00DE743A"/>
    <w:pPr>
      <w:widowControl w:val="0"/>
      <w:jc w:val="both"/>
    </w:pPr>
  </w:style>
  <w:style w:type="paragraph" w:customStyle="1" w:styleId="D9F69775DD074468AC47F50DB4D872B6">
    <w:name w:val="D9F69775DD074468AC47F50DB4D872B6"/>
    <w:rsid w:val="00DE743A"/>
    <w:pPr>
      <w:widowControl w:val="0"/>
      <w:jc w:val="both"/>
    </w:pPr>
  </w:style>
  <w:style w:type="paragraph" w:customStyle="1" w:styleId="0A71F9790829436D865ED7348A42658D">
    <w:name w:val="0A71F9790829436D865ED7348A42658D"/>
    <w:rsid w:val="00DE743A"/>
    <w:pPr>
      <w:widowControl w:val="0"/>
      <w:jc w:val="both"/>
    </w:pPr>
  </w:style>
  <w:style w:type="paragraph" w:customStyle="1" w:styleId="5E81A3AC47354A4584E054C3C207A39E">
    <w:name w:val="5E81A3AC47354A4584E054C3C207A39E"/>
    <w:rsid w:val="00DE743A"/>
    <w:pPr>
      <w:widowControl w:val="0"/>
      <w:jc w:val="both"/>
    </w:pPr>
  </w:style>
  <w:style w:type="paragraph" w:customStyle="1" w:styleId="BD3612DAE3E942C9B2EBD108B6CACC91">
    <w:name w:val="BD3612DAE3E942C9B2EBD108B6CACC91"/>
    <w:rsid w:val="00DE743A"/>
    <w:pPr>
      <w:widowControl w:val="0"/>
      <w:jc w:val="both"/>
    </w:pPr>
  </w:style>
  <w:style w:type="paragraph" w:customStyle="1" w:styleId="BD294F6A483941878D389A765D099347">
    <w:name w:val="BD294F6A483941878D389A765D099347"/>
    <w:rsid w:val="00DE743A"/>
    <w:pPr>
      <w:widowControl w:val="0"/>
      <w:jc w:val="both"/>
    </w:pPr>
  </w:style>
  <w:style w:type="paragraph" w:customStyle="1" w:styleId="1175AFC5D5624FBFA86ECED2F13CBDA3">
    <w:name w:val="1175AFC5D5624FBFA86ECED2F13CBDA3"/>
    <w:rsid w:val="00DE743A"/>
    <w:pPr>
      <w:widowControl w:val="0"/>
      <w:jc w:val="both"/>
    </w:pPr>
  </w:style>
  <w:style w:type="paragraph" w:customStyle="1" w:styleId="FD6DB15EBD9F4A9484DB448A483003B2">
    <w:name w:val="FD6DB15EBD9F4A9484DB448A483003B2"/>
    <w:rsid w:val="00DE743A"/>
    <w:pPr>
      <w:widowControl w:val="0"/>
      <w:jc w:val="both"/>
    </w:pPr>
  </w:style>
  <w:style w:type="paragraph" w:customStyle="1" w:styleId="E4CB64CCF05949FEACAC21352E4A5795">
    <w:name w:val="E4CB64CCF05949FEACAC21352E4A5795"/>
    <w:rsid w:val="00DE743A"/>
    <w:pPr>
      <w:widowControl w:val="0"/>
      <w:jc w:val="both"/>
    </w:pPr>
  </w:style>
  <w:style w:type="paragraph" w:customStyle="1" w:styleId="A58E1171401F4C3187DF4E8D90D52EEB">
    <w:name w:val="A58E1171401F4C3187DF4E8D90D52EEB"/>
    <w:rsid w:val="00510D0B"/>
    <w:pPr>
      <w:widowControl w:val="0"/>
      <w:jc w:val="both"/>
    </w:pPr>
  </w:style>
  <w:style w:type="paragraph" w:customStyle="1" w:styleId="8DA3752ABC7C4E26A94F451CF1DE9ADE">
    <w:name w:val="8DA3752ABC7C4E26A94F451CF1DE9ADE"/>
    <w:rsid w:val="00510D0B"/>
    <w:pPr>
      <w:widowControl w:val="0"/>
      <w:jc w:val="both"/>
    </w:pPr>
  </w:style>
  <w:style w:type="paragraph" w:customStyle="1" w:styleId="3E8C64082C174150B513CA4D3026F311">
    <w:name w:val="3E8C64082C174150B513CA4D3026F311"/>
    <w:rsid w:val="00510D0B"/>
    <w:pPr>
      <w:widowControl w:val="0"/>
      <w:jc w:val="both"/>
    </w:pPr>
  </w:style>
  <w:style w:type="paragraph" w:customStyle="1" w:styleId="8510CC3879B64392BD70223405FE09E2">
    <w:name w:val="8510CC3879B64392BD70223405FE09E2"/>
    <w:rsid w:val="00510D0B"/>
    <w:pPr>
      <w:widowControl w:val="0"/>
      <w:jc w:val="both"/>
    </w:pPr>
  </w:style>
  <w:style w:type="paragraph" w:customStyle="1" w:styleId="B4365D9DFFD846F185E43817585C0AFC">
    <w:name w:val="B4365D9DFFD846F185E43817585C0AFC"/>
    <w:rsid w:val="00510D0B"/>
    <w:pPr>
      <w:widowControl w:val="0"/>
      <w:jc w:val="both"/>
    </w:pPr>
  </w:style>
  <w:style w:type="paragraph" w:customStyle="1" w:styleId="064D716EDFFF4B9AA2398AF349CFEE52">
    <w:name w:val="064D716EDFFF4B9AA2398AF349CFEE52"/>
    <w:rsid w:val="00510D0B"/>
    <w:pPr>
      <w:widowControl w:val="0"/>
      <w:jc w:val="both"/>
    </w:pPr>
  </w:style>
  <w:style w:type="paragraph" w:customStyle="1" w:styleId="A8A7D914DF534DBE8B17A82B903518AA">
    <w:name w:val="A8A7D914DF534DBE8B17A82B903518AA"/>
    <w:rsid w:val="00AD5593"/>
    <w:pPr>
      <w:widowControl w:val="0"/>
      <w:jc w:val="both"/>
    </w:pPr>
  </w:style>
  <w:style w:type="paragraph" w:customStyle="1" w:styleId="3FD75A24D2EA412D8054B3ACC113B725">
    <w:name w:val="3FD75A24D2EA412D8054B3ACC113B725"/>
    <w:rsid w:val="00AD5593"/>
    <w:pPr>
      <w:widowControl w:val="0"/>
      <w:jc w:val="both"/>
    </w:pPr>
  </w:style>
  <w:style w:type="paragraph" w:customStyle="1" w:styleId="09DA366CB9F8457CA9E441B95FF390FF">
    <w:name w:val="09DA366CB9F8457CA9E441B95FF390FF"/>
    <w:rsid w:val="00AD5593"/>
    <w:pPr>
      <w:widowControl w:val="0"/>
      <w:jc w:val="both"/>
    </w:pPr>
  </w:style>
  <w:style w:type="paragraph" w:customStyle="1" w:styleId="5AA940115255458487700DC3AFFAA4A9">
    <w:name w:val="5AA940115255458487700DC3AFFAA4A9"/>
    <w:rsid w:val="00AD5593"/>
    <w:pPr>
      <w:widowControl w:val="0"/>
      <w:jc w:val="both"/>
    </w:pPr>
  </w:style>
  <w:style w:type="paragraph" w:customStyle="1" w:styleId="60E14902890F45448045892DFF27566D">
    <w:name w:val="60E14902890F45448045892DFF27566D"/>
    <w:rsid w:val="00AD5593"/>
    <w:pPr>
      <w:widowControl w:val="0"/>
      <w:jc w:val="both"/>
    </w:pPr>
  </w:style>
  <w:style w:type="paragraph" w:customStyle="1" w:styleId="18B55B391AF14C0BB3A8CED91F0766C8">
    <w:name w:val="18B55B391AF14C0BB3A8CED91F0766C8"/>
    <w:rsid w:val="009E4011"/>
    <w:pPr>
      <w:widowControl w:val="0"/>
      <w:jc w:val="both"/>
    </w:pPr>
  </w:style>
  <w:style w:type="paragraph" w:customStyle="1" w:styleId="2D6CB71D9B8A49AC83A7261A330DFD05">
    <w:name w:val="2D6CB71D9B8A49AC83A7261A330DFD05"/>
    <w:rsid w:val="009E4011"/>
    <w:pPr>
      <w:widowControl w:val="0"/>
      <w:jc w:val="both"/>
    </w:pPr>
  </w:style>
  <w:style w:type="paragraph" w:customStyle="1" w:styleId="11E3688C019C46319A45DF1B7076BB1F">
    <w:name w:val="11E3688C019C46319A45DF1B7076BB1F"/>
    <w:rsid w:val="009E4011"/>
    <w:pPr>
      <w:widowControl w:val="0"/>
      <w:jc w:val="both"/>
    </w:pPr>
  </w:style>
  <w:style w:type="paragraph" w:customStyle="1" w:styleId="9B390BB52A944CFFB664CB9E6744BB7C">
    <w:name w:val="9B390BB52A944CFFB664CB9E6744BB7C"/>
    <w:rsid w:val="009E4011"/>
    <w:pPr>
      <w:widowControl w:val="0"/>
      <w:jc w:val="both"/>
    </w:pPr>
  </w:style>
  <w:style w:type="paragraph" w:customStyle="1" w:styleId="83F42086699D4D4E87265A2C01CC3E80">
    <w:name w:val="83F42086699D4D4E87265A2C01CC3E80"/>
    <w:rsid w:val="009E4011"/>
    <w:pPr>
      <w:widowControl w:val="0"/>
      <w:jc w:val="both"/>
    </w:pPr>
  </w:style>
  <w:style w:type="paragraph" w:customStyle="1" w:styleId="284B265E67C741D495664706CA2A8948">
    <w:name w:val="284B265E67C741D495664706CA2A8948"/>
    <w:rsid w:val="009E4011"/>
    <w:pPr>
      <w:widowControl w:val="0"/>
      <w:jc w:val="both"/>
    </w:pPr>
  </w:style>
  <w:style w:type="paragraph" w:customStyle="1" w:styleId="8EAA74D115294DB0B3371AFBFDCBDEBA">
    <w:name w:val="8EAA74D115294DB0B3371AFBFDCBDEBA"/>
    <w:rsid w:val="009E4011"/>
    <w:pPr>
      <w:widowControl w:val="0"/>
      <w:jc w:val="both"/>
    </w:pPr>
  </w:style>
  <w:style w:type="paragraph" w:customStyle="1" w:styleId="E86F513BEF034B0F9E058744BC6D2513">
    <w:name w:val="E86F513BEF034B0F9E058744BC6D2513"/>
    <w:rsid w:val="009E4011"/>
    <w:pPr>
      <w:widowControl w:val="0"/>
      <w:jc w:val="both"/>
    </w:pPr>
  </w:style>
  <w:style w:type="paragraph" w:customStyle="1" w:styleId="CB1B401FA9A74DC3BA95918F32671DD2">
    <w:name w:val="CB1B401FA9A74DC3BA95918F32671DD2"/>
    <w:rsid w:val="009E4011"/>
    <w:pPr>
      <w:widowControl w:val="0"/>
      <w:jc w:val="both"/>
    </w:pPr>
  </w:style>
  <w:style w:type="paragraph" w:customStyle="1" w:styleId="6D03D30C82594DA281E1906366D4DBB9">
    <w:name w:val="6D03D30C82594DA281E1906366D4DBB9"/>
    <w:rsid w:val="009E4011"/>
    <w:pPr>
      <w:widowControl w:val="0"/>
      <w:jc w:val="both"/>
    </w:pPr>
  </w:style>
  <w:style w:type="paragraph" w:customStyle="1" w:styleId="84C2C553FE924C07BBFDCF32A510E069">
    <w:name w:val="84C2C553FE924C07BBFDCF32A510E069"/>
    <w:rsid w:val="009E4011"/>
    <w:pPr>
      <w:widowControl w:val="0"/>
      <w:jc w:val="both"/>
    </w:pPr>
  </w:style>
  <w:style w:type="paragraph" w:customStyle="1" w:styleId="4411201734BC4B11B45BC8CE08DAA77B">
    <w:name w:val="4411201734BC4B11B45BC8CE08DAA77B"/>
    <w:rsid w:val="0081559D"/>
    <w:pPr>
      <w:widowControl w:val="0"/>
      <w:jc w:val="both"/>
    </w:pPr>
  </w:style>
  <w:style w:type="paragraph" w:customStyle="1" w:styleId="D7EA430F600846C7AB255A0E45874CB2">
    <w:name w:val="D7EA430F600846C7AB255A0E45874CB2"/>
    <w:rsid w:val="0081559D"/>
    <w:pPr>
      <w:widowControl w:val="0"/>
      <w:jc w:val="both"/>
    </w:pPr>
  </w:style>
  <w:style w:type="paragraph" w:customStyle="1" w:styleId="BA5B86ADFD1E4AE7AF255DC16A9BD0B4">
    <w:name w:val="BA5B86ADFD1E4AE7AF255DC16A9BD0B4"/>
    <w:rsid w:val="0081559D"/>
    <w:pPr>
      <w:widowControl w:val="0"/>
      <w:jc w:val="both"/>
    </w:pPr>
  </w:style>
  <w:style w:type="paragraph" w:customStyle="1" w:styleId="66F0B5A35609439993D1E2BCBDC37B76">
    <w:name w:val="66F0B5A35609439993D1E2BCBDC37B76"/>
    <w:rsid w:val="0081559D"/>
    <w:pPr>
      <w:widowControl w:val="0"/>
      <w:jc w:val="both"/>
    </w:pPr>
  </w:style>
  <w:style w:type="paragraph" w:customStyle="1" w:styleId="2ACC86B84AFD476080EC251FC8039D9A">
    <w:name w:val="2ACC86B84AFD476080EC251FC8039D9A"/>
    <w:rsid w:val="0081559D"/>
    <w:pPr>
      <w:widowControl w:val="0"/>
      <w:jc w:val="both"/>
    </w:pPr>
  </w:style>
  <w:style w:type="paragraph" w:customStyle="1" w:styleId="8F1DB9DA9FFD429396EB7C48DD7D2157">
    <w:name w:val="8F1DB9DA9FFD429396EB7C48DD7D2157"/>
    <w:rsid w:val="0018790A"/>
    <w:pPr>
      <w:widowControl w:val="0"/>
      <w:jc w:val="both"/>
    </w:pPr>
  </w:style>
  <w:style w:type="paragraph" w:customStyle="1" w:styleId="9A9F125CE86C4632B15602E74CC9F906">
    <w:name w:val="9A9F125CE86C4632B15602E74CC9F906"/>
    <w:rsid w:val="0018790A"/>
    <w:pPr>
      <w:widowControl w:val="0"/>
      <w:jc w:val="both"/>
    </w:pPr>
  </w:style>
  <w:style w:type="paragraph" w:customStyle="1" w:styleId="9665B1092BE84415884C1D8ED47313A9">
    <w:name w:val="9665B1092BE84415884C1D8ED47313A9"/>
    <w:rsid w:val="0018790A"/>
    <w:pPr>
      <w:widowControl w:val="0"/>
      <w:jc w:val="both"/>
    </w:pPr>
  </w:style>
  <w:style w:type="paragraph" w:customStyle="1" w:styleId="0B16AA42F66447258A07A12AA6EB2128">
    <w:name w:val="0B16AA42F66447258A07A12AA6EB2128"/>
    <w:rsid w:val="00477D16"/>
    <w:pPr>
      <w:widowControl w:val="0"/>
      <w:jc w:val="both"/>
    </w:pPr>
  </w:style>
  <w:style w:type="paragraph" w:customStyle="1" w:styleId="A9898D33665A4256A5BE7BAA5FE22E8E">
    <w:name w:val="A9898D33665A4256A5BE7BAA5FE22E8E"/>
    <w:rsid w:val="00477D16"/>
    <w:pPr>
      <w:widowControl w:val="0"/>
      <w:jc w:val="both"/>
    </w:pPr>
  </w:style>
  <w:style w:type="paragraph" w:customStyle="1" w:styleId="C24E93FFBA504DB9866D05D566CB3A9B">
    <w:name w:val="C24E93FFBA504DB9866D05D566CB3A9B"/>
    <w:rsid w:val="00477D16"/>
    <w:pPr>
      <w:widowControl w:val="0"/>
      <w:jc w:val="both"/>
    </w:pPr>
  </w:style>
  <w:style w:type="paragraph" w:customStyle="1" w:styleId="DEC078FA723A45EA8DF91BAF46B98987">
    <w:name w:val="DEC078FA723A45EA8DF91BAF46B98987"/>
    <w:rsid w:val="000835C7"/>
    <w:pPr>
      <w:widowControl w:val="0"/>
      <w:jc w:val="both"/>
    </w:pPr>
  </w:style>
  <w:style w:type="paragraph" w:customStyle="1" w:styleId="7110F2571F664881A6E54CB210C61BC3">
    <w:name w:val="7110F2571F664881A6E54CB210C61BC3"/>
    <w:rsid w:val="000835C7"/>
    <w:pPr>
      <w:widowControl w:val="0"/>
      <w:jc w:val="both"/>
    </w:pPr>
  </w:style>
  <w:style w:type="paragraph" w:customStyle="1" w:styleId="921D3F06AF134FFAAFBC92F0EDF3DCC7">
    <w:name w:val="921D3F06AF134FFAAFBC92F0EDF3DCC7"/>
    <w:rsid w:val="000835C7"/>
    <w:pPr>
      <w:widowControl w:val="0"/>
      <w:jc w:val="both"/>
    </w:pPr>
  </w:style>
  <w:style w:type="paragraph" w:customStyle="1" w:styleId="49C363B5DE6940ACB99E10ED8BA0F4A9">
    <w:name w:val="49C363B5DE6940ACB99E10ED8BA0F4A9"/>
    <w:rsid w:val="000835C7"/>
    <w:pPr>
      <w:widowControl w:val="0"/>
      <w:jc w:val="both"/>
    </w:pPr>
  </w:style>
  <w:style w:type="paragraph" w:customStyle="1" w:styleId="F48FE5346F2D4AAD99A0FA294C6FF328">
    <w:name w:val="F48FE5346F2D4AAD99A0FA294C6FF328"/>
    <w:rsid w:val="000835C7"/>
    <w:pPr>
      <w:widowControl w:val="0"/>
      <w:jc w:val="both"/>
    </w:pPr>
  </w:style>
  <w:style w:type="paragraph" w:customStyle="1" w:styleId="44994E112AD6454ABC0CEBCB591A195B">
    <w:name w:val="44994E112AD6454ABC0CEBCB591A195B"/>
    <w:rsid w:val="000835C7"/>
    <w:pPr>
      <w:widowControl w:val="0"/>
      <w:jc w:val="both"/>
    </w:pPr>
  </w:style>
  <w:style w:type="paragraph" w:customStyle="1" w:styleId="69DF386F3FA84C25B76CA3E46E5D1BF9">
    <w:name w:val="69DF386F3FA84C25B76CA3E46E5D1BF9"/>
    <w:rsid w:val="000835C7"/>
    <w:pPr>
      <w:widowControl w:val="0"/>
      <w:jc w:val="both"/>
    </w:pPr>
  </w:style>
  <w:style w:type="paragraph" w:customStyle="1" w:styleId="9353F3D39F8B488C8AD8C407F619FBF9">
    <w:name w:val="9353F3D39F8B488C8AD8C407F619FBF9"/>
    <w:rsid w:val="000835C7"/>
    <w:pPr>
      <w:widowControl w:val="0"/>
      <w:jc w:val="both"/>
    </w:pPr>
  </w:style>
  <w:style w:type="paragraph" w:customStyle="1" w:styleId="7B44507D470842148E1093665386EE70">
    <w:name w:val="7B44507D470842148E1093665386EE70"/>
    <w:rsid w:val="000835C7"/>
    <w:pPr>
      <w:widowControl w:val="0"/>
      <w:jc w:val="both"/>
    </w:pPr>
  </w:style>
  <w:style w:type="paragraph" w:customStyle="1" w:styleId="D9D678801A2C4393A3C8BAC53F2E12AE">
    <w:name w:val="D9D678801A2C4393A3C8BAC53F2E12AE"/>
    <w:rsid w:val="000835C7"/>
    <w:pPr>
      <w:widowControl w:val="0"/>
      <w:jc w:val="both"/>
    </w:pPr>
  </w:style>
  <w:style w:type="paragraph" w:customStyle="1" w:styleId="938ED1AF8D594665AE7DFFEAB461485F">
    <w:name w:val="938ED1AF8D594665AE7DFFEAB461485F"/>
    <w:rsid w:val="000835C7"/>
    <w:pPr>
      <w:widowControl w:val="0"/>
      <w:jc w:val="both"/>
    </w:pPr>
  </w:style>
  <w:style w:type="paragraph" w:customStyle="1" w:styleId="DA80691168B248C888ADC6C8899FC953">
    <w:name w:val="DA80691168B248C888ADC6C8899FC953"/>
    <w:rsid w:val="000835C7"/>
    <w:pPr>
      <w:widowControl w:val="0"/>
      <w:jc w:val="both"/>
    </w:pPr>
  </w:style>
  <w:style w:type="paragraph" w:customStyle="1" w:styleId="0A215934A114450084859794E3C30FC6">
    <w:name w:val="0A215934A114450084859794E3C30FC6"/>
    <w:rsid w:val="000835C7"/>
    <w:pPr>
      <w:widowControl w:val="0"/>
      <w:jc w:val="both"/>
    </w:pPr>
  </w:style>
  <w:style w:type="paragraph" w:customStyle="1" w:styleId="99CCB17EF144407198767D5650C1246B">
    <w:name w:val="99CCB17EF144407198767D5650C1246B"/>
    <w:rsid w:val="000835C7"/>
    <w:pPr>
      <w:widowControl w:val="0"/>
      <w:jc w:val="both"/>
    </w:pPr>
  </w:style>
  <w:style w:type="paragraph" w:customStyle="1" w:styleId="A4872C03329648E48FF5274BCF8A7558">
    <w:name w:val="A4872C03329648E48FF5274BCF8A7558"/>
    <w:rsid w:val="000835C7"/>
    <w:pPr>
      <w:widowControl w:val="0"/>
      <w:jc w:val="both"/>
    </w:pPr>
  </w:style>
  <w:style w:type="paragraph" w:customStyle="1" w:styleId="14BCA123577F4932B8DF4D6CCDC3549D">
    <w:name w:val="14BCA123577F4932B8DF4D6CCDC3549D"/>
    <w:rsid w:val="000835C7"/>
    <w:pPr>
      <w:widowControl w:val="0"/>
      <w:jc w:val="both"/>
    </w:pPr>
  </w:style>
  <w:style w:type="paragraph" w:customStyle="1" w:styleId="2693FBC6CFF6453C95528A5CDE3EC711">
    <w:name w:val="2693FBC6CFF6453C95528A5CDE3EC711"/>
    <w:rsid w:val="000835C7"/>
    <w:pPr>
      <w:widowControl w:val="0"/>
      <w:jc w:val="both"/>
    </w:pPr>
  </w:style>
  <w:style w:type="paragraph" w:customStyle="1" w:styleId="6BE2C7BA245D44D5A9762DC62E302207">
    <w:name w:val="6BE2C7BA245D44D5A9762DC62E302207"/>
    <w:rsid w:val="000835C7"/>
    <w:pPr>
      <w:widowControl w:val="0"/>
      <w:jc w:val="both"/>
    </w:pPr>
  </w:style>
  <w:style w:type="paragraph" w:customStyle="1" w:styleId="1516C74719C44FEDBCC2B6C62A01EE96">
    <w:name w:val="1516C74719C44FEDBCC2B6C62A01EE96"/>
    <w:rsid w:val="000835C7"/>
    <w:pPr>
      <w:widowControl w:val="0"/>
      <w:jc w:val="both"/>
    </w:pPr>
  </w:style>
  <w:style w:type="paragraph" w:customStyle="1" w:styleId="365563FEC2CF4ADF8F855721FD02E78F">
    <w:name w:val="365563FEC2CF4ADF8F855721FD02E78F"/>
    <w:rsid w:val="000835C7"/>
    <w:pPr>
      <w:widowControl w:val="0"/>
      <w:jc w:val="both"/>
    </w:pPr>
  </w:style>
  <w:style w:type="paragraph" w:customStyle="1" w:styleId="F2052025106E4D7F98F802AC76EF328B">
    <w:name w:val="F2052025106E4D7F98F802AC76EF328B"/>
    <w:rsid w:val="000835C7"/>
    <w:pPr>
      <w:widowControl w:val="0"/>
      <w:jc w:val="both"/>
    </w:pPr>
  </w:style>
  <w:style w:type="paragraph" w:customStyle="1" w:styleId="B079FBAF250E4E8780D8BFF79AD844CA">
    <w:name w:val="B079FBAF250E4E8780D8BFF79AD844CA"/>
    <w:rsid w:val="000835C7"/>
    <w:pPr>
      <w:widowControl w:val="0"/>
      <w:jc w:val="both"/>
    </w:pPr>
  </w:style>
  <w:style w:type="paragraph" w:customStyle="1" w:styleId="3F487B41E5A84D4084A8EDFB407C3393">
    <w:name w:val="3F487B41E5A84D4084A8EDFB407C3393"/>
    <w:rsid w:val="000835C7"/>
    <w:pPr>
      <w:widowControl w:val="0"/>
      <w:jc w:val="both"/>
    </w:pPr>
  </w:style>
  <w:style w:type="paragraph" w:customStyle="1" w:styleId="B689CEF4BCB94B5FA54BAE1B37F69FC8">
    <w:name w:val="B689CEF4BCB94B5FA54BAE1B37F69FC8"/>
    <w:rsid w:val="000835C7"/>
    <w:pPr>
      <w:widowControl w:val="0"/>
      <w:jc w:val="both"/>
    </w:pPr>
  </w:style>
  <w:style w:type="paragraph" w:customStyle="1" w:styleId="5EB637DB278943C6B173A3493BAC0598">
    <w:name w:val="5EB637DB278943C6B173A3493BAC0598"/>
    <w:rsid w:val="000835C7"/>
    <w:pPr>
      <w:widowControl w:val="0"/>
      <w:jc w:val="both"/>
    </w:pPr>
  </w:style>
  <w:style w:type="paragraph" w:customStyle="1" w:styleId="D38E40FA199A41EEBFE802C803D84D35">
    <w:name w:val="D38E40FA199A41EEBFE802C803D84D35"/>
    <w:rsid w:val="000835C7"/>
    <w:pPr>
      <w:widowControl w:val="0"/>
      <w:jc w:val="both"/>
    </w:pPr>
  </w:style>
  <w:style w:type="paragraph" w:customStyle="1" w:styleId="8D5130B7520C440DACB300CBD4E4069D">
    <w:name w:val="8D5130B7520C440DACB300CBD4E4069D"/>
    <w:rsid w:val="000835C7"/>
    <w:pPr>
      <w:widowControl w:val="0"/>
      <w:jc w:val="both"/>
    </w:pPr>
  </w:style>
  <w:style w:type="paragraph" w:customStyle="1" w:styleId="B00382726B0C44459E66AC4847064844">
    <w:name w:val="B00382726B0C44459E66AC4847064844"/>
    <w:rsid w:val="0011621F"/>
    <w:pPr>
      <w:widowControl w:val="0"/>
      <w:jc w:val="both"/>
    </w:pPr>
  </w:style>
  <w:style w:type="paragraph" w:customStyle="1" w:styleId="C1C34212DACC41CF8C9AF15FF0EA04B5">
    <w:name w:val="C1C34212DACC41CF8C9AF15FF0EA04B5"/>
    <w:rsid w:val="0058720C"/>
    <w:pPr>
      <w:widowControl w:val="0"/>
      <w:jc w:val="both"/>
    </w:pPr>
  </w:style>
  <w:style w:type="paragraph" w:customStyle="1" w:styleId="401886B58208482C985D0B974F99E0C8">
    <w:name w:val="401886B58208482C985D0B974F99E0C8"/>
    <w:rsid w:val="005C325D"/>
    <w:pPr>
      <w:widowControl w:val="0"/>
      <w:jc w:val="both"/>
    </w:pPr>
  </w:style>
  <w:style w:type="paragraph" w:customStyle="1" w:styleId="DB60156D6D7641E184FFADF7585A2E81">
    <w:name w:val="DB60156D6D7641E184FFADF7585A2E81"/>
    <w:rsid w:val="005C325D"/>
    <w:pPr>
      <w:widowControl w:val="0"/>
      <w:jc w:val="both"/>
    </w:pPr>
  </w:style>
  <w:style w:type="paragraph" w:customStyle="1" w:styleId="C0489048B5CE4A508867F7F0A3D89B88">
    <w:name w:val="C0489048B5CE4A508867F7F0A3D89B88"/>
    <w:rsid w:val="005C325D"/>
    <w:pPr>
      <w:widowControl w:val="0"/>
      <w:jc w:val="both"/>
    </w:pPr>
  </w:style>
  <w:style w:type="paragraph" w:customStyle="1" w:styleId="E9B97E9ABC1447408180C6EB22623607">
    <w:name w:val="E9B97E9ABC1447408180C6EB22623607"/>
    <w:rsid w:val="005C325D"/>
    <w:pPr>
      <w:widowControl w:val="0"/>
      <w:jc w:val="both"/>
    </w:pPr>
  </w:style>
  <w:style w:type="paragraph" w:customStyle="1" w:styleId="1D0DE101C95E4CB8A09D981799B7BDAD">
    <w:name w:val="1D0DE101C95E4CB8A09D981799B7BDAD"/>
    <w:rsid w:val="005C325D"/>
    <w:pPr>
      <w:widowControl w:val="0"/>
      <w:jc w:val="both"/>
    </w:pPr>
  </w:style>
  <w:style w:type="paragraph" w:customStyle="1" w:styleId="CCE9E3A44E444724829401D4D8285175">
    <w:name w:val="CCE9E3A44E444724829401D4D8285175"/>
    <w:rsid w:val="005C325D"/>
    <w:pPr>
      <w:widowControl w:val="0"/>
      <w:jc w:val="both"/>
    </w:pPr>
  </w:style>
  <w:style w:type="paragraph" w:customStyle="1" w:styleId="11730AC8F6584AE68273860A71DB1578">
    <w:name w:val="11730AC8F6584AE68273860A71DB1578"/>
    <w:rsid w:val="005C325D"/>
    <w:pPr>
      <w:widowControl w:val="0"/>
      <w:jc w:val="both"/>
    </w:pPr>
  </w:style>
  <w:style w:type="paragraph" w:customStyle="1" w:styleId="AEE5592CE0D64C5A91EFB2425B63FD41">
    <w:name w:val="AEE5592CE0D64C5A91EFB2425B63FD41"/>
    <w:rsid w:val="008538C1"/>
    <w:pPr>
      <w:widowControl w:val="0"/>
      <w:jc w:val="both"/>
    </w:pPr>
  </w:style>
  <w:style w:type="paragraph" w:customStyle="1" w:styleId="C0AF25D146844D759C7E6AFA41A0C76D">
    <w:name w:val="C0AF25D146844D759C7E6AFA41A0C76D"/>
    <w:rsid w:val="00656E21"/>
    <w:pPr>
      <w:widowControl w:val="0"/>
      <w:jc w:val="both"/>
    </w:pPr>
  </w:style>
  <w:style w:type="paragraph" w:customStyle="1" w:styleId="DE98AFF9F2C744DC9EF56696FF961F0B">
    <w:name w:val="DE98AFF9F2C744DC9EF56696FF961F0B"/>
    <w:rsid w:val="00656E21"/>
    <w:pPr>
      <w:widowControl w:val="0"/>
      <w:jc w:val="both"/>
    </w:pPr>
  </w:style>
  <w:style w:type="paragraph" w:customStyle="1" w:styleId="145AC187BE874B32941A5A8A6B22CFF4">
    <w:name w:val="145AC187BE874B32941A5A8A6B22CFF4"/>
    <w:rsid w:val="00656E21"/>
    <w:pPr>
      <w:widowControl w:val="0"/>
      <w:jc w:val="both"/>
    </w:pPr>
  </w:style>
  <w:style w:type="paragraph" w:customStyle="1" w:styleId="CE251BF9E8904CE4A0B45DA174A389FA">
    <w:name w:val="CE251BF9E8904CE4A0B45DA174A389FA"/>
    <w:rsid w:val="00656E21"/>
    <w:pPr>
      <w:widowControl w:val="0"/>
      <w:jc w:val="both"/>
    </w:pPr>
  </w:style>
  <w:style w:type="paragraph" w:customStyle="1" w:styleId="1E6AFBCD1E634C60BFD0BF3663EA226E">
    <w:name w:val="1E6AFBCD1E634C60BFD0BF3663EA226E"/>
    <w:rsid w:val="00656E21"/>
    <w:pPr>
      <w:widowControl w:val="0"/>
      <w:jc w:val="both"/>
    </w:pPr>
  </w:style>
  <w:style w:type="paragraph" w:customStyle="1" w:styleId="B3C4EFFEEE81432FAD9AB6CB9299698B">
    <w:name w:val="B3C4EFFEEE81432FAD9AB6CB9299698B"/>
    <w:rsid w:val="007C6613"/>
    <w:pPr>
      <w:widowControl w:val="0"/>
      <w:jc w:val="both"/>
    </w:pPr>
  </w:style>
  <w:style w:type="paragraph" w:customStyle="1" w:styleId="5EA93375AEC549C5884C6FA7182E82F4">
    <w:name w:val="5EA93375AEC549C5884C6FA7182E82F4"/>
    <w:rsid w:val="007C6613"/>
    <w:pPr>
      <w:widowControl w:val="0"/>
      <w:jc w:val="both"/>
    </w:pPr>
  </w:style>
  <w:style w:type="paragraph" w:customStyle="1" w:styleId="55DEACAF774C485DBE21A7BA7C6B6431">
    <w:name w:val="55DEACAF774C485DBE21A7BA7C6B6431"/>
    <w:rsid w:val="007C6613"/>
    <w:pPr>
      <w:widowControl w:val="0"/>
      <w:jc w:val="both"/>
    </w:pPr>
  </w:style>
  <w:style w:type="paragraph" w:customStyle="1" w:styleId="C3FA93195B1447FEB966D98965BA452E">
    <w:name w:val="C3FA93195B1447FEB966D98965BA452E"/>
    <w:rsid w:val="007C6613"/>
    <w:pPr>
      <w:widowControl w:val="0"/>
      <w:jc w:val="both"/>
    </w:pPr>
  </w:style>
  <w:style w:type="paragraph" w:customStyle="1" w:styleId="57B5F7FAD15143A788DDE0C5EE171C71">
    <w:name w:val="57B5F7FAD15143A788DDE0C5EE171C71"/>
    <w:rsid w:val="007C6613"/>
    <w:pPr>
      <w:widowControl w:val="0"/>
      <w:jc w:val="both"/>
    </w:pPr>
  </w:style>
  <w:style w:type="paragraph" w:customStyle="1" w:styleId="3B8D8938F07E4F1DA16D3041B9AEFBF8">
    <w:name w:val="3B8D8938F07E4F1DA16D3041B9AEFBF8"/>
    <w:rsid w:val="00552740"/>
    <w:pPr>
      <w:widowControl w:val="0"/>
      <w:jc w:val="both"/>
    </w:pPr>
  </w:style>
  <w:style w:type="paragraph" w:customStyle="1" w:styleId="3B8082FD15924B21A36C5CD7A2050063">
    <w:name w:val="3B8082FD15924B21A36C5CD7A2050063"/>
    <w:rsid w:val="00552740"/>
    <w:pPr>
      <w:widowControl w:val="0"/>
      <w:jc w:val="both"/>
    </w:pPr>
  </w:style>
  <w:style w:type="paragraph" w:customStyle="1" w:styleId="E8FB9941DAED4976932F120B2902F4F1">
    <w:name w:val="E8FB9941DAED4976932F120B2902F4F1"/>
    <w:rsid w:val="00BA04F2"/>
    <w:pPr>
      <w:widowControl w:val="0"/>
      <w:jc w:val="both"/>
    </w:pPr>
  </w:style>
  <w:style w:type="paragraph" w:customStyle="1" w:styleId="EAD44AB69E7045E5A4920BA4BDDA8E9B">
    <w:name w:val="EAD44AB69E7045E5A4920BA4BDDA8E9B"/>
    <w:rsid w:val="00BA04F2"/>
    <w:pPr>
      <w:widowControl w:val="0"/>
      <w:jc w:val="both"/>
    </w:pPr>
  </w:style>
  <w:style w:type="paragraph" w:customStyle="1" w:styleId="CE2100D9F4554F63BD2C6CCA6D83C3E9">
    <w:name w:val="CE2100D9F4554F63BD2C6CCA6D83C3E9"/>
    <w:rsid w:val="00BA04F2"/>
    <w:pPr>
      <w:widowControl w:val="0"/>
      <w:jc w:val="both"/>
    </w:pPr>
  </w:style>
  <w:style w:type="paragraph" w:customStyle="1" w:styleId="6D565F499D924E7CAB07631C07A7857E">
    <w:name w:val="6D565F499D924E7CAB07631C07A7857E"/>
    <w:rsid w:val="00BA04F2"/>
    <w:pPr>
      <w:widowControl w:val="0"/>
      <w:jc w:val="both"/>
    </w:pPr>
  </w:style>
  <w:style w:type="paragraph" w:customStyle="1" w:styleId="6661AA6272DE4FBABA68D1A6B69CE893">
    <w:name w:val="6661AA6272DE4FBABA68D1A6B69CE893"/>
    <w:rsid w:val="00BA04F2"/>
    <w:pPr>
      <w:widowControl w:val="0"/>
      <w:jc w:val="both"/>
    </w:pPr>
  </w:style>
  <w:style w:type="paragraph" w:customStyle="1" w:styleId="A27D6FE92DAC4768B8110AFEEBFF126B">
    <w:name w:val="A27D6FE92DAC4768B8110AFEEBFF126B"/>
    <w:rsid w:val="00BA04F2"/>
    <w:pPr>
      <w:widowControl w:val="0"/>
      <w:jc w:val="both"/>
    </w:pPr>
  </w:style>
  <w:style w:type="paragraph" w:customStyle="1" w:styleId="B2CC57B34079495EBFBB464435B6B0E3">
    <w:name w:val="B2CC57B34079495EBFBB464435B6B0E3"/>
    <w:rsid w:val="00BA04F2"/>
    <w:pPr>
      <w:widowControl w:val="0"/>
      <w:jc w:val="both"/>
    </w:pPr>
  </w:style>
  <w:style w:type="paragraph" w:customStyle="1" w:styleId="1CD69E5D35994544926049959F7E0033">
    <w:name w:val="1CD69E5D35994544926049959F7E0033"/>
    <w:rsid w:val="00BA04F2"/>
    <w:pPr>
      <w:widowControl w:val="0"/>
      <w:jc w:val="both"/>
    </w:pPr>
  </w:style>
  <w:style w:type="paragraph" w:customStyle="1" w:styleId="6F9F6B2DFC1F4A1BB74A16B1E303867B">
    <w:name w:val="6F9F6B2DFC1F4A1BB74A16B1E303867B"/>
    <w:rsid w:val="00454930"/>
    <w:pPr>
      <w:widowControl w:val="0"/>
      <w:jc w:val="both"/>
    </w:pPr>
  </w:style>
  <w:style w:type="paragraph" w:customStyle="1" w:styleId="AA0ABB20DBB44EDDB1D7D4261A62C2C8">
    <w:name w:val="AA0ABB20DBB44EDDB1D7D4261A62C2C8"/>
    <w:rsid w:val="00454930"/>
    <w:pPr>
      <w:widowControl w:val="0"/>
      <w:jc w:val="both"/>
    </w:pPr>
  </w:style>
  <w:style w:type="paragraph" w:customStyle="1" w:styleId="49738AFC74A54FF98CE48BB1B5BC87AB">
    <w:name w:val="49738AFC74A54FF98CE48BB1B5BC87AB"/>
    <w:rsid w:val="00454930"/>
    <w:pPr>
      <w:widowControl w:val="0"/>
      <w:jc w:val="both"/>
    </w:pPr>
  </w:style>
  <w:style w:type="paragraph" w:customStyle="1" w:styleId="EABAD5C733784A09ABC1C67FB1BBA834">
    <w:name w:val="EABAD5C733784A09ABC1C67FB1BBA834"/>
    <w:rsid w:val="00454930"/>
    <w:pPr>
      <w:widowControl w:val="0"/>
      <w:jc w:val="both"/>
    </w:pPr>
  </w:style>
  <w:style w:type="paragraph" w:customStyle="1" w:styleId="D676A8B9F5C44DA0BBF0B1214821353B">
    <w:name w:val="D676A8B9F5C44DA0BBF0B1214821353B"/>
    <w:rsid w:val="00D95CD0"/>
    <w:pPr>
      <w:widowControl w:val="0"/>
      <w:jc w:val="both"/>
    </w:pPr>
  </w:style>
  <w:style w:type="paragraph" w:customStyle="1" w:styleId="DE1DF35D53824514ABF0C8693A449DDC">
    <w:name w:val="DE1DF35D53824514ABF0C8693A449DDC"/>
    <w:rsid w:val="00D95CD0"/>
    <w:pPr>
      <w:widowControl w:val="0"/>
      <w:jc w:val="both"/>
    </w:pPr>
  </w:style>
  <w:style w:type="paragraph" w:customStyle="1" w:styleId="ED35B35BF0FD4E0AB42DDE46E0B95952">
    <w:name w:val="ED35B35BF0FD4E0AB42DDE46E0B95952"/>
    <w:rsid w:val="006B62C4"/>
    <w:pPr>
      <w:widowControl w:val="0"/>
      <w:jc w:val="both"/>
    </w:pPr>
  </w:style>
  <w:style w:type="paragraph" w:customStyle="1" w:styleId="7391B148E43D410EB8B903AD8C1404C3">
    <w:name w:val="7391B148E43D410EB8B903AD8C1404C3"/>
    <w:rsid w:val="006B62C4"/>
    <w:pPr>
      <w:widowControl w:val="0"/>
      <w:jc w:val="both"/>
    </w:pPr>
  </w:style>
  <w:style w:type="paragraph" w:customStyle="1" w:styleId="0A6DC1324A1C4660AC8CF57DCF3AEF9C">
    <w:name w:val="0A6DC1324A1C4660AC8CF57DCF3AEF9C"/>
    <w:rsid w:val="006B62C4"/>
    <w:pPr>
      <w:widowControl w:val="0"/>
      <w:jc w:val="both"/>
    </w:pPr>
  </w:style>
  <w:style w:type="paragraph" w:customStyle="1" w:styleId="C8C4A7046EC8495D8E6687E700D54876">
    <w:name w:val="C8C4A7046EC8495D8E6687E700D54876"/>
    <w:rsid w:val="00DF02A4"/>
    <w:pPr>
      <w:widowControl w:val="0"/>
      <w:jc w:val="both"/>
    </w:pPr>
  </w:style>
  <w:style w:type="paragraph" w:customStyle="1" w:styleId="DD9687AB9EE54DB2A1C98DEE609B2208">
    <w:name w:val="DD9687AB9EE54DB2A1C98DEE609B2208"/>
    <w:rsid w:val="00DF02A4"/>
    <w:pPr>
      <w:widowControl w:val="0"/>
      <w:jc w:val="both"/>
    </w:pPr>
  </w:style>
  <w:style w:type="paragraph" w:customStyle="1" w:styleId="8AB1B90F3F9349B19DA834D894ED783D">
    <w:name w:val="8AB1B90F3F9349B19DA834D894ED783D"/>
    <w:rsid w:val="00DF02A4"/>
    <w:pPr>
      <w:widowControl w:val="0"/>
      <w:jc w:val="both"/>
    </w:pPr>
  </w:style>
  <w:style w:type="paragraph" w:customStyle="1" w:styleId="76B02B0B1B6949CCBD0227A1F35D4124">
    <w:name w:val="76B02B0B1B6949CCBD0227A1F35D4124"/>
    <w:rsid w:val="00DF02A4"/>
    <w:pPr>
      <w:widowControl w:val="0"/>
      <w:jc w:val="both"/>
    </w:pPr>
  </w:style>
  <w:style w:type="paragraph" w:customStyle="1" w:styleId="FB2074E35DAD413A911B11B37D985B86">
    <w:name w:val="FB2074E35DAD413A911B11B37D985B86"/>
    <w:rsid w:val="00DF02A4"/>
    <w:pPr>
      <w:widowControl w:val="0"/>
      <w:jc w:val="both"/>
    </w:pPr>
  </w:style>
  <w:style w:type="paragraph" w:customStyle="1" w:styleId="E17E3C72943842929007F32D453D934F">
    <w:name w:val="E17E3C72943842929007F32D453D934F"/>
    <w:rsid w:val="00DF02A4"/>
    <w:pPr>
      <w:widowControl w:val="0"/>
      <w:jc w:val="both"/>
    </w:pPr>
  </w:style>
  <w:style w:type="paragraph" w:customStyle="1" w:styleId="AF33DFAA91F540808A52ED2657FE6F8F">
    <w:name w:val="AF33DFAA91F540808A52ED2657FE6F8F"/>
    <w:rsid w:val="00DF02A4"/>
    <w:pPr>
      <w:widowControl w:val="0"/>
      <w:jc w:val="both"/>
    </w:pPr>
  </w:style>
  <w:style w:type="paragraph" w:customStyle="1" w:styleId="ED9A6AD72F4C46EDBCF6E489032F5C8D">
    <w:name w:val="ED9A6AD72F4C46EDBCF6E489032F5C8D"/>
    <w:rsid w:val="00DF02A4"/>
    <w:pPr>
      <w:widowControl w:val="0"/>
      <w:jc w:val="both"/>
    </w:pPr>
  </w:style>
  <w:style w:type="paragraph" w:customStyle="1" w:styleId="C3A33605EEDE4E48AE9317A208A6E9E9">
    <w:name w:val="C3A33605EEDE4E48AE9317A208A6E9E9"/>
    <w:rsid w:val="00DF02A4"/>
    <w:pPr>
      <w:widowControl w:val="0"/>
      <w:jc w:val="both"/>
    </w:pPr>
  </w:style>
  <w:style w:type="paragraph" w:customStyle="1" w:styleId="10758ED9FB6743A5ADD0230D54AE058C">
    <w:name w:val="10758ED9FB6743A5ADD0230D54AE058C"/>
    <w:rsid w:val="00DF02A4"/>
    <w:pPr>
      <w:widowControl w:val="0"/>
      <w:jc w:val="both"/>
    </w:pPr>
  </w:style>
  <w:style w:type="paragraph" w:customStyle="1" w:styleId="2F17326D328742669A15227A0942C5E4">
    <w:name w:val="2F17326D328742669A15227A0942C5E4"/>
    <w:rsid w:val="00DF02A4"/>
    <w:pPr>
      <w:widowControl w:val="0"/>
      <w:jc w:val="both"/>
    </w:pPr>
  </w:style>
  <w:style w:type="paragraph" w:customStyle="1" w:styleId="D350E4677EBE4AB4B2C62F8D2186312C">
    <w:name w:val="D350E4677EBE4AB4B2C62F8D2186312C"/>
    <w:rsid w:val="00DF02A4"/>
    <w:pPr>
      <w:widowControl w:val="0"/>
      <w:jc w:val="both"/>
    </w:pPr>
  </w:style>
  <w:style w:type="paragraph" w:customStyle="1" w:styleId="469AD61DC0C045ECA5B5705E01180752">
    <w:name w:val="469AD61DC0C045ECA5B5705E01180752"/>
    <w:rsid w:val="00DF02A4"/>
    <w:pPr>
      <w:widowControl w:val="0"/>
      <w:jc w:val="both"/>
    </w:pPr>
  </w:style>
  <w:style w:type="paragraph" w:customStyle="1" w:styleId="187939A407024D3ABBBDA7CF03F2E49F">
    <w:name w:val="187939A407024D3ABBBDA7CF03F2E49F"/>
    <w:rsid w:val="00DF02A4"/>
    <w:pPr>
      <w:widowControl w:val="0"/>
      <w:jc w:val="both"/>
    </w:pPr>
  </w:style>
  <w:style w:type="paragraph" w:customStyle="1" w:styleId="E14EDB5FFB1D4ABAB4DA4D31A89FC452">
    <w:name w:val="E14EDB5FFB1D4ABAB4DA4D31A89FC452"/>
    <w:rsid w:val="00DF02A4"/>
    <w:pPr>
      <w:widowControl w:val="0"/>
      <w:jc w:val="both"/>
    </w:pPr>
  </w:style>
  <w:style w:type="paragraph" w:customStyle="1" w:styleId="A6EBEE1593C440F0909125DD1879236B">
    <w:name w:val="A6EBEE1593C440F0909125DD1879236B"/>
    <w:rsid w:val="00DF02A4"/>
    <w:pPr>
      <w:widowControl w:val="0"/>
      <w:jc w:val="both"/>
    </w:pPr>
  </w:style>
  <w:style w:type="paragraph" w:customStyle="1" w:styleId="79DC1E4F639648B6B432A7E073662BB6">
    <w:name w:val="79DC1E4F639648B6B432A7E073662BB6"/>
    <w:rsid w:val="00DF02A4"/>
    <w:pPr>
      <w:widowControl w:val="0"/>
      <w:jc w:val="both"/>
    </w:pPr>
  </w:style>
  <w:style w:type="paragraph" w:customStyle="1" w:styleId="5ECA06779B8D492BAB0C6532C3A2F268">
    <w:name w:val="5ECA06779B8D492BAB0C6532C3A2F268"/>
    <w:rsid w:val="00DF02A4"/>
    <w:pPr>
      <w:widowControl w:val="0"/>
      <w:jc w:val="both"/>
    </w:pPr>
  </w:style>
  <w:style w:type="paragraph" w:customStyle="1" w:styleId="5745FAE7F2C4432AA2C786CE415925CD">
    <w:name w:val="5745FAE7F2C4432AA2C786CE415925CD"/>
    <w:rsid w:val="00B41112"/>
    <w:pPr>
      <w:widowControl w:val="0"/>
      <w:jc w:val="both"/>
    </w:pPr>
  </w:style>
  <w:style w:type="paragraph" w:customStyle="1" w:styleId="FAA8566174524D2590E0AA9A357E116F">
    <w:name w:val="FAA8566174524D2590E0AA9A357E116F"/>
    <w:rsid w:val="00B41112"/>
    <w:pPr>
      <w:widowControl w:val="0"/>
      <w:jc w:val="both"/>
    </w:pPr>
  </w:style>
  <w:style w:type="paragraph" w:customStyle="1" w:styleId="B4549BEB9D634AC8918607BB1E7BE8B6">
    <w:name w:val="B4549BEB9D634AC8918607BB1E7BE8B6"/>
    <w:rsid w:val="00B41112"/>
    <w:pPr>
      <w:widowControl w:val="0"/>
      <w:jc w:val="both"/>
    </w:pPr>
  </w:style>
  <w:style w:type="paragraph" w:customStyle="1" w:styleId="CA6CC6B815954D418E11C384149E5462">
    <w:name w:val="CA6CC6B815954D418E11C384149E5462"/>
    <w:rsid w:val="00B41112"/>
    <w:pPr>
      <w:widowControl w:val="0"/>
      <w:jc w:val="both"/>
    </w:pPr>
  </w:style>
  <w:style w:type="paragraph" w:customStyle="1" w:styleId="62EFBF3603B04193A76A7AE94E4B98D8">
    <w:name w:val="62EFBF3603B04193A76A7AE94E4B98D8"/>
    <w:rsid w:val="00B41112"/>
    <w:pPr>
      <w:widowControl w:val="0"/>
      <w:jc w:val="both"/>
    </w:pPr>
  </w:style>
  <w:style w:type="paragraph" w:customStyle="1" w:styleId="EC69745EE9344035A102FBB0B2E71551">
    <w:name w:val="EC69745EE9344035A102FBB0B2E71551"/>
    <w:rsid w:val="00A5698F"/>
    <w:pPr>
      <w:widowControl w:val="0"/>
      <w:jc w:val="both"/>
    </w:pPr>
  </w:style>
  <w:style w:type="paragraph" w:customStyle="1" w:styleId="0CB195F5C01D4ED1BCA9B6708A7CF93D">
    <w:name w:val="0CB195F5C01D4ED1BCA9B6708A7CF93D"/>
    <w:rsid w:val="00A5698F"/>
    <w:pPr>
      <w:widowControl w:val="0"/>
      <w:jc w:val="both"/>
    </w:pPr>
  </w:style>
  <w:style w:type="paragraph" w:customStyle="1" w:styleId="BD7403FA7FC2475F9F9D7F6A8292CEE7">
    <w:name w:val="BD7403FA7FC2475F9F9D7F6A8292CEE7"/>
    <w:rsid w:val="00A5698F"/>
    <w:pPr>
      <w:widowControl w:val="0"/>
      <w:jc w:val="both"/>
    </w:pPr>
  </w:style>
  <w:style w:type="paragraph" w:customStyle="1" w:styleId="01BAD36D80EB44F29AD47CED594AE4A1">
    <w:name w:val="01BAD36D80EB44F29AD47CED594AE4A1"/>
    <w:rsid w:val="00A5698F"/>
    <w:pPr>
      <w:widowControl w:val="0"/>
      <w:jc w:val="both"/>
    </w:pPr>
  </w:style>
  <w:style w:type="paragraph" w:customStyle="1" w:styleId="29E3D64CD641463FBACBE0A41B077C28">
    <w:name w:val="29E3D64CD641463FBACBE0A41B077C28"/>
    <w:rsid w:val="00A5698F"/>
    <w:pPr>
      <w:widowControl w:val="0"/>
      <w:jc w:val="both"/>
    </w:pPr>
  </w:style>
  <w:style w:type="paragraph" w:customStyle="1" w:styleId="ACD6463A4E3C480BA34A7DFA7672E4B1">
    <w:name w:val="ACD6463A4E3C480BA34A7DFA7672E4B1"/>
    <w:rsid w:val="00A5698F"/>
    <w:pPr>
      <w:widowControl w:val="0"/>
      <w:jc w:val="both"/>
    </w:pPr>
  </w:style>
  <w:style w:type="paragraph" w:customStyle="1" w:styleId="1928E134804B4EB2A0CC15549E4847B6">
    <w:name w:val="1928E134804B4EB2A0CC15549E4847B6"/>
    <w:rsid w:val="00A5698F"/>
    <w:pPr>
      <w:widowControl w:val="0"/>
      <w:jc w:val="both"/>
    </w:pPr>
  </w:style>
  <w:style w:type="paragraph" w:customStyle="1" w:styleId="D9CD96BD45E34A30A2079389AA17F5E6">
    <w:name w:val="D9CD96BD45E34A30A2079389AA17F5E6"/>
    <w:rsid w:val="00A5698F"/>
    <w:pPr>
      <w:widowControl w:val="0"/>
      <w:jc w:val="both"/>
    </w:pPr>
  </w:style>
  <w:style w:type="paragraph" w:customStyle="1" w:styleId="9C240EFC38CA4E6DB50B40C2DF4F3AB2">
    <w:name w:val="9C240EFC38CA4E6DB50B40C2DF4F3AB2"/>
    <w:rsid w:val="00A5698F"/>
    <w:pPr>
      <w:widowControl w:val="0"/>
      <w:jc w:val="both"/>
    </w:pPr>
  </w:style>
  <w:style w:type="paragraph" w:customStyle="1" w:styleId="5B3CE30E86C34DC69EADCEB6587C88FC">
    <w:name w:val="5B3CE30E86C34DC69EADCEB6587C88FC"/>
    <w:rsid w:val="00A5698F"/>
    <w:pPr>
      <w:widowControl w:val="0"/>
      <w:jc w:val="both"/>
    </w:pPr>
  </w:style>
  <w:style w:type="paragraph" w:customStyle="1" w:styleId="686740DD0235479E8E79E6C437763094">
    <w:name w:val="686740DD0235479E8E79E6C437763094"/>
    <w:rsid w:val="00A5698F"/>
    <w:pPr>
      <w:widowControl w:val="0"/>
      <w:jc w:val="both"/>
    </w:pPr>
  </w:style>
  <w:style w:type="paragraph" w:customStyle="1" w:styleId="E760259014F44D4BA81F44D33DF7D5A6">
    <w:name w:val="E760259014F44D4BA81F44D33DF7D5A6"/>
    <w:rsid w:val="00A5698F"/>
    <w:pPr>
      <w:widowControl w:val="0"/>
      <w:jc w:val="both"/>
    </w:pPr>
  </w:style>
  <w:style w:type="paragraph" w:customStyle="1" w:styleId="F08672410C33486ABC14A9D2A314C935">
    <w:name w:val="F08672410C33486ABC14A9D2A314C935"/>
    <w:rsid w:val="00A5698F"/>
    <w:pPr>
      <w:widowControl w:val="0"/>
      <w:jc w:val="both"/>
    </w:pPr>
  </w:style>
  <w:style w:type="paragraph" w:customStyle="1" w:styleId="04C0889E9AB44107B13E939E9B6F51B6">
    <w:name w:val="04C0889E9AB44107B13E939E9B6F51B6"/>
    <w:rsid w:val="00A5698F"/>
    <w:pPr>
      <w:widowControl w:val="0"/>
      <w:jc w:val="both"/>
    </w:pPr>
  </w:style>
  <w:style w:type="paragraph" w:customStyle="1" w:styleId="B02F5CB789CD406FB592861EE451D250">
    <w:name w:val="B02F5CB789CD406FB592861EE451D250"/>
    <w:rsid w:val="00A5698F"/>
    <w:pPr>
      <w:widowControl w:val="0"/>
      <w:jc w:val="both"/>
    </w:pPr>
  </w:style>
  <w:style w:type="paragraph" w:customStyle="1" w:styleId="C7F9A1FE66DD4A5B9D9715ECA53F6C20">
    <w:name w:val="C7F9A1FE66DD4A5B9D9715ECA53F6C20"/>
    <w:rsid w:val="00A5698F"/>
    <w:pPr>
      <w:widowControl w:val="0"/>
      <w:jc w:val="both"/>
    </w:pPr>
  </w:style>
  <w:style w:type="paragraph" w:customStyle="1" w:styleId="EAFF50EEA2A94C62B0D81501C8743F14">
    <w:name w:val="EAFF50EEA2A94C62B0D81501C8743F14"/>
    <w:rsid w:val="00A5698F"/>
    <w:pPr>
      <w:widowControl w:val="0"/>
      <w:jc w:val="both"/>
    </w:pPr>
  </w:style>
  <w:style w:type="paragraph" w:customStyle="1" w:styleId="4BF179C519984A459B0C32C1F456F8D4">
    <w:name w:val="4BF179C519984A459B0C32C1F456F8D4"/>
    <w:rsid w:val="001708B5"/>
    <w:pPr>
      <w:widowControl w:val="0"/>
      <w:jc w:val="both"/>
    </w:pPr>
  </w:style>
  <w:style w:type="paragraph" w:customStyle="1" w:styleId="5FB47174C9894C5D83E7308B60E98457">
    <w:name w:val="5FB47174C9894C5D83E7308B60E98457"/>
    <w:rsid w:val="001708B5"/>
    <w:pPr>
      <w:widowControl w:val="0"/>
      <w:jc w:val="both"/>
    </w:pPr>
  </w:style>
  <w:style w:type="paragraph" w:customStyle="1" w:styleId="688D909955684F358C15C7F5471B9A6F">
    <w:name w:val="688D909955684F358C15C7F5471B9A6F"/>
    <w:rsid w:val="001708B5"/>
    <w:pPr>
      <w:widowControl w:val="0"/>
      <w:jc w:val="both"/>
    </w:pPr>
  </w:style>
  <w:style w:type="paragraph" w:customStyle="1" w:styleId="700233BE85C140338FA2742E9B4A3B40">
    <w:name w:val="700233BE85C140338FA2742E9B4A3B40"/>
    <w:rsid w:val="001708B5"/>
    <w:pPr>
      <w:widowControl w:val="0"/>
      <w:jc w:val="both"/>
    </w:pPr>
  </w:style>
  <w:style w:type="paragraph" w:customStyle="1" w:styleId="7D1BD0E9B65D429F870710E3EB8A5DA7">
    <w:name w:val="7D1BD0E9B65D429F870710E3EB8A5DA7"/>
    <w:rsid w:val="001708B5"/>
    <w:pPr>
      <w:widowControl w:val="0"/>
      <w:jc w:val="both"/>
    </w:pPr>
  </w:style>
  <w:style w:type="paragraph" w:customStyle="1" w:styleId="B0B4CA049D6B451885AA4446C7C18052">
    <w:name w:val="B0B4CA049D6B451885AA4446C7C18052"/>
    <w:rsid w:val="001708B5"/>
    <w:pPr>
      <w:widowControl w:val="0"/>
      <w:jc w:val="both"/>
    </w:pPr>
  </w:style>
  <w:style w:type="paragraph" w:customStyle="1" w:styleId="9EC635B3DBA847D48E890BD2F69FA33F">
    <w:name w:val="9EC635B3DBA847D48E890BD2F69FA33F"/>
    <w:rsid w:val="001708B5"/>
    <w:pPr>
      <w:widowControl w:val="0"/>
      <w:jc w:val="both"/>
    </w:pPr>
  </w:style>
  <w:style w:type="paragraph" w:customStyle="1" w:styleId="DF1804BA54694D7098940610DE138C7B">
    <w:name w:val="DF1804BA54694D7098940610DE138C7B"/>
    <w:rsid w:val="001708B5"/>
    <w:pPr>
      <w:widowControl w:val="0"/>
      <w:jc w:val="both"/>
    </w:pPr>
  </w:style>
  <w:style w:type="paragraph" w:customStyle="1" w:styleId="6F827B9F9F0F455DA9481B4FF9FFB9E0">
    <w:name w:val="6F827B9F9F0F455DA9481B4FF9FFB9E0"/>
    <w:rsid w:val="001708B5"/>
    <w:pPr>
      <w:widowControl w:val="0"/>
      <w:jc w:val="both"/>
    </w:pPr>
  </w:style>
  <w:style w:type="paragraph" w:customStyle="1" w:styleId="4D04F62987BF4B73A4683FF76BCFB759">
    <w:name w:val="4D04F62987BF4B73A4683FF76BCFB759"/>
    <w:rsid w:val="001708B5"/>
    <w:pPr>
      <w:widowControl w:val="0"/>
      <w:jc w:val="both"/>
    </w:pPr>
  </w:style>
  <w:style w:type="paragraph" w:customStyle="1" w:styleId="303D41733B774F689A9438A902180513">
    <w:name w:val="303D41733B774F689A9438A902180513"/>
    <w:rsid w:val="001708B5"/>
    <w:pPr>
      <w:widowControl w:val="0"/>
      <w:jc w:val="both"/>
    </w:pPr>
  </w:style>
  <w:style w:type="paragraph" w:customStyle="1" w:styleId="20787CFF88A742F4842653B606709911">
    <w:name w:val="20787CFF88A742F4842653B606709911"/>
    <w:rsid w:val="001708B5"/>
    <w:pPr>
      <w:widowControl w:val="0"/>
      <w:jc w:val="both"/>
    </w:pPr>
  </w:style>
  <w:style w:type="paragraph" w:customStyle="1" w:styleId="2BB09F6FF80949BC9B4FEA430540EEBA">
    <w:name w:val="2BB09F6FF80949BC9B4FEA430540EEBA"/>
    <w:rsid w:val="001708B5"/>
    <w:pPr>
      <w:widowControl w:val="0"/>
      <w:jc w:val="both"/>
    </w:pPr>
  </w:style>
  <w:style w:type="paragraph" w:customStyle="1" w:styleId="A54E6A653D5E40D2BBD44DE16CA3ED52">
    <w:name w:val="A54E6A653D5E40D2BBD44DE16CA3ED52"/>
    <w:rsid w:val="001708B5"/>
    <w:pPr>
      <w:widowControl w:val="0"/>
      <w:jc w:val="both"/>
    </w:pPr>
  </w:style>
  <w:style w:type="paragraph" w:customStyle="1" w:styleId="B42DC50216E549A9912BE9996E3D3ED4">
    <w:name w:val="B42DC50216E549A9912BE9996E3D3ED4"/>
    <w:rsid w:val="001708B5"/>
    <w:pPr>
      <w:widowControl w:val="0"/>
      <w:jc w:val="both"/>
    </w:pPr>
  </w:style>
  <w:style w:type="paragraph" w:customStyle="1" w:styleId="8250A5E66FB74EA2B68783A8B2E58A4C">
    <w:name w:val="8250A5E66FB74EA2B68783A8B2E58A4C"/>
    <w:rsid w:val="001708B5"/>
    <w:pPr>
      <w:widowControl w:val="0"/>
      <w:jc w:val="both"/>
    </w:pPr>
  </w:style>
  <w:style w:type="paragraph" w:customStyle="1" w:styleId="899B7067C0CA43E7A6C823BF0B32847D">
    <w:name w:val="899B7067C0CA43E7A6C823BF0B32847D"/>
    <w:rsid w:val="001708B5"/>
    <w:pPr>
      <w:widowControl w:val="0"/>
      <w:jc w:val="both"/>
    </w:pPr>
  </w:style>
  <w:style w:type="paragraph" w:customStyle="1" w:styleId="4F00790D6AF548E588E9B357F9F76487">
    <w:name w:val="4F00790D6AF548E588E9B357F9F76487"/>
    <w:rsid w:val="001708B5"/>
    <w:pPr>
      <w:widowControl w:val="0"/>
      <w:jc w:val="both"/>
    </w:pPr>
  </w:style>
  <w:style w:type="paragraph" w:customStyle="1" w:styleId="5E362099DD2F4DC6BC70DA06EAA1ACBC">
    <w:name w:val="5E362099DD2F4DC6BC70DA06EAA1ACBC"/>
    <w:rsid w:val="001708B5"/>
    <w:pPr>
      <w:widowControl w:val="0"/>
      <w:jc w:val="both"/>
    </w:pPr>
  </w:style>
  <w:style w:type="paragraph" w:customStyle="1" w:styleId="62351E845DED46F981BD5C3D896056F0">
    <w:name w:val="62351E845DED46F981BD5C3D896056F0"/>
    <w:rsid w:val="001708B5"/>
    <w:pPr>
      <w:widowControl w:val="0"/>
      <w:jc w:val="both"/>
    </w:pPr>
  </w:style>
  <w:style w:type="paragraph" w:customStyle="1" w:styleId="A8157B2014CB42239E20D988030BB1DB">
    <w:name w:val="A8157B2014CB42239E20D988030BB1DB"/>
    <w:rsid w:val="001708B5"/>
    <w:pPr>
      <w:widowControl w:val="0"/>
      <w:jc w:val="both"/>
    </w:pPr>
  </w:style>
  <w:style w:type="paragraph" w:customStyle="1" w:styleId="95BFF0458EC149BEB2B43A0E2F788050">
    <w:name w:val="95BFF0458EC149BEB2B43A0E2F788050"/>
    <w:rsid w:val="001708B5"/>
    <w:pPr>
      <w:widowControl w:val="0"/>
      <w:jc w:val="both"/>
    </w:pPr>
  </w:style>
  <w:style w:type="paragraph" w:customStyle="1" w:styleId="7FCFF6CB534948CB967D03D721D1CE2E">
    <w:name w:val="7FCFF6CB534948CB967D03D721D1CE2E"/>
    <w:rsid w:val="001708B5"/>
    <w:pPr>
      <w:widowControl w:val="0"/>
      <w:jc w:val="both"/>
    </w:pPr>
  </w:style>
  <w:style w:type="paragraph" w:customStyle="1" w:styleId="14A85976A9A541AE91264EC2947446EE">
    <w:name w:val="14A85976A9A541AE91264EC2947446EE"/>
    <w:rsid w:val="001708B5"/>
    <w:pPr>
      <w:widowControl w:val="0"/>
      <w:jc w:val="both"/>
    </w:pPr>
  </w:style>
  <w:style w:type="paragraph" w:customStyle="1" w:styleId="52E918D613FB40E2A71D662DF6A17B33">
    <w:name w:val="52E918D613FB40E2A71D662DF6A17B33"/>
    <w:rsid w:val="001708B5"/>
    <w:pPr>
      <w:widowControl w:val="0"/>
      <w:jc w:val="both"/>
    </w:pPr>
  </w:style>
  <w:style w:type="paragraph" w:customStyle="1" w:styleId="3CB636EA498F47AA882B302C0B9978AF">
    <w:name w:val="3CB636EA498F47AA882B302C0B9978AF"/>
    <w:rsid w:val="001708B5"/>
    <w:pPr>
      <w:widowControl w:val="0"/>
      <w:jc w:val="both"/>
    </w:pPr>
  </w:style>
  <w:style w:type="paragraph" w:customStyle="1" w:styleId="F4A8C88F2A2A4F839ADCEE67BEE0ADE2">
    <w:name w:val="F4A8C88F2A2A4F839ADCEE67BEE0ADE2"/>
    <w:rsid w:val="001708B5"/>
    <w:pPr>
      <w:widowControl w:val="0"/>
      <w:jc w:val="both"/>
    </w:pPr>
  </w:style>
  <w:style w:type="paragraph" w:customStyle="1" w:styleId="246E6C4B6C5F45F08127E221E7A457A0">
    <w:name w:val="246E6C4B6C5F45F08127E221E7A457A0"/>
    <w:rsid w:val="001708B5"/>
    <w:pPr>
      <w:widowControl w:val="0"/>
      <w:jc w:val="both"/>
    </w:pPr>
  </w:style>
  <w:style w:type="paragraph" w:customStyle="1" w:styleId="548E49E22BD74285BDAD265B9004B30D">
    <w:name w:val="548E49E22BD74285BDAD265B9004B30D"/>
    <w:rsid w:val="001708B5"/>
    <w:pPr>
      <w:widowControl w:val="0"/>
      <w:jc w:val="both"/>
    </w:pPr>
  </w:style>
  <w:style w:type="paragraph" w:customStyle="1" w:styleId="60C860C821EC4C85BBF1E539A851C5DA">
    <w:name w:val="60C860C821EC4C85BBF1E539A851C5DA"/>
    <w:rsid w:val="001708B5"/>
    <w:pPr>
      <w:widowControl w:val="0"/>
      <w:jc w:val="both"/>
    </w:pPr>
  </w:style>
  <w:style w:type="paragraph" w:customStyle="1" w:styleId="5047DFE105564CB28547FE7B22F65487">
    <w:name w:val="5047DFE105564CB28547FE7B22F65487"/>
    <w:rsid w:val="001708B5"/>
    <w:pPr>
      <w:widowControl w:val="0"/>
      <w:jc w:val="both"/>
    </w:pPr>
  </w:style>
  <w:style w:type="paragraph" w:customStyle="1" w:styleId="BAFCF5A3D28045E1AC385E72B0F4C396">
    <w:name w:val="BAFCF5A3D28045E1AC385E72B0F4C396"/>
    <w:rsid w:val="001708B5"/>
    <w:pPr>
      <w:widowControl w:val="0"/>
      <w:jc w:val="both"/>
    </w:pPr>
  </w:style>
  <w:style w:type="paragraph" w:customStyle="1" w:styleId="662CEF6F79A74BF9BF9DF490673D4216">
    <w:name w:val="662CEF6F79A74BF9BF9DF490673D4216"/>
    <w:rsid w:val="001708B5"/>
    <w:pPr>
      <w:widowControl w:val="0"/>
      <w:jc w:val="both"/>
    </w:pPr>
  </w:style>
  <w:style w:type="paragraph" w:customStyle="1" w:styleId="FF0CE21196AC46028DFEF14C2E9B3A4E">
    <w:name w:val="FF0CE21196AC46028DFEF14C2E9B3A4E"/>
    <w:rsid w:val="001708B5"/>
    <w:pPr>
      <w:widowControl w:val="0"/>
      <w:jc w:val="both"/>
    </w:pPr>
  </w:style>
  <w:style w:type="paragraph" w:customStyle="1" w:styleId="DE284A3A09B946E1B8AE35E5A470709E">
    <w:name w:val="DE284A3A09B946E1B8AE35E5A470709E"/>
    <w:rsid w:val="001708B5"/>
    <w:pPr>
      <w:widowControl w:val="0"/>
      <w:jc w:val="both"/>
    </w:pPr>
  </w:style>
  <w:style w:type="paragraph" w:customStyle="1" w:styleId="F8ACE258E304431F8A2965BCE8D95D18">
    <w:name w:val="F8ACE258E304431F8A2965BCE8D95D18"/>
    <w:rsid w:val="001708B5"/>
    <w:pPr>
      <w:widowControl w:val="0"/>
      <w:jc w:val="both"/>
    </w:pPr>
  </w:style>
  <w:style w:type="paragraph" w:customStyle="1" w:styleId="9D0968251AE74A6F85797CB4D414E866">
    <w:name w:val="9D0968251AE74A6F85797CB4D414E866"/>
    <w:rsid w:val="001708B5"/>
    <w:pPr>
      <w:widowControl w:val="0"/>
      <w:jc w:val="both"/>
    </w:pPr>
  </w:style>
  <w:style w:type="paragraph" w:customStyle="1" w:styleId="9C5D23A19C084F53A57C9BD2831A9C7A">
    <w:name w:val="9C5D23A19C084F53A57C9BD2831A9C7A"/>
    <w:rsid w:val="001708B5"/>
    <w:pPr>
      <w:widowControl w:val="0"/>
      <w:jc w:val="both"/>
    </w:pPr>
  </w:style>
  <w:style w:type="paragraph" w:customStyle="1" w:styleId="8E1B073C694C4E0B9837B602813E1492">
    <w:name w:val="8E1B073C694C4E0B9837B602813E1492"/>
    <w:rsid w:val="001708B5"/>
    <w:pPr>
      <w:widowControl w:val="0"/>
      <w:jc w:val="both"/>
    </w:pPr>
  </w:style>
  <w:style w:type="paragraph" w:customStyle="1" w:styleId="CDC4B15C4909415D82811E4142AB0D9E">
    <w:name w:val="CDC4B15C4909415D82811E4142AB0D9E"/>
    <w:rsid w:val="001708B5"/>
    <w:pPr>
      <w:widowControl w:val="0"/>
      <w:jc w:val="both"/>
    </w:pPr>
  </w:style>
  <w:style w:type="paragraph" w:customStyle="1" w:styleId="7DAED09F61E447CAAFA5447867AEB361">
    <w:name w:val="7DAED09F61E447CAAFA5447867AEB361"/>
    <w:rsid w:val="001708B5"/>
    <w:pPr>
      <w:widowControl w:val="0"/>
      <w:jc w:val="both"/>
    </w:pPr>
  </w:style>
  <w:style w:type="paragraph" w:customStyle="1" w:styleId="37CCD6FDC6904A6C8D596A65B2EBAA73">
    <w:name w:val="37CCD6FDC6904A6C8D596A65B2EBAA73"/>
    <w:rsid w:val="001708B5"/>
    <w:pPr>
      <w:widowControl w:val="0"/>
      <w:jc w:val="both"/>
    </w:pPr>
  </w:style>
  <w:style w:type="paragraph" w:customStyle="1" w:styleId="CBF2E4DB67C440679D7C47D03F2FD952">
    <w:name w:val="CBF2E4DB67C440679D7C47D03F2FD952"/>
    <w:rsid w:val="001708B5"/>
    <w:pPr>
      <w:widowControl w:val="0"/>
      <w:jc w:val="both"/>
    </w:pPr>
  </w:style>
  <w:style w:type="paragraph" w:customStyle="1" w:styleId="5F82DD487156413F86812DC543320AD6">
    <w:name w:val="5F82DD487156413F86812DC543320AD6"/>
    <w:rsid w:val="001708B5"/>
    <w:pPr>
      <w:widowControl w:val="0"/>
      <w:jc w:val="both"/>
    </w:pPr>
  </w:style>
  <w:style w:type="paragraph" w:customStyle="1" w:styleId="C93C4ED8B0C14E6BA520E1FEC350FDF6">
    <w:name w:val="C93C4ED8B0C14E6BA520E1FEC350FDF6"/>
    <w:rsid w:val="001708B5"/>
    <w:pPr>
      <w:widowControl w:val="0"/>
      <w:jc w:val="both"/>
    </w:pPr>
  </w:style>
  <w:style w:type="paragraph" w:customStyle="1" w:styleId="2388C12162EF4F51BE94CA7F2E23BDF2">
    <w:name w:val="2388C12162EF4F51BE94CA7F2E23BDF2"/>
    <w:rsid w:val="001708B5"/>
    <w:pPr>
      <w:widowControl w:val="0"/>
      <w:jc w:val="both"/>
    </w:pPr>
  </w:style>
  <w:style w:type="paragraph" w:customStyle="1" w:styleId="FECB7C6958684B658531339F7C7FA37F">
    <w:name w:val="FECB7C6958684B658531339F7C7FA37F"/>
    <w:rsid w:val="001708B5"/>
    <w:pPr>
      <w:widowControl w:val="0"/>
      <w:jc w:val="both"/>
    </w:pPr>
  </w:style>
  <w:style w:type="paragraph" w:customStyle="1" w:styleId="EF442AB451F24120ADEBB55DE1356836">
    <w:name w:val="EF442AB451F24120ADEBB55DE1356836"/>
    <w:rsid w:val="001708B5"/>
    <w:pPr>
      <w:widowControl w:val="0"/>
      <w:jc w:val="both"/>
    </w:pPr>
  </w:style>
  <w:style w:type="paragraph" w:customStyle="1" w:styleId="E28834983FFC4C2AAAF1A8C507250E53">
    <w:name w:val="E28834983FFC4C2AAAF1A8C507250E53"/>
    <w:rsid w:val="001708B5"/>
    <w:pPr>
      <w:widowControl w:val="0"/>
      <w:jc w:val="both"/>
    </w:pPr>
  </w:style>
  <w:style w:type="paragraph" w:customStyle="1" w:styleId="AA66230A4EB14767AC4AE5197F3BA638">
    <w:name w:val="AA66230A4EB14767AC4AE5197F3BA638"/>
    <w:rsid w:val="001708B5"/>
    <w:pPr>
      <w:widowControl w:val="0"/>
      <w:jc w:val="both"/>
    </w:pPr>
  </w:style>
  <w:style w:type="paragraph" w:customStyle="1" w:styleId="E461896BBFC740048BBCC6ED2A04FD2E">
    <w:name w:val="E461896BBFC740048BBCC6ED2A04FD2E"/>
    <w:rsid w:val="001708B5"/>
    <w:pPr>
      <w:widowControl w:val="0"/>
      <w:jc w:val="both"/>
    </w:pPr>
  </w:style>
  <w:style w:type="paragraph" w:customStyle="1" w:styleId="85087FFA662A4369AE605F03255D9B0D">
    <w:name w:val="85087FFA662A4369AE605F03255D9B0D"/>
    <w:rsid w:val="001708B5"/>
    <w:pPr>
      <w:widowControl w:val="0"/>
      <w:jc w:val="both"/>
    </w:pPr>
  </w:style>
  <w:style w:type="paragraph" w:customStyle="1" w:styleId="ECCCD1F796704F0D8EF9EC139727450A">
    <w:name w:val="ECCCD1F796704F0D8EF9EC139727450A"/>
    <w:rsid w:val="001708B5"/>
    <w:pPr>
      <w:widowControl w:val="0"/>
      <w:jc w:val="both"/>
    </w:pPr>
  </w:style>
  <w:style w:type="paragraph" w:customStyle="1" w:styleId="EC5F619249424AEB9A9ED83E77C71CB5">
    <w:name w:val="EC5F619249424AEB9A9ED83E77C71CB5"/>
    <w:rsid w:val="001708B5"/>
    <w:pPr>
      <w:widowControl w:val="0"/>
      <w:jc w:val="both"/>
    </w:pPr>
  </w:style>
  <w:style w:type="paragraph" w:customStyle="1" w:styleId="F42B7BBED0634A5983980B6CFF61EAFE">
    <w:name w:val="F42B7BBED0634A5983980B6CFF61EAFE"/>
    <w:rsid w:val="001708B5"/>
    <w:pPr>
      <w:widowControl w:val="0"/>
      <w:jc w:val="both"/>
    </w:pPr>
  </w:style>
  <w:style w:type="paragraph" w:customStyle="1" w:styleId="9F228DA1F8834579BECFD98480E36133">
    <w:name w:val="9F228DA1F8834579BECFD98480E36133"/>
    <w:rsid w:val="001708B5"/>
    <w:pPr>
      <w:widowControl w:val="0"/>
      <w:jc w:val="both"/>
    </w:pPr>
  </w:style>
  <w:style w:type="paragraph" w:customStyle="1" w:styleId="87F6E045CE4E4E6785FAF71C869A2B24">
    <w:name w:val="87F6E045CE4E4E6785FAF71C869A2B24"/>
    <w:rsid w:val="001708B5"/>
    <w:pPr>
      <w:widowControl w:val="0"/>
      <w:jc w:val="both"/>
    </w:pPr>
  </w:style>
  <w:style w:type="paragraph" w:customStyle="1" w:styleId="F4CAC626ADD841188C18930E70FEA320">
    <w:name w:val="F4CAC626ADD841188C18930E70FEA320"/>
    <w:rsid w:val="001708B5"/>
    <w:pPr>
      <w:widowControl w:val="0"/>
      <w:jc w:val="both"/>
    </w:pPr>
  </w:style>
  <w:style w:type="paragraph" w:customStyle="1" w:styleId="56B04DD2BBC24E77B114E46E8DA27DA2">
    <w:name w:val="56B04DD2BBC24E77B114E46E8DA27DA2"/>
    <w:rsid w:val="001708B5"/>
    <w:pPr>
      <w:widowControl w:val="0"/>
      <w:jc w:val="both"/>
    </w:pPr>
  </w:style>
  <w:style w:type="paragraph" w:customStyle="1" w:styleId="3FCC971BE92A4391949D05AA903E4E57">
    <w:name w:val="3FCC971BE92A4391949D05AA903E4E57"/>
    <w:rsid w:val="001708B5"/>
    <w:pPr>
      <w:widowControl w:val="0"/>
      <w:jc w:val="both"/>
    </w:pPr>
  </w:style>
  <w:style w:type="paragraph" w:customStyle="1" w:styleId="5A36B72A551A4B5EA7289D3745E4C141">
    <w:name w:val="5A36B72A551A4B5EA7289D3745E4C141"/>
    <w:rsid w:val="001708B5"/>
    <w:pPr>
      <w:widowControl w:val="0"/>
      <w:jc w:val="both"/>
    </w:pPr>
  </w:style>
  <w:style w:type="paragraph" w:customStyle="1" w:styleId="B79F703D2448413183195D656218184C">
    <w:name w:val="B79F703D2448413183195D656218184C"/>
    <w:rsid w:val="001708B5"/>
    <w:pPr>
      <w:widowControl w:val="0"/>
      <w:jc w:val="both"/>
    </w:pPr>
  </w:style>
  <w:style w:type="paragraph" w:customStyle="1" w:styleId="14EC60B552194DDB934A76BFBF5C4F5B">
    <w:name w:val="14EC60B552194DDB934A76BFBF5C4F5B"/>
    <w:rsid w:val="001708B5"/>
    <w:pPr>
      <w:widowControl w:val="0"/>
      <w:jc w:val="both"/>
    </w:pPr>
  </w:style>
  <w:style w:type="paragraph" w:customStyle="1" w:styleId="A8BC11B214874F55B3013D3FBFDA2C18">
    <w:name w:val="A8BC11B214874F55B3013D3FBFDA2C18"/>
    <w:rsid w:val="001708B5"/>
    <w:pPr>
      <w:widowControl w:val="0"/>
      <w:jc w:val="both"/>
    </w:pPr>
  </w:style>
  <w:style w:type="paragraph" w:customStyle="1" w:styleId="3ADF7665968A4DDEAFBC1072C2E8BE70">
    <w:name w:val="3ADF7665968A4DDEAFBC1072C2E8BE70"/>
    <w:rsid w:val="001708B5"/>
    <w:pPr>
      <w:widowControl w:val="0"/>
      <w:jc w:val="both"/>
    </w:pPr>
  </w:style>
  <w:style w:type="paragraph" w:customStyle="1" w:styleId="5484611862CC4E2DA28B71D2F1FA424E">
    <w:name w:val="5484611862CC4E2DA28B71D2F1FA424E"/>
    <w:rsid w:val="001708B5"/>
    <w:pPr>
      <w:widowControl w:val="0"/>
      <w:jc w:val="both"/>
    </w:pPr>
  </w:style>
  <w:style w:type="paragraph" w:customStyle="1" w:styleId="A04F71EFFD4745E5811127CB602259D0">
    <w:name w:val="A04F71EFFD4745E5811127CB602259D0"/>
    <w:rsid w:val="00A472B6"/>
    <w:pPr>
      <w:widowControl w:val="0"/>
      <w:jc w:val="both"/>
    </w:pPr>
  </w:style>
  <w:style w:type="paragraph" w:customStyle="1" w:styleId="068382E32D7745B0AA6922D0619328EB">
    <w:name w:val="068382E32D7745B0AA6922D0619328EB"/>
    <w:rsid w:val="00A472B6"/>
    <w:pPr>
      <w:widowControl w:val="0"/>
      <w:jc w:val="both"/>
    </w:pPr>
  </w:style>
  <w:style w:type="paragraph" w:customStyle="1" w:styleId="FF16289590F14C7EB1FCD8B0F9B59B2E">
    <w:name w:val="FF16289590F14C7EB1FCD8B0F9B59B2E"/>
    <w:rsid w:val="00A472B6"/>
    <w:pPr>
      <w:widowControl w:val="0"/>
      <w:jc w:val="both"/>
    </w:pPr>
  </w:style>
  <w:style w:type="paragraph" w:customStyle="1" w:styleId="515B23BE1A1F40B893BE58AE99AA42C3">
    <w:name w:val="515B23BE1A1F40B893BE58AE99AA42C3"/>
    <w:rsid w:val="00A472B6"/>
    <w:pPr>
      <w:widowControl w:val="0"/>
      <w:jc w:val="both"/>
    </w:pPr>
  </w:style>
  <w:style w:type="paragraph" w:customStyle="1" w:styleId="6078ABC831D1480892362BD13AD4E23A">
    <w:name w:val="6078ABC831D1480892362BD13AD4E23A"/>
    <w:rsid w:val="00A472B6"/>
    <w:pPr>
      <w:widowControl w:val="0"/>
      <w:jc w:val="both"/>
    </w:pPr>
  </w:style>
  <w:style w:type="paragraph" w:customStyle="1" w:styleId="87A0B6954BA84CAA98970B64B2A1778B">
    <w:name w:val="87A0B6954BA84CAA98970B64B2A1778B"/>
    <w:rsid w:val="00A472B6"/>
    <w:pPr>
      <w:widowControl w:val="0"/>
      <w:jc w:val="both"/>
    </w:pPr>
  </w:style>
  <w:style w:type="paragraph" w:customStyle="1" w:styleId="2A8A9EEA98714981806B20F890C211B4">
    <w:name w:val="2A8A9EEA98714981806B20F890C211B4"/>
    <w:rsid w:val="00A472B6"/>
    <w:pPr>
      <w:widowControl w:val="0"/>
      <w:jc w:val="both"/>
    </w:pPr>
  </w:style>
  <w:style w:type="paragraph" w:customStyle="1" w:styleId="2F73512F2F8346EB804F89F2DA150986">
    <w:name w:val="2F73512F2F8346EB804F89F2DA150986"/>
    <w:rsid w:val="00A472B6"/>
    <w:pPr>
      <w:widowControl w:val="0"/>
      <w:jc w:val="both"/>
    </w:pPr>
  </w:style>
  <w:style w:type="paragraph" w:customStyle="1" w:styleId="0679C7A392174D508EC689C60B063D0C">
    <w:name w:val="0679C7A392174D508EC689C60B063D0C"/>
    <w:rsid w:val="00A472B6"/>
    <w:pPr>
      <w:widowControl w:val="0"/>
      <w:jc w:val="both"/>
    </w:pPr>
  </w:style>
  <w:style w:type="paragraph" w:customStyle="1" w:styleId="D7D8B25AACBD4A749D5651842B8BF1E0">
    <w:name w:val="D7D8B25AACBD4A749D5651842B8BF1E0"/>
    <w:rsid w:val="00A472B6"/>
    <w:pPr>
      <w:widowControl w:val="0"/>
      <w:jc w:val="both"/>
    </w:pPr>
  </w:style>
  <w:style w:type="paragraph" w:customStyle="1" w:styleId="A14A53E8A903440FBCB0F94A574DBB8C">
    <w:name w:val="A14A53E8A903440FBCB0F94A574DBB8C"/>
    <w:rsid w:val="00A472B6"/>
    <w:pPr>
      <w:widowControl w:val="0"/>
      <w:jc w:val="both"/>
    </w:pPr>
  </w:style>
  <w:style w:type="paragraph" w:customStyle="1" w:styleId="AF0417A42CB84FCF8A88C0359A75B768">
    <w:name w:val="AF0417A42CB84FCF8A88C0359A75B768"/>
    <w:rsid w:val="00A472B6"/>
    <w:pPr>
      <w:widowControl w:val="0"/>
      <w:jc w:val="both"/>
    </w:pPr>
  </w:style>
  <w:style w:type="paragraph" w:customStyle="1" w:styleId="18363EB9D63D4312BD7CBD3D3CA4CE64">
    <w:name w:val="18363EB9D63D4312BD7CBD3D3CA4CE64"/>
    <w:rsid w:val="00A472B6"/>
    <w:pPr>
      <w:widowControl w:val="0"/>
      <w:jc w:val="both"/>
    </w:pPr>
  </w:style>
  <w:style w:type="paragraph" w:customStyle="1" w:styleId="5DB36D84F00B48E0B1375877C95FB621">
    <w:name w:val="5DB36D84F00B48E0B1375877C95FB621"/>
    <w:rsid w:val="00A472B6"/>
    <w:pPr>
      <w:widowControl w:val="0"/>
      <w:jc w:val="both"/>
    </w:pPr>
  </w:style>
  <w:style w:type="paragraph" w:customStyle="1" w:styleId="782558CC7202499DA715C827FD5D0329">
    <w:name w:val="782558CC7202499DA715C827FD5D0329"/>
    <w:rsid w:val="00A472B6"/>
    <w:pPr>
      <w:widowControl w:val="0"/>
      <w:jc w:val="both"/>
    </w:pPr>
  </w:style>
  <w:style w:type="paragraph" w:customStyle="1" w:styleId="5FD2A8200E81435EB7D1ECCFA1C7EEC3">
    <w:name w:val="5FD2A8200E81435EB7D1ECCFA1C7EEC3"/>
    <w:rsid w:val="00A472B6"/>
    <w:pPr>
      <w:widowControl w:val="0"/>
      <w:jc w:val="both"/>
    </w:pPr>
  </w:style>
  <w:style w:type="paragraph" w:customStyle="1" w:styleId="4A999DA3DE2340529443D77BE5E4A968">
    <w:name w:val="4A999DA3DE2340529443D77BE5E4A968"/>
    <w:rsid w:val="00A472B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item3.xml><?xml version="1.0" encoding="utf-8"?>
<b:Sources xmlns:b="http://schemas.openxmlformats.org/officeDocument/2006/bibliography" xmlns="http://schemas.openxmlformats.org/officeDocument/2006/bibliography" SelectedStyle="\APA.XSL" StyleName="APA"/>
</file>

<file path=customXml/itemProps3.xml><?xml version="1.0" encoding="utf-8"?>
<ds:datastoreItem xmlns:ds="http://schemas.openxmlformats.org/officeDocument/2006/customXml" ds:itemID="{44A06648-8823-4AB8-A2C7-CD9D90AA4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654</TotalTime>
  <Pages>23</Pages>
  <Words>943</Words>
  <Characters>5377</Characters>
  <Application>Microsoft Office Word</Application>
  <DocSecurity>0</DocSecurity>
  <Lines>44</Lines>
  <Paragraphs>12</Paragraphs>
  <ScaleCrop>false</ScaleCrop>
  <Company>shenduxitong</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2024-02-07T08:15:00Z</dcterms:created>
  <dc:creator>Donghm</dc:creator>
  <cp:lastModifiedBy>Windows 用户</cp:lastModifiedBy>
  <dcterms:modified xsi:type="dcterms:W3CDTF">2024-06-04T07:03:00Z</dcterms:modified>
  <cp:revision>78</cp:revision>
</cp:coreProperties>
</file>