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浦银理财浦天同盈1号现金管理产品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2301182210(销售代码:2301192007/2301231962/2301231968/2301231961/2301231998/2301231653/2301239318/2301239412/2301239428/2301241739/2301241740/2301241928)</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Z7006922000214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4,724,285,856.32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118.02%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2301192007 : 人民银行7天通知存款利率</w:t>
              <w:br/>
              <w:t>2301231962 : 人民银行7天通知存款利率</w:t>
              <w:br/>
              <w:t>2301231968 : 人民银行7天通知存款利率</w:t>
              <w:br/>
              <w:t>2301231961 : 人民银行7天通知存款利率</w:t>
              <w:br/>
              <w:t>2301231998 : 人民银行7天通知存款利率</w:t>
              <w:br/>
              <w:t>2301231653 : 人民银行7天通知存款利率</w:t>
              <w:br/>
              <w:t>2301239318 : 人民银行7天通知存款利率</w:t>
              <w:br/>
              <w:t>2301239412 : 人民银行7天通知存款利率</w:t>
              <w:br/>
              <w:t>2301239428 : 人民银行7天通知存款利率</w:t>
              <w:br/>
              <w:t>2301241739 : 人民银行7天通知存款利率</w:t>
              <w:br/>
              <w:t>2301241740 : 人民银行7天通知存款利率</w:t>
              <w:br/>
              <w:t>2301241928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2301182210 : 4,724,285,856.32</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2301192007-A : 1.0000</w:t>
              <w:br/>
              <w:t>2301231653-A : 1.0000</w:t>
              <w:br/>
              <w:t>2301231961-A : 1.0000</w:t>
              <w:br/>
              <w:t>2301231962-A : 1.0000</w:t>
              <w:br/>
              <w:t>2301231968-A : 1.0000</w:t>
              <w:br/>
              <w:t>2301231998-A : 1.0000</w:t>
              <w:br/>
              <w:t>2301239318-A : 1.0000</w:t>
              <w:br/>
              <w:t>2301239412-A : 1.0000</w:t>
              <w:br/>
              <w:t>2301239428-A : 1.0000</w:t>
              <w:br/>
              <w:t>2301241739-A : 1.0000</w:t>
              <w:br/>
              <w:t>2301241740-A : 1.0000</w:t>
              <w:br/>
              <w:t>2301241928-A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2301192007-A : -</w:t>
              <w:br/>
              <w:t>2301231653-A : -</w:t>
              <w:br/>
              <w:t>2301231961-A : -</w:t>
              <w:br/>
              <w:t>2301231962-A : -</w:t>
              <w:br/>
              <w:t>2301231968-A : -</w:t>
              <w:br/>
              <w:t>2301231998-A : -</w:t>
              <w:br/>
              <w:t>2301239318-A : -</w:t>
              <w:br/>
              <w:t>2301239412-A : -</w:t>
              <w:br/>
              <w:t>2301239428-A : -</w:t>
              <w:br/>
              <w:t>2301241739-A : -</w:t>
              <w:br/>
              <w:t>2301241740-A : -</w:t>
              <w:br/>
              <w:t>2301241928-A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0.3751</w:t>
              <w:br/>
              <w:t>2301231653-A : 0.3710</w:t>
              <w:br/>
              <w:t>2301231961-A : 0.3705</w:t>
              <w:br/>
              <w:t>2301231962-A : 0.3849</w:t>
              <w:br/>
              <w:t>2301231968-A : 0.3988</w:t>
              <w:br/>
              <w:t>2301231998-A : 0.3714</w:t>
              <w:br/>
              <w:t>2301239318-A : 0.3574</w:t>
              <w:br/>
              <w:t>2301239412-A : 0.3853</w:t>
              <w:br/>
              <w:t>2301239428-A : 0.3773</w:t>
              <w:br/>
              <w:t>2301241739-A : 0.3705</w:t>
              <w:br/>
              <w:t>2301241740-A : 0.3712</w:t>
              <w:br/>
              <w:t>2301241928-A : 0.3743</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0.0138</w:t>
              <w:br/>
              <w:t>2301231653-A : 0.0138</w:t>
              <w:br/>
              <w:t>2301231961-A : 0.0138</w:t>
              <w:br/>
              <w:t>2301231962-A : 0.0143</w:t>
              <w:br/>
              <w:t>2301231968-A : 0.0148</w:t>
              <w:br/>
              <w:t>2301231998-A : 0.0138</w:t>
              <w:br/>
              <w:t>2301239318-A : 0.0133</w:t>
              <w:br/>
              <w:t>2301239412-A : 0.0143</w:t>
              <w:br/>
              <w:t>2301239428-A : 0.0140</w:t>
              <w:br/>
              <w:t>2301241739-A : 0.0138</w:t>
              <w:br/>
              <w:t>2301241740-A : 0.0138</w:t>
              <w:br/>
              <w:t>2301241928-A : 0.0151</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1,526,689,449.78</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27.38%</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1,542,992,108.22</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27.67%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780,814,362.18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1,654,698,330.61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29.68%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1,959,843,892.81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35.15%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1,959,843,892.81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35.15%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948,067,235.37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17.00%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360,030,825.34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417,911,433.84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7.50%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5,575,445,765.48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5,575,445,765.48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广东粤财信托有限公司、国华兴益保险资产管理有限公司、华润深国投信托有限公司、建信信托有限责任公司、上海国际信托有限公司　　、五矿国际信托有限公司、中诚信托有限责任公司、中国对外经济贸易信托有限公司”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1,526,689,449.20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32.32%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606,567,286.92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12.84%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1日质押式回购</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360,030,825.34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24民生银行CD252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298,785,148.93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五矿信托-浦帆1号集合资金信托计划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251,655,604.02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5.33%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24兴业银行CD150</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199,454,231.11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4.22%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24平安银行CD048</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199,238,050.56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4.22%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24招商银行CD021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199,191,765.40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4.22%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24中信银行CD122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199,129,055.66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4.22%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24江苏银行CD129</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109,023,469.42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2.31%</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199000000.00</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4.21%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196271639.79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4.15%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190028630.55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137699147.69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2.91%</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101440426.36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100596875.74</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98932329.67</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91389624.58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1.93%</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65159560.16</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1.38%</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61231615.10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1.30%</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2024-01-26</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24胶州D1</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5000000.00</w:t>
            </w:r>
          </w:p>
        </w:tc>
        <w:tc>
          <w:tcPr>
            <w:tcW w:w="2357" w:type="dxa"/>
            <w:vAlign w:val="center"/>
          </w:tcPr>
          <w:p w:rsidR="00F63FAF" w:rsidRDefault="0094595E" w:rsidP="006E6AF8">
            <w:pPr>
              <w:jc w:val="center"/>
            </w:pPr>
            <w:r>
              <w:rPr>
                <w:rFonts w:ascii="仿宋_GB2312" w:eastAsia="仿宋_GB2312" w:hAnsiTheme="minorEastAsia"/>
                <w:bCs/>
                <w:sz w:val="24"/>
                <w:szCs w:val="24"/>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2024-01-31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24兴化国投PPN001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8019672.70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23华润置地SCP003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10133519.18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21冀交04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20443326.03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惠智3A1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22蓝天01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10434898.63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21宜控01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10294204.11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2024-03-06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21陆集02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41133063.01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36欲晓A2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20266473.97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36欲晓A2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64858906.30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36欲晓A2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50671020.55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招实03优</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21济南城投MTN001A(项目收益)</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101643652.46</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24声赫漳龙ABN001优先</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35539201.85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24声赫漳龙ABN001优先</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19297058.23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2024-09-30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16195953.97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23信达乾元ABN001优先A1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10265519.18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2024-10-31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4059259.73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2024-11-13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23津地铁CP003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15638134.77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2024-01-02</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1日质押式正回购</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100000000.00</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2024-01-03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19国开03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51632176.71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420000000.00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23保控D1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10190868.49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2024-05-07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440000000.00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330000000.00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21诚通控股MTN005</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61650448.52</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11344591.97</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112827.62</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2484276.64</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