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南银理财珠联璧合鑫逸稳半年90期封闭式公募人民币理财产品发行公告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南银理财珠联璧合鑫逸稳半年90期封闭式公募人民币理财产品（产品登记编码：Z7003224000168）已于2024年09月03日结束募集，符合产品成立条件，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于2024年09月04日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成立。该产品募集金额266,303,498.00元，理财资金将按产品说明书约定进行投资。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2024年09月05日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</Properties>
</file>