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F53BA8">
        <w:rPr>
          <w:rFonts w:ascii="宋体" w:hAnsi="宋体" w:hint="eastAsia"/>
          <w:b/>
          <w:bCs/>
          <w:sz w:val="48"/>
          <w:szCs w:val="30"/>
        </w:rPr>
        <w:t>招商先锋证券投资基金</w:t>
      </w:r>
      <w:r w:rsidR="00F53BA8">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F53BA8"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F53BA8">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F53BA8">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F53BA8">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F53BA8">
      <w:pPr>
        <w:pStyle w:val="-1"/>
        <w:ind w:left="281" w:hanging="281"/>
        <w:rPr>
          <w:rFonts w:hint="eastAsia"/>
        </w:rPr>
      </w:pPr>
      <w:r>
        <w:br w:type="page"/>
      </w:r>
      <w:r w:rsidR="00F53BA8">
        <w:rPr>
          <w:rFonts w:hint="eastAsia"/>
        </w:rPr>
        <w:lastRenderedPageBreak/>
        <w:t>重要提示</w:t>
      </w:r>
    </w:p>
    <w:p w:rsidR="00F53BA8" w:rsidRDefault="00F53BA8" w:rsidP="00F53BA8">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F53BA8" w:rsidRDefault="00F53BA8" w:rsidP="00F53BA8">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F53BA8" w:rsidRDefault="00F53BA8" w:rsidP="00F53BA8">
      <w:pPr>
        <w:pStyle w:val="-"/>
        <w:ind w:firstLine="420"/>
        <w:rPr>
          <w:rFonts w:hint="eastAsia"/>
        </w:rPr>
      </w:pPr>
      <w:r>
        <w:rPr>
          <w:rFonts w:hint="eastAsia"/>
        </w:rPr>
        <w:t>基金管理人承诺以诚实信用、勤勉尽责的原则管理和运用基金资产，但不保证基金一定盈利。</w:t>
      </w:r>
    </w:p>
    <w:p w:rsidR="00F53BA8" w:rsidRDefault="00F53BA8" w:rsidP="00F53BA8">
      <w:pPr>
        <w:pStyle w:val="-"/>
        <w:ind w:firstLine="420"/>
        <w:rPr>
          <w:rFonts w:hint="eastAsia"/>
        </w:rPr>
      </w:pPr>
      <w:r>
        <w:rPr>
          <w:rFonts w:hint="eastAsia"/>
        </w:rPr>
        <w:t>基金的过往业绩并不代表其未来表现。投资有风险，投资者在作出投资决策前应仔细阅读本基金的招募说明书。</w:t>
      </w:r>
    </w:p>
    <w:p w:rsidR="00F53BA8" w:rsidRDefault="00F53BA8" w:rsidP="00F53BA8">
      <w:pPr>
        <w:pStyle w:val="-"/>
        <w:ind w:firstLine="420"/>
        <w:rPr>
          <w:rFonts w:hint="eastAsia"/>
        </w:rPr>
      </w:pPr>
      <w:r>
        <w:rPr>
          <w:rFonts w:hint="eastAsia"/>
        </w:rPr>
        <w:t>本报告中财务资料未经审计。</w:t>
      </w:r>
    </w:p>
    <w:p w:rsidR="00F53BA8" w:rsidRDefault="00F53BA8" w:rsidP="00F53BA8">
      <w:pPr>
        <w:pStyle w:val="-"/>
        <w:ind w:firstLine="420"/>
        <w:rPr>
          <w:rFonts w:hint="eastAsia"/>
        </w:rPr>
      </w:pPr>
      <w:r>
        <w:rPr>
          <w:rFonts w:hint="eastAsia"/>
        </w:rPr>
        <w:t>本报告期自2024年4月1日起至6月30日止。</w:t>
      </w:r>
    </w:p>
    <w:p w:rsidR="00F53BA8" w:rsidRDefault="00F53BA8" w:rsidP="00F53BA8">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F53BA8" w:rsidTr="00F53BA8">
        <w:tc>
          <w:tcPr>
            <w:tcW w:w="3345" w:type="dxa"/>
          </w:tcPr>
          <w:p w:rsidR="00F53BA8" w:rsidRDefault="00F53BA8" w:rsidP="00F53BA8">
            <w:pPr>
              <w:jc w:val="left"/>
              <w:rPr>
                <w:rFonts w:hint="eastAsia"/>
              </w:rPr>
            </w:pPr>
            <w:r>
              <w:rPr>
                <w:rFonts w:hint="eastAsia"/>
              </w:rPr>
              <w:t>基金简称</w:t>
            </w:r>
          </w:p>
        </w:tc>
        <w:tc>
          <w:tcPr>
            <w:tcW w:w="5160" w:type="dxa"/>
          </w:tcPr>
          <w:p w:rsidR="00F53BA8" w:rsidRDefault="00F53BA8" w:rsidP="00F53BA8">
            <w:pPr>
              <w:jc w:val="left"/>
              <w:rPr>
                <w:rFonts w:hint="eastAsia"/>
              </w:rPr>
            </w:pPr>
            <w:r>
              <w:rPr>
                <w:rFonts w:hint="eastAsia"/>
              </w:rPr>
              <w:t>招商先锋混合</w:t>
            </w:r>
          </w:p>
        </w:tc>
      </w:tr>
      <w:tr w:rsidR="00F53BA8" w:rsidTr="00F53BA8">
        <w:tc>
          <w:tcPr>
            <w:tcW w:w="3345" w:type="dxa"/>
          </w:tcPr>
          <w:p w:rsidR="00F53BA8" w:rsidRDefault="00F53BA8" w:rsidP="00F53BA8">
            <w:pPr>
              <w:jc w:val="left"/>
              <w:rPr>
                <w:rFonts w:hint="eastAsia"/>
              </w:rPr>
            </w:pPr>
            <w:r>
              <w:rPr>
                <w:rFonts w:hint="eastAsia"/>
              </w:rPr>
              <w:t>基金主代码</w:t>
            </w:r>
          </w:p>
        </w:tc>
        <w:tc>
          <w:tcPr>
            <w:tcW w:w="5160" w:type="dxa"/>
          </w:tcPr>
          <w:p w:rsidR="00F53BA8" w:rsidRDefault="00F53BA8" w:rsidP="00F53BA8">
            <w:pPr>
              <w:jc w:val="left"/>
              <w:rPr>
                <w:rFonts w:hint="eastAsia"/>
              </w:rPr>
            </w:pPr>
            <w:r>
              <w:t>217005</w:t>
            </w:r>
          </w:p>
        </w:tc>
      </w:tr>
      <w:tr w:rsidR="00F53BA8" w:rsidTr="00F53BA8">
        <w:tc>
          <w:tcPr>
            <w:tcW w:w="3345" w:type="dxa"/>
          </w:tcPr>
          <w:p w:rsidR="00F53BA8" w:rsidRDefault="00F53BA8" w:rsidP="00F53BA8">
            <w:pPr>
              <w:jc w:val="left"/>
              <w:rPr>
                <w:rFonts w:hint="eastAsia"/>
              </w:rPr>
            </w:pPr>
            <w:r>
              <w:rPr>
                <w:rFonts w:hint="eastAsia"/>
              </w:rPr>
              <w:t>交易代码</w:t>
            </w:r>
          </w:p>
        </w:tc>
        <w:tc>
          <w:tcPr>
            <w:tcW w:w="5160" w:type="dxa"/>
          </w:tcPr>
          <w:p w:rsidR="00F53BA8" w:rsidRDefault="00F53BA8" w:rsidP="00F53BA8">
            <w:pPr>
              <w:jc w:val="left"/>
              <w:rPr>
                <w:rFonts w:hint="eastAsia"/>
              </w:rPr>
            </w:pPr>
            <w:r>
              <w:t>217005</w:t>
            </w:r>
          </w:p>
        </w:tc>
      </w:tr>
      <w:tr w:rsidR="00F53BA8" w:rsidTr="00F53BA8">
        <w:tc>
          <w:tcPr>
            <w:tcW w:w="3345" w:type="dxa"/>
          </w:tcPr>
          <w:p w:rsidR="00F53BA8" w:rsidRDefault="00F53BA8" w:rsidP="00F53BA8">
            <w:pPr>
              <w:jc w:val="left"/>
              <w:rPr>
                <w:rFonts w:hint="eastAsia"/>
              </w:rPr>
            </w:pPr>
            <w:r>
              <w:rPr>
                <w:rFonts w:hint="eastAsia"/>
              </w:rPr>
              <w:t>基金运作方式</w:t>
            </w:r>
          </w:p>
        </w:tc>
        <w:tc>
          <w:tcPr>
            <w:tcW w:w="5160" w:type="dxa"/>
          </w:tcPr>
          <w:p w:rsidR="00F53BA8" w:rsidRDefault="00F53BA8" w:rsidP="00F53BA8">
            <w:pPr>
              <w:jc w:val="left"/>
              <w:rPr>
                <w:rFonts w:hint="eastAsia"/>
              </w:rPr>
            </w:pPr>
            <w:r>
              <w:rPr>
                <w:rFonts w:hint="eastAsia"/>
              </w:rPr>
              <w:t>契约型开放式</w:t>
            </w:r>
          </w:p>
        </w:tc>
      </w:tr>
      <w:tr w:rsidR="00F53BA8" w:rsidTr="00F53BA8">
        <w:tc>
          <w:tcPr>
            <w:tcW w:w="3345" w:type="dxa"/>
          </w:tcPr>
          <w:p w:rsidR="00F53BA8" w:rsidRDefault="00F53BA8" w:rsidP="00F53BA8">
            <w:pPr>
              <w:jc w:val="left"/>
              <w:rPr>
                <w:rFonts w:hint="eastAsia"/>
              </w:rPr>
            </w:pPr>
            <w:r>
              <w:rPr>
                <w:rFonts w:hint="eastAsia"/>
              </w:rPr>
              <w:t>基金合同生效日</w:t>
            </w:r>
          </w:p>
        </w:tc>
        <w:tc>
          <w:tcPr>
            <w:tcW w:w="5160" w:type="dxa"/>
          </w:tcPr>
          <w:p w:rsidR="00F53BA8" w:rsidRDefault="00F53BA8" w:rsidP="00F53BA8">
            <w:pPr>
              <w:jc w:val="left"/>
              <w:rPr>
                <w:rFonts w:hint="eastAsia"/>
              </w:rPr>
            </w:pPr>
            <w:r>
              <w:rPr>
                <w:rFonts w:hint="eastAsia"/>
              </w:rPr>
              <w:t>2004</w:t>
            </w:r>
            <w:r>
              <w:rPr>
                <w:rFonts w:hint="eastAsia"/>
              </w:rPr>
              <w:t>年</w:t>
            </w:r>
            <w:r>
              <w:rPr>
                <w:rFonts w:hint="eastAsia"/>
              </w:rPr>
              <w:t>6</w:t>
            </w:r>
            <w:r>
              <w:rPr>
                <w:rFonts w:hint="eastAsia"/>
              </w:rPr>
              <w:t>月</w:t>
            </w:r>
            <w:r>
              <w:rPr>
                <w:rFonts w:hint="eastAsia"/>
              </w:rPr>
              <w:t>1</w:t>
            </w:r>
            <w:r>
              <w:rPr>
                <w:rFonts w:hint="eastAsia"/>
              </w:rPr>
              <w:t>日</w:t>
            </w:r>
          </w:p>
        </w:tc>
      </w:tr>
      <w:tr w:rsidR="00F53BA8" w:rsidTr="00F53BA8">
        <w:tc>
          <w:tcPr>
            <w:tcW w:w="3345" w:type="dxa"/>
          </w:tcPr>
          <w:p w:rsidR="00F53BA8" w:rsidRDefault="00F53BA8" w:rsidP="00F53BA8">
            <w:pPr>
              <w:jc w:val="left"/>
              <w:rPr>
                <w:rFonts w:hint="eastAsia"/>
              </w:rPr>
            </w:pPr>
            <w:r>
              <w:rPr>
                <w:rFonts w:hint="eastAsia"/>
              </w:rPr>
              <w:t>报告期末基金份额总额</w:t>
            </w:r>
          </w:p>
        </w:tc>
        <w:tc>
          <w:tcPr>
            <w:tcW w:w="5160" w:type="dxa"/>
          </w:tcPr>
          <w:p w:rsidR="00F53BA8" w:rsidRDefault="00F53BA8" w:rsidP="00F53BA8">
            <w:pPr>
              <w:jc w:val="left"/>
              <w:rPr>
                <w:rFonts w:hint="eastAsia"/>
              </w:rPr>
            </w:pPr>
            <w:r>
              <w:rPr>
                <w:rFonts w:hint="eastAsia"/>
              </w:rPr>
              <w:t>1,032,552,372.92</w:t>
            </w:r>
            <w:r>
              <w:rPr>
                <w:rFonts w:hint="eastAsia"/>
              </w:rPr>
              <w:t>份</w:t>
            </w:r>
          </w:p>
        </w:tc>
      </w:tr>
      <w:tr w:rsidR="00F53BA8" w:rsidTr="00F53BA8">
        <w:tc>
          <w:tcPr>
            <w:tcW w:w="3345" w:type="dxa"/>
          </w:tcPr>
          <w:p w:rsidR="00F53BA8" w:rsidRDefault="00F53BA8" w:rsidP="00F53BA8">
            <w:pPr>
              <w:jc w:val="left"/>
              <w:rPr>
                <w:rFonts w:hint="eastAsia"/>
              </w:rPr>
            </w:pPr>
            <w:r>
              <w:rPr>
                <w:rFonts w:hint="eastAsia"/>
              </w:rPr>
              <w:t>投资目标</w:t>
            </w:r>
          </w:p>
        </w:tc>
        <w:tc>
          <w:tcPr>
            <w:tcW w:w="5160" w:type="dxa"/>
          </w:tcPr>
          <w:p w:rsidR="00F53BA8" w:rsidRDefault="00F53BA8" w:rsidP="00F53BA8">
            <w:pPr>
              <w:jc w:val="left"/>
              <w:rPr>
                <w:rFonts w:hint="eastAsia"/>
              </w:rPr>
            </w:pPr>
            <w:r>
              <w:rPr>
                <w:rFonts w:hint="eastAsia"/>
              </w:rPr>
              <w:t>通过动态的资产配置，在股市和债市之间选择投资机会，精选股票和债券品种，适当集中投资，追求长期资本增值。</w:t>
            </w:r>
          </w:p>
        </w:tc>
      </w:tr>
      <w:tr w:rsidR="00F53BA8" w:rsidTr="00F53BA8">
        <w:tc>
          <w:tcPr>
            <w:tcW w:w="3345" w:type="dxa"/>
          </w:tcPr>
          <w:p w:rsidR="00F53BA8" w:rsidRDefault="00F53BA8" w:rsidP="00F53BA8">
            <w:pPr>
              <w:jc w:val="left"/>
              <w:rPr>
                <w:rFonts w:hint="eastAsia"/>
              </w:rPr>
            </w:pPr>
            <w:r>
              <w:rPr>
                <w:rFonts w:hint="eastAsia"/>
              </w:rPr>
              <w:t>投资策略</w:t>
            </w:r>
          </w:p>
        </w:tc>
        <w:tc>
          <w:tcPr>
            <w:tcW w:w="5160" w:type="dxa"/>
          </w:tcPr>
          <w:p w:rsidR="00F53BA8" w:rsidRDefault="00F53BA8" w:rsidP="00F53BA8">
            <w:pPr>
              <w:rPr>
                <w:rFonts w:hint="eastAsia"/>
              </w:rPr>
            </w:pPr>
            <w:r>
              <w:rPr>
                <w:rFonts w:hint="eastAsia"/>
              </w:rPr>
              <w:t>本基金投资股票的比例为</w:t>
            </w:r>
            <w:r>
              <w:rPr>
                <w:rFonts w:hint="eastAsia"/>
              </w:rPr>
              <w:t xml:space="preserve">35-80%, </w:t>
            </w:r>
            <w:r>
              <w:rPr>
                <w:rFonts w:hint="eastAsia"/>
              </w:rPr>
              <w:t>债券和短期金融工具的比例为</w:t>
            </w:r>
            <w:r>
              <w:rPr>
                <w:rFonts w:hint="eastAsia"/>
              </w:rPr>
              <w:t>20-65%</w:t>
            </w:r>
            <w:r>
              <w:rPr>
                <w:rFonts w:hint="eastAsia"/>
              </w:rPr>
              <w:t>。如法律法规对国债投资比例的限制进行调整，则本基金投资股票的比例将有可能超过</w:t>
            </w:r>
            <w:r>
              <w:rPr>
                <w:rFonts w:hint="eastAsia"/>
              </w:rPr>
              <w:t>80</w:t>
            </w:r>
            <w:r>
              <w:rPr>
                <w:rFonts w:hint="eastAsia"/>
              </w:rPr>
              <w:t>％。股票与债券之间具体的比例将根据不同的市场情况灵活配置。本基金的股票资产将适当集中投资于基金管理人认为具有较高相对投资价值的股票；债券投资采用主动的投资管理，获得与风险相匹配的收益率，同时保证组合的流动性满足正常的现金流的需要。在控制风险的前提下，本基金将根据本基金的投资目标和股票投资策略，基于对基础证券投资价值的深入研究判断，进行存托凭证的投资。</w:t>
            </w:r>
          </w:p>
        </w:tc>
      </w:tr>
      <w:tr w:rsidR="00F53BA8" w:rsidTr="00F53BA8">
        <w:tc>
          <w:tcPr>
            <w:tcW w:w="3345" w:type="dxa"/>
          </w:tcPr>
          <w:p w:rsidR="00F53BA8" w:rsidRDefault="00F53BA8" w:rsidP="00F53BA8">
            <w:pPr>
              <w:jc w:val="left"/>
              <w:rPr>
                <w:rFonts w:hint="eastAsia"/>
              </w:rPr>
            </w:pPr>
            <w:r>
              <w:rPr>
                <w:rFonts w:hint="eastAsia"/>
              </w:rPr>
              <w:t>业绩比较基准</w:t>
            </w:r>
          </w:p>
        </w:tc>
        <w:tc>
          <w:tcPr>
            <w:tcW w:w="5160" w:type="dxa"/>
          </w:tcPr>
          <w:p w:rsidR="00F53BA8" w:rsidRDefault="00F53BA8" w:rsidP="00F53BA8">
            <w:pPr>
              <w:jc w:val="left"/>
              <w:rPr>
                <w:rFonts w:hint="eastAsia"/>
              </w:rPr>
            </w:pPr>
            <w:r>
              <w:rPr>
                <w:rFonts w:hint="eastAsia"/>
              </w:rPr>
              <w:t>上证</w:t>
            </w:r>
            <w:r>
              <w:rPr>
                <w:rFonts w:hint="eastAsia"/>
              </w:rPr>
              <w:t>180</w:t>
            </w:r>
            <w:r>
              <w:rPr>
                <w:rFonts w:hint="eastAsia"/>
              </w:rPr>
              <w:t>指数收益率</w:t>
            </w:r>
            <w:r>
              <w:rPr>
                <w:rFonts w:hint="eastAsia"/>
              </w:rPr>
              <w:t>*65%+</w:t>
            </w:r>
            <w:r>
              <w:rPr>
                <w:rFonts w:hint="eastAsia"/>
              </w:rPr>
              <w:t>中债固定利率国债全价</w:t>
            </w:r>
            <w:r>
              <w:rPr>
                <w:rFonts w:hint="eastAsia"/>
              </w:rPr>
              <w:t>(</w:t>
            </w:r>
            <w:r>
              <w:rPr>
                <w:rFonts w:hint="eastAsia"/>
              </w:rPr>
              <w:t>总值</w:t>
            </w:r>
            <w:r>
              <w:rPr>
                <w:rFonts w:hint="eastAsia"/>
              </w:rPr>
              <w:t>)</w:t>
            </w:r>
            <w:r>
              <w:rPr>
                <w:rFonts w:hint="eastAsia"/>
              </w:rPr>
              <w:t>指数收益率</w:t>
            </w:r>
            <w:r>
              <w:rPr>
                <w:rFonts w:hint="eastAsia"/>
              </w:rPr>
              <w:t>*35%</w:t>
            </w:r>
          </w:p>
        </w:tc>
      </w:tr>
      <w:tr w:rsidR="00F53BA8" w:rsidTr="00F53BA8">
        <w:tc>
          <w:tcPr>
            <w:tcW w:w="3345" w:type="dxa"/>
          </w:tcPr>
          <w:p w:rsidR="00F53BA8" w:rsidRDefault="00F53BA8" w:rsidP="00F53BA8">
            <w:pPr>
              <w:jc w:val="left"/>
              <w:rPr>
                <w:rFonts w:hint="eastAsia"/>
              </w:rPr>
            </w:pPr>
            <w:r>
              <w:rPr>
                <w:rFonts w:hint="eastAsia"/>
              </w:rPr>
              <w:lastRenderedPageBreak/>
              <w:t>风险收益特征</w:t>
            </w:r>
          </w:p>
        </w:tc>
        <w:tc>
          <w:tcPr>
            <w:tcW w:w="5160" w:type="dxa"/>
          </w:tcPr>
          <w:p w:rsidR="00F53BA8" w:rsidRDefault="00F53BA8" w:rsidP="00F53BA8">
            <w:pPr>
              <w:rPr>
                <w:rFonts w:hint="eastAsia"/>
              </w:rPr>
            </w:pPr>
            <w:r>
              <w:rPr>
                <w:rFonts w:hint="eastAsia"/>
              </w:rPr>
              <w:t>本基金属于动态配置的股票</w:t>
            </w:r>
            <w:r>
              <w:rPr>
                <w:rFonts w:hint="eastAsia"/>
              </w:rPr>
              <w:t>/</w:t>
            </w:r>
            <w:r>
              <w:rPr>
                <w:rFonts w:hint="eastAsia"/>
              </w:rPr>
              <w:t>债券混合基金，由于采取主动的投资管理、积极的选时操作、动态的资产配置、相对集中投资的策略，因此本基金相对其他平衡型基金的风险收益较高。</w:t>
            </w:r>
          </w:p>
        </w:tc>
      </w:tr>
      <w:tr w:rsidR="00F53BA8" w:rsidTr="00F53BA8">
        <w:tc>
          <w:tcPr>
            <w:tcW w:w="3345" w:type="dxa"/>
          </w:tcPr>
          <w:p w:rsidR="00F53BA8" w:rsidRDefault="00F53BA8" w:rsidP="00F53BA8">
            <w:pPr>
              <w:jc w:val="left"/>
              <w:rPr>
                <w:rFonts w:hint="eastAsia"/>
              </w:rPr>
            </w:pPr>
            <w:r>
              <w:rPr>
                <w:rFonts w:hint="eastAsia"/>
              </w:rPr>
              <w:t>基金管理人</w:t>
            </w:r>
          </w:p>
        </w:tc>
        <w:tc>
          <w:tcPr>
            <w:tcW w:w="5160" w:type="dxa"/>
          </w:tcPr>
          <w:p w:rsidR="00F53BA8" w:rsidRDefault="00F53BA8" w:rsidP="00F53BA8">
            <w:pPr>
              <w:jc w:val="left"/>
              <w:rPr>
                <w:rFonts w:hint="eastAsia"/>
              </w:rPr>
            </w:pPr>
            <w:r>
              <w:rPr>
                <w:rFonts w:hint="eastAsia"/>
              </w:rPr>
              <w:t>招商基金管理有限公司</w:t>
            </w:r>
          </w:p>
        </w:tc>
      </w:tr>
      <w:tr w:rsidR="00F53BA8" w:rsidTr="00F53BA8">
        <w:tc>
          <w:tcPr>
            <w:tcW w:w="3345" w:type="dxa"/>
          </w:tcPr>
          <w:p w:rsidR="00F53BA8" w:rsidRDefault="00F53BA8" w:rsidP="00F53BA8">
            <w:pPr>
              <w:jc w:val="left"/>
              <w:rPr>
                <w:rFonts w:hint="eastAsia"/>
              </w:rPr>
            </w:pPr>
            <w:r>
              <w:rPr>
                <w:rFonts w:hint="eastAsia"/>
              </w:rPr>
              <w:t>基金托管人</w:t>
            </w:r>
          </w:p>
        </w:tc>
        <w:tc>
          <w:tcPr>
            <w:tcW w:w="5160" w:type="dxa"/>
          </w:tcPr>
          <w:p w:rsidR="00F53BA8" w:rsidRDefault="00F53BA8" w:rsidP="00F53BA8">
            <w:pPr>
              <w:jc w:val="left"/>
              <w:rPr>
                <w:rFonts w:hint="eastAsia"/>
              </w:rPr>
            </w:pPr>
            <w:r>
              <w:rPr>
                <w:rFonts w:hint="eastAsia"/>
              </w:rPr>
              <w:t>中国银行股份有限公司</w:t>
            </w:r>
          </w:p>
        </w:tc>
      </w:tr>
    </w:tbl>
    <w:p w:rsidR="00F53BA8" w:rsidRDefault="00F53BA8" w:rsidP="00F53BA8">
      <w:pPr>
        <w:pStyle w:val="-1"/>
        <w:ind w:left="281" w:hanging="281"/>
        <w:rPr>
          <w:rFonts w:hint="eastAsia"/>
        </w:rPr>
      </w:pPr>
      <w:r>
        <w:rPr>
          <w:rFonts w:hint="eastAsia"/>
        </w:rPr>
        <w:t>主要财务指标和基金净值表现</w:t>
      </w:r>
    </w:p>
    <w:p w:rsidR="00F53BA8" w:rsidRDefault="00F53BA8" w:rsidP="00F53BA8">
      <w:pPr>
        <w:pStyle w:val="-2"/>
        <w:spacing w:before="312"/>
        <w:rPr>
          <w:rFonts w:hint="eastAsia"/>
        </w:rPr>
      </w:pPr>
      <w:r>
        <w:rPr>
          <w:rFonts w:hint="eastAsia"/>
        </w:rPr>
        <w:t>主要财务指标</w:t>
      </w:r>
    </w:p>
    <w:p w:rsidR="00F53BA8" w:rsidRDefault="00F53BA8" w:rsidP="00F53BA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F53BA8" w:rsidTr="00F53BA8">
        <w:trPr>
          <w:cnfStyle w:val="100000000000" w:firstRow="1" w:lastRow="0" w:firstColumn="0" w:lastColumn="0" w:oddVBand="0" w:evenVBand="0" w:oddHBand="0" w:evenHBand="0" w:firstRowFirstColumn="0" w:firstRowLastColumn="0" w:lastRowFirstColumn="0" w:lastRowLastColumn="0"/>
        </w:trPr>
        <w:tc>
          <w:tcPr>
            <w:tcW w:w="3345" w:type="dxa"/>
          </w:tcPr>
          <w:p w:rsidR="00F53BA8" w:rsidRDefault="00F53BA8" w:rsidP="00F53BA8">
            <w:pPr>
              <w:jc w:val="center"/>
              <w:rPr>
                <w:rFonts w:hint="eastAsia"/>
              </w:rPr>
            </w:pPr>
            <w:r>
              <w:rPr>
                <w:rFonts w:hint="eastAsia"/>
              </w:rPr>
              <w:t>主要财务指标</w:t>
            </w:r>
          </w:p>
        </w:tc>
        <w:tc>
          <w:tcPr>
            <w:tcW w:w="5160" w:type="dxa"/>
          </w:tcPr>
          <w:p w:rsidR="00F53BA8" w:rsidRDefault="00F53BA8" w:rsidP="00F53BA8">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F53BA8" w:rsidTr="00F53BA8">
        <w:tc>
          <w:tcPr>
            <w:tcW w:w="3345" w:type="dxa"/>
          </w:tcPr>
          <w:p w:rsidR="00F53BA8" w:rsidRDefault="00F53BA8" w:rsidP="00F53BA8">
            <w:pPr>
              <w:jc w:val="left"/>
              <w:rPr>
                <w:rFonts w:hint="eastAsia"/>
              </w:rPr>
            </w:pPr>
            <w:r>
              <w:rPr>
                <w:rFonts w:hint="eastAsia"/>
              </w:rPr>
              <w:t>1.</w:t>
            </w:r>
            <w:r>
              <w:rPr>
                <w:rFonts w:hint="eastAsia"/>
              </w:rPr>
              <w:t>本期已实现收益</w:t>
            </w:r>
          </w:p>
        </w:tc>
        <w:tc>
          <w:tcPr>
            <w:tcW w:w="5160" w:type="dxa"/>
          </w:tcPr>
          <w:p w:rsidR="00F53BA8" w:rsidRDefault="00F53BA8" w:rsidP="00F53BA8">
            <w:pPr>
              <w:jc w:val="right"/>
              <w:rPr>
                <w:rFonts w:hint="eastAsia"/>
              </w:rPr>
            </w:pPr>
            <w:r>
              <w:t>-16,785,745.82</w:t>
            </w:r>
          </w:p>
        </w:tc>
      </w:tr>
      <w:tr w:rsidR="00F53BA8" w:rsidTr="00F53BA8">
        <w:tc>
          <w:tcPr>
            <w:tcW w:w="3345" w:type="dxa"/>
          </w:tcPr>
          <w:p w:rsidR="00F53BA8" w:rsidRDefault="00F53BA8" w:rsidP="00F53BA8">
            <w:pPr>
              <w:jc w:val="left"/>
              <w:rPr>
                <w:rFonts w:hint="eastAsia"/>
              </w:rPr>
            </w:pPr>
            <w:r>
              <w:rPr>
                <w:rFonts w:hint="eastAsia"/>
              </w:rPr>
              <w:t>2.</w:t>
            </w:r>
            <w:r>
              <w:rPr>
                <w:rFonts w:hint="eastAsia"/>
              </w:rPr>
              <w:t>本期利润</w:t>
            </w:r>
          </w:p>
        </w:tc>
        <w:tc>
          <w:tcPr>
            <w:tcW w:w="5160" w:type="dxa"/>
          </w:tcPr>
          <w:p w:rsidR="00F53BA8" w:rsidRDefault="00F53BA8" w:rsidP="00F53BA8">
            <w:pPr>
              <w:jc w:val="right"/>
              <w:rPr>
                <w:rFonts w:hint="eastAsia"/>
              </w:rPr>
            </w:pPr>
            <w:r>
              <w:t>-9,619,769.26</w:t>
            </w:r>
          </w:p>
        </w:tc>
      </w:tr>
      <w:tr w:rsidR="00F53BA8" w:rsidTr="00F53BA8">
        <w:tc>
          <w:tcPr>
            <w:tcW w:w="3345" w:type="dxa"/>
          </w:tcPr>
          <w:p w:rsidR="00F53BA8" w:rsidRDefault="00F53BA8" w:rsidP="00F53BA8">
            <w:pPr>
              <w:jc w:val="left"/>
              <w:rPr>
                <w:rFonts w:hint="eastAsia"/>
              </w:rPr>
            </w:pPr>
            <w:r>
              <w:rPr>
                <w:rFonts w:hint="eastAsia"/>
              </w:rPr>
              <w:t>3.</w:t>
            </w:r>
            <w:r>
              <w:rPr>
                <w:rFonts w:hint="eastAsia"/>
              </w:rPr>
              <w:t>加权平均基金份额本期利润</w:t>
            </w:r>
          </w:p>
        </w:tc>
        <w:tc>
          <w:tcPr>
            <w:tcW w:w="5160" w:type="dxa"/>
          </w:tcPr>
          <w:p w:rsidR="00F53BA8" w:rsidRDefault="00F53BA8" w:rsidP="00F53BA8">
            <w:pPr>
              <w:jc w:val="right"/>
              <w:rPr>
                <w:rFonts w:hint="eastAsia"/>
              </w:rPr>
            </w:pPr>
            <w:r>
              <w:t>-0.0093</w:t>
            </w:r>
          </w:p>
        </w:tc>
      </w:tr>
      <w:tr w:rsidR="00F53BA8" w:rsidTr="00F53BA8">
        <w:tc>
          <w:tcPr>
            <w:tcW w:w="3345" w:type="dxa"/>
          </w:tcPr>
          <w:p w:rsidR="00F53BA8" w:rsidRDefault="00F53BA8" w:rsidP="00F53BA8">
            <w:pPr>
              <w:jc w:val="left"/>
              <w:rPr>
                <w:rFonts w:hint="eastAsia"/>
              </w:rPr>
            </w:pPr>
            <w:r>
              <w:rPr>
                <w:rFonts w:hint="eastAsia"/>
              </w:rPr>
              <w:t>4.</w:t>
            </w:r>
            <w:r>
              <w:rPr>
                <w:rFonts w:hint="eastAsia"/>
              </w:rPr>
              <w:t>期末基金资产净值</w:t>
            </w:r>
          </w:p>
        </w:tc>
        <w:tc>
          <w:tcPr>
            <w:tcW w:w="5160" w:type="dxa"/>
          </w:tcPr>
          <w:p w:rsidR="00F53BA8" w:rsidRDefault="00F53BA8" w:rsidP="00F53BA8">
            <w:pPr>
              <w:jc w:val="right"/>
              <w:rPr>
                <w:rFonts w:hint="eastAsia"/>
              </w:rPr>
            </w:pPr>
            <w:r>
              <w:t>683,657,506.55</w:t>
            </w:r>
          </w:p>
        </w:tc>
      </w:tr>
      <w:tr w:rsidR="00F53BA8" w:rsidTr="00F53BA8">
        <w:tc>
          <w:tcPr>
            <w:tcW w:w="3345" w:type="dxa"/>
          </w:tcPr>
          <w:p w:rsidR="00F53BA8" w:rsidRDefault="00F53BA8" w:rsidP="00F53BA8">
            <w:pPr>
              <w:jc w:val="left"/>
              <w:rPr>
                <w:rFonts w:hint="eastAsia"/>
              </w:rPr>
            </w:pPr>
            <w:r>
              <w:rPr>
                <w:rFonts w:hint="eastAsia"/>
              </w:rPr>
              <w:t>5.</w:t>
            </w:r>
            <w:r>
              <w:rPr>
                <w:rFonts w:hint="eastAsia"/>
              </w:rPr>
              <w:t>期末基金份额净值</w:t>
            </w:r>
          </w:p>
        </w:tc>
        <w:tc>
          <w:tcPr>
            <w:tcW w:w="5160" w:type="dxa"/>
          </w:tcPr>
          <w:p w:rsidR="00F53BA8" w:rsidRDefault="00F53BA8" w:rsidP="00F53BA8">
            <w:pPr>
              <w:jc w:val="right"/>
              <w:rPr>
                <w:rFonts w:hint="eastAsia"/>
              </w:rPr>
            </w:pPr>
            <w:r>
              <w:t>0.6621</w:t>
            </w:r>
          </w:p>
        </w:tc>
      </w:tr>
    </w:tbl>
    <w:p w:rsidR="00F53BA8" w:rsidRDefault="00F53BA8" w:rsidP="00F53BA8">
      <w:pPr>
        <w:pStyle w:val="-8"/>
        <w:rPr>
          <w:rFonts w:hint="eastAsia"/>
        </w:rPr>
      </w:pPr>
      <w:r>
        <w:rPr>
          <w:rFonts w:hint="eastAsia"/>
        </w:rPr>
        <w:t>注：1、上述基金业绩指标不包括持有人认购或交易基金的各项费用，计入费用后实际收益水平要低于所列数字；</w:t>
      </w:r>
    </w:p>
    <w:p w:rsidR="00F53BA8" w:rsidRDefault="00F53BA8" w:rsidP="00F53BA8">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F53BA8" w:rsidRDefault="00F53BA8" w:rsidP="00F53BA8">
      <w:pPr>
        <w:pStyle w:val="-2"/>
        <w:spacing w:before="312"/>
        <w:rPr>
          <w:rFonts w:hint="eastAsia"/>
        </w:rPr>
      </w:pPr>
      <w:r>
        <w:rPr>
          <w:rFonts w:hint="eastAsia"/>
        </w:rPr>
        <w:t>基金净值表现</w:t>
      </w:r>
    </w:p>
    <w:p w:rsidR="00F53BA8" w:rsidRDefault="00F53BA8" w:rsidP="00F53BA8">
      <w:pPr>
        <w:pStyle w:val="-3"/>
        <w:spacing w:before="156" w:after="156"/>
        <w:rPr>
          <w:rFonts w:hint="eastAsia"/>
        </w:rPr>
      </w:pPr>
      <w:r>
        <w:rPr>
          <w:rFonts w:hint="eastAsia"/>
        </w:rPr>
        <w:t>本报告期基金份额净值增长率及其与同期业绩比较基准收益率的比较</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F53BA8" w:rsidTr="00F53BA8">
        <w:trPr>
          <w:cnfStyle w:val="100000000000" w:firstRow="1" w:lastRow="0" w:firstColumn="0" w:lastColumn="0" w:oddVBand="0" w:evenVBand="0" w:oddHBand="0" w:evenHBand="0" w:firstRowFirstColumn="0" w:firstRowLastColumn="0" w:lastRowFirstColumn="0" w:lastRowLastColumn="0"/>
        </w:trPr>
        <w:tc>
          <w:tcPr>
            <w:tcW w:w="1429" w:type="dxa"/>
          </w:tcPr>
          <w:p w:rsidR="00F53BA8" w:rsidRDefault="00F53BA8" w:rsidP="00F53BA8">
            <w:pPr>
              <w:jc w:val="center"/>
              <w:rPr>
                <w:rFonts w:hint="eastAsia"/>
                <w:lang w:val="x-none"/>
              </w:rPr>
            </w:pPr>
            <w:r>
              <w:rPr>
                <w:rFonts w:hint="eastAsia"/>
                <w:lang w:val="x-none"/>
              </w:rPr>
              <w:t>阶段</w:t>
            </w:r>
          </w:p>
        </w:tc>
        <w:tc>
          <w:tcPr>
            <w:tcW w:w="1315" w:type="dxa"/>
          </w:tcPr>
          <w:p w:rsidR="00F53BA8" w:rsidRDefault="00F53BA8" w:rsidP="00F53BA8">
            <w:pPr>
              <w:jc w:val="center"/>
              <w:rPr>
                <w:rFonts w:hint="eastAsia"/>
                <w:lang w:val="x-none"/>
              </w:rPr>
            </w:pPr>
            <w:r>
              <w:rPr>
                <w:rFonts w:hint="eastAsia"/>
                <w:lang w:val="x-none"/>
              </w:rPr>
              <w:t>份额净值增长率①</w:t>
            </w:r>
          </w:p>
        </w:tc>
        <w:tc>
          <w:tcPr>
            <w:tcW w:w="1315" w:type="dxa"/>
          </w:tcPr>
          <w:p w:rsidR="00F53BA8" w:rsidRDefault="00F53BA8" w:rsidP="00F53BA8">
            <w:pPr>
              <w:jc w:val="center"/>
              <w:rPr>
                <w:rFonts w:hint="eastAsia"/>
                <w:lang w:val="x-none"/>
              </w:rPr>
            </w:pPr>
            <w:r>
              <w:rPr>
                <w:rFonts w:hint="eastAsia"/>
                <w:lang w:val="x-none"/>
              </w:rPr>
              <w:t>份额净值增长率标准差②</w:t>
            </w:r>
          </w:p>
        </w:tc>
        <w:tc>
          <w:tcPr>
            <w:tcW w:w="1315" w:type="dxa"/>
          </w:tcPr>
          <w:p w:rsidR="00F53BA8" w:rsidRDefault="00F53BA8" w:rsidP="00F53BA8">
            <w:pPr>
              <w:jc w:val="center"/>
              <w:rPr>
                <w:rFonts w:hint="eastAsia"/>
                <w:lang w:val="x-none"/>
              </w:rPr>
            </w:pPr>
            <w:r>
              <w:rPr>
                <w:rFonts w:hint="eastAsia"/>
                <w:lang w:val="x-none"/>
              </w:rPr>
              <w:t>业绩比较基准收益率③</w:t>
            </w:r>
          </w:p>
        </w:tc>
        <w:tc>
          <w:tcPr>
            <w:tcW w:w="1315" w:type="dxa"/>
          </w:tcPr>
          <w:p w:rsidR="00F53BA8" w:rsidRDefault="00F53BA8" w:rsidP="00F53BA8">
            <w:pPr>
              <w:jc w:val="center"/>
              <w:rPr>
                <w:rFonts w:hint="eastAsia"/>
                <w:lang w:val="x-none"/>
              </w:rPr>
            </w:pPr>
            <w:r>
              <w:rPr>
                <w:rFonts w:hint="eastAsia"/>
                <w:lang w:val="x-none"/>
              </w:rPr>
              <w:t>业绩比较基准收益率标准差④</w:t>
            </w:r>
          </w:p>
        </w:tc>
        <w:tc>
          <w:tcPr>
            <w:tcW w:w="1315" w:type="dxa"/>
          </w:tcPr>
          <w:p w:rsidR="00F53BA8" w:rsidRDefault="00F53BA8" w:rsidP="00F53BA8">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F53BA8" w:rsidRDefault="00F53BA8" w:rsidP="00F53BA8">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F53BA8" w:rsidTr="00F53BA8">
        <w:tc>
          <w:tcPr>
            <w:tcW w:w="1429" w:type="dxa"/>
          </w:tcPr>
          <w:p w:rsidR="00F53BA8" w:rsidRDefault="00F53BA8" w:rsidP="00F53BA8">
            <w:pPr>
              <w:jc w:val="left"/>
              <w:rPr>
                <w:rFonts w:hint="eastAsia"/>
                <w:lang w:val="x-none"/>
              </w:rPr>
            </w:pPr>
            <w:r>
              <w:rPr>
                <w:rFonts w:hint="eastAsia"/>
                <w:lang w:val="x-none"/>
              </w:rPr>
              <w:t>过去三个月</w:t>
            </w:r>
          </w:p>
        </w:tc>
        <w:tc>
          <w:tcPr>
            <w:tcW w:w="1315" w:type="dxa"/>
          </w:tcPr>
          <w:p w:rsidR="00F53BA8" w:rsidRDefault="00F53BA8" w:rsidP="00F53BA8">
            <w:pPr>
              <w:jc w:val="right"/>
              <w:rPr>
                <w:rFonts w:hint="eastAsia"/>
                <w:lang w:val="x-none"/>
              </w:rPr>
            </w:pPr>
            <w:r>
              <w:rPr>
                <w:lang w:val="x-none"/>
              </w:rPr>
              <w:t>-1.40%</w:t>
            </w:r>
          </w:p>
        </w:tc>
        <w:tc>
          <w:tcPr>
            <w:tcW w:w="1315" w:type="dxa"/>
          </w:tcPr>
          <w:p w:rsidR="00F53BA8" w:rsidRDefault="00F53BA8" w:rsidP="00F53BA8">
            <w:pPr>
              <w:jc w:val="right"/>
              <w:rPr>
                <w:rFonts w:hint="eastAsia"/>
                <w:lang w:val="x-none"/>
              </w:rPr>
            </w:pPr>
            <w:r>
              <w:rPr>
                <w:lang w:val="x-none"/>
              </w:rPr>
              <w:t>0.68%</w:t>
            </w:r>
          </w:p>
        </w:tc>
        <w:tc>
          <w:tcPr>
            <w:tcW w:w="1315" w:type="dxa"/>
          </w:tcPr>
          <w:p w:rsidR="00F53BA8" w:rsidRDefault="00F53BA8" w:rsidP="00F53BA8">
            <w:pPr>
              <w:jc w:val="right"/>
              <w:rPr>
                <w:rFonts w:hint="eastAsia"/>
                <w:lang w:val="x-none"/>
              </w:rPr>
            </w:pPr>
            <w:r>
              <w:rPr>
                <w:lang w:val="x-none"/>
              </w:rPr>
              <w:t>-0.28%</w:t>
            </w:r>
          </w:p>
        </w:tc>
        <w:tc>
          <w:tcPr>
            <w:tcW w:w="1315" w:type="dxa"/>
          </w:tcPr>
          <w:p w:rsidR="00F53BA8" w:rsidRDefault="00F53BA8" w:rsidP="00F53BA8">
            <w:pPr>
              <w:jc w:val="right"/>
              <w:rPr>
                <w:rFonts w:hint="eastAsia"/>
                <w:lang w:val="x-none"/>
              </w:rPr>
            </w:pPr>
            <w:r>
              <w:rPr>
                <w:lang w:val="x-none"/>
              </w:rPr>
              <w:t>0.43%</w:t>
            </w:r>
          </w:p>
        </w:tc>
        <w:tc>
          <w:tcPr>
            <w:tcW w:w="1315" w:type="dxa"/>
          </w:tcPr>
          <w:p w:rsidR="00F53BA8" w:rsidRDefault="00F53BA8" w:rsidP="00F53BA8">
            <w:pPr>
              <w:jc w:val="right"/>
              <w:rPr>
                <w:rFonts w:hint="eastAsia"/>
                <w:lang w:val="x-none"/>
              </w:rPr>
            </w:pPr>
            <w:r>
              <w:rPr>
                <w:lang w:val="x-none"/>
              </w:rPr>
              <w:t>-1.12%</w:t>
            </w:r>
          </w:p>
        </w:tc>
        <w:tc>
          <w:tcPr>
            <w:tcW w:w="1315" w:type="dxa"/>
          </w:tcPr>
          <w:p w:rsidR="00F53BA8" w:rsidRDefault="00F53BA8" w:rsidP="00F53BA8">
            <w:pPr>
              <w:jc w:val="right"/>
              <w:rPr>
                <w:rFonts w:hint="eastAsia"/>
                <w:lang w:val="x-none"/>
              </w:rPr>
            </w:pPr>
            <w:r>
              <w:rPr>
                <w:lang w:val="x-none"/>
              </w:rPr>
              <w:t>0.25%</w:t>
            </w:r>
          </w:p>
        </w:tc>
      </w:tr>
      <w:tr w:rsidR="00F53BA8" w:rsidTr="00F53BA8">
        <w:tc>
          <w:tcPr>
            <w:tcW w:w="1429" w:type="dxa"/>
          </w:tcPr>
          <w:p w:rsidR="00F53BA8" w:rsidRDefault="00F53BA8" w:rsidP="00F53BA8">
            <w:pPr>
              <w:jc w:val="left"/>
              <w:rPr>
                <w:rFonts w:hint="eastAsia"/>
                <w:lang w:val="x-none"/>
              </w:rPr>
            </w:pPr>
            <w:r>
              <w:rPr>
                <w:rFonts w:hint="eastAsia"/>
                <w:lang w:val="x-none"/>
              </w:rPr>
              <w:t>过去六个月</w:t>
            </w:r>
          </w:p>
        </w:tc>
        <w:tc>
          <w:tcPr>
            <w:tcW w:w="1315" w:type="dxa"/>
          </w:tcPr>
          <w:p w:rsidR="00F53BA8" w:rsidRDefault="00F53BA8" w:rsidP="00F53BA8">
            <w:pPr>
              <w:jc w:val="right"/>
              <w:rPr>
                <w:rFonts w:hint="eastAsia"/>
                <w:lang w:val="x-none"/>
              </w:rPr>
            </w:pPr>
            <w:r>
              <w:rPr>
                <w:lang w:val="x-none"/>
              </w:rPr>
              <w:t>-2.72%</w:t>
            </w:r>
          </w:p>
        </w:tc>
        <w:tc>
          <w:tcPr>
            <w:tcW w:w="1315" w:type="dxa"/>
          </w:tcPr>
          <w:p w:rsidR="00F53BA8" w:rsidRDefault="00F53BA8" w:rsidP="00F53BA8">
            <w:pPr>
              <w:jc w:val="right"/>
              <w:rPr>
                <w:rFonts w:hint="eastAsia"/>
                <w:lang w:val="x-none"/>
              </w:rPr>
            </w:pPr>
            <w:r>
              <w:rPr>
                <w:lang w:val="x-none"/>
              </w:rPr>
              <w:t>0.75%</w:t>
            </w:r>
          </w:p>
        </w:tc>
        <w:tc>
          <w:tcPr>
            <w:tcW w:w="1315" w:type="dxa"/>
          </w:tcPr>
          <w:p w:rsidR="00F53BA8" w:rsidRDefault="00F53BA8" w:rsidP="00F53BA8">
            <w:pPr>
              <w:jc w:val="right"/>
              <w:rPr>
                <w:rFonts w:hint="eastAsia"/>
                <w:lang w:val="x-none"/>
              </w:rPr>
            </w:pPr>
            <w:r>
              <w:rPr>
                <w:lang w:val="x-none"/>
              </w:rPr>
              <w:t>3.13%</w:t>
            </w:r>
          </w:p>
        </w:tc>
        <w:tc>
          <w:tcPr>
            <w:tcW w:w="1315" w:type="dxa"/>
          </w:tcPr>
          <w:p w:rsidR="00F53BA8" w:rsidRDefault="00F53BA8" w:rsidP="00F53BA8">
            <w:pPr>
              <w:jc w:val="right"/>
              <w:rPr>
                <w:rFonts w:hint="eastAsia"/>
                <w:lang w:val="x-none"/>
              </w:rPr>
            </w:pPr>
            <w:r>
              <w:rPr>
                <w:lang w:val="x-none"/>
              </w:rPr>
              <w:t>0.52%</w:t>
            </w:r>
          </w:p>
        </w:tc>
        <w:tc>
          <w:tcPr>
            <w:tcW w:w="1315" w:type="dxa"/>
          </w:tcPr>
          <w:p w:rsidR="00F53BA8" w:rsidRDefault="00F53BA8" w:rsidP="00F53BA8">
            <w:pPr>
              <w:jc w:val="right"/>
              <w:rPr>
                <w:rFonts w:hint="eastAsia"/>
                <w:lang w:val="x-none"/>
              </w:rPr>
            </w:pPr>
            <w:r>
              <w:rPr>
                <w:lang w:val="x-none"/>
              </w:rPr>
              <w:t>-5.85%</w:t>
            </w:r>
          </w:p>
        </w:tc>
        <w:tc>
          <w:tcPr>
            <w:tcW w:w="1315" w:type="dxa"/>
          </w:tcPr>
          <w:p w:rsidR="00F53BA8" w:rsidRDefault="00F53BA8" w:rsidP="00F53BA8">
            <w:pPr>
              <w:jc w:val="right"/>
              <w:rPr>
                <w:rFonts w:hint="eastAsia"/>
                <w:lang w:val="x-none"/>
              </w:rPr>
            </w:pPr>
            <w:r>
              <w:rPr>
                <w:lang w:val="x-none"/>
              </w:rPr>
              <w:t>0.23%</w:t>
            </w:r>
          </w:p>
        </w:tc>
      </w:tr>
      <w:tr w:rsidR="00F53BA8" w:rsidTr="00F53BA8">
        <w:tc>
          <w:tcPr>
            <w:tcW w:w="1429" w:type="dxa"/>
          </w:tcPr>
          <w:p w:rsidR="00F53BA8" w:rsidRDefault="00F53BA8" w:rsidP="00F53BA8">
            <w:pPr>
              <w:jc w:val="left"/>
              <w:rPr>
                <w:rFonts w:hint="eastAsia"/>
                <w:lang w:val="x-none"/>
              </w:rPr>
            </w:pPr>
            <w:r>
              <w:rPr>
                <w:rFonts w:hint="eastAsia"/>
                <w:lang w:val="x-none"/>
              </w:rPr>
              <w:t>过去一年</w:t>
            </w:r>
          </w:p>
        </w:tc>
        <w:tc>
          <w:tcPr>
            <w:tcW w:w="1315" w:type="dxa"/>
          </w:tcPr>
          <w:p w:rsidR="00F53BA8" w:rsidRDefault="00F53BA8" w:rsidP="00F53BA8">
            <w:pPr>
              <w:jc w:val="right"/>
              <w:rPr>
                <w:rFonts w:hint="eastAsia"/>
                <w:lang w:val="x-none"/>
              </w:rPr>
            </w:pPr>
            <w:r>
              <w:rPr>
                <w:lang w:val="x-none"/>
              </w:rPr>
              <w:t>-16.64%</w:t>
            </w:r>
          </w:p>
        </w:tc>
        <w:tc>
          <w:tcPr>
            <w:tcW w:w="1315" w:type="dxa"/>
          </w:tcPr>
          <w:p w:rsidR="00F53BA8" w:rsidRDefault="00F53BA8" w:rsidP="00F53BA8">
            <w:pPr>
              <w:jc w:val="right"/>
              <w:rPr>
                <w:rFonts w:hint="eastAsia"/>
                <w:lang w:val="x-none"/>
              </w:rPr>
            </w:pPr>
            <w:r>
              <w:rPr>
                <w:lang w:val="x-none"/>
              </w:rPr>
              <w:t>0.70%</w:t>
            </w:r>
          </w:p>
        </w:tc>
        <w:tc>
          <w:tcPr>
            <w:tcW w:w="1315" w:type="dxa"/>
          </w:tcPr>
          <w:p w:rsidR="00F53BA8" w:rsidRDefault="00F53BA8" w:rsidP="00F53BA8">
            <w:pPr>
              <w:jc w:val="right"/>
              <w:rPr>
                <w:rFonts w:hint="eastAsia"/>
                <w:lang w:val="x-none"/>
              </w:rPr>
            </w:pPr>
            <w:r>
              <w:rPr>
                <w:lang w:val="x-none"/>
              </w:rPr>
              <w:t>-2.30%</w:t>
            </w:r>
          </w:p>
        </w:tc>
        <w:tc>
          <w:tcPr>
            <w:tcW w:w="1315" w:type="dxa"/>
          </w:tcPr>
          <w:p w:rsidR="00F53BA8" w:rsidRDefault="00F53BA8" w:rsidP="00F53BA8">
            <w:pPr>
              <w:jc w:val="right"/>
              <w:rPr>
                <w:rFonts w:hint="eastAsia"/>
                <w:lang w:val="x-none"/>
              </w:rPr>
            </w:pPr>
            <w:r>
              <w:rPr>
                <w:lang w:val="x-none"/>
              </w:rPr>
              <w:t>0.52%</w:t>
            </w:r>
          </w:p>
        </w:tc>
        <w:tc>
          <w:tcPr>
            <w:tcW w:w="1315" w:type="dxa"/>
          </w:tcPr>
          <w:p w:rsidR="00F53BA8" w:rsidRDefault="00F53BA8" w:rsidP="00F53BA8">
            <w:pPr>
              <w:jc w:val="right"/>
              <w:rPr>
                <w:rFonts w:hint="eastAsia"/>
                <w:lang w:val="x-none"/>
              </w:rPr>
            </w:pPr>
            <w:r>
              <w:rPr>
                <w:lang w:val="x-none"/>
              </w:rPr>
              <w:t>-14.34%</w:t>
            </w:r>
          </w:p>
        </w:tc>
        <w:tc>
          <w:tcPr>
            <w:tcW w:w="1315" w:type="dxa"/>
          </w:tcPr>
          <w:p w:rsidR="00F53BA8" w:rsidRDefault="00F53BA8" w:rsidP="00F53BA8">
            <w:pPr>
              <w:jc w:val="right"/>
              <w:rPr>
                <w:rFonts w:hint="eastAsia"/>
                <w:lang w:val="x-none"/>
              </w:rPr>
            </w:pPr>
            <w:r>
              <w:rPr>
                <w:lang w:val="x-none"/>
              </w:rPr>
              <w:t>0.18%</w:t>
            </w:r>
          </w:p>
        </w:tc>
      </w:tr>
      <w:tr w:rsidR="00F53BA8" w:rsidTr="00F53BA8">
        <w:tc>
          <w:tcPr>
            <w:tcW w:w="1429" w:type="dxa"/>
          </w:tcPr>
          <w:p w:rsidR="00F53BA8" w:rsidRDefault="00F53BA8" w:rsidP="00F53BA8">
            <w:pPr>
              <w:jc w:val="left"/>
              <w:rPr>
                <w:rFonts w:hint="eastAsia"/>
                <w:lang w:val="x-none"/>
              </w:rPr>
            </w:pPr>
            <w:r>
              <w:rPr>
                <w:rFonts w:hint="eastAsia"/>
                <w:lang w:val="x-none"/>
              </w:rPr>
              <w:t>过去三年</w:t>
            </w:r>
          </w:p>
        </w:tc>
        <w:tc>
          <w:tcPr>
            <w:tcW w:w="1315" w:type="dxa"/>
          </w:tcPr>
          <w:p w:rsidR="00F53BA8" w:rsidRDefault="00F53BA8" w:rsidP="00F53BA8">
            <w:pPr>
              <w:jc w:val="right"/>
              <w:rPr>
                <w:rFonts w:hint="eastAsia"/>
                <w:lang w:val="x-none"/>
              </w:rPr>
            </w:pPr>
            <w:r>
              <w:rPr>
                <w:lang w:val="x-none"/>
              </w:rPr>
              <w:t>-40.99%</w:t>
            </w:r>
          </w:p>
        </w:tc>
        <w:tc>
          <w:tcPr>
            <w:tcW w:w="1315" w:type="dxa"/>
          </w:tcPr>
          <w:p w:rsidR="00F53BA8" w:rsidRDefault="00F53BA8" w:rsidP="00F53BA8">
            <w:pPr>
              <w:jc w:val="right"/>
              <w:rPr>
                <w:rFonts w:hint="eastAsia"/>
                <w:lang w:val="x-none"/>
              </w:rPr>
            </w:pPr>
            <w:r>
              <w:rPr>
                <w:lang w:val="x-none"/>
              </w:rPr>
              <w:t>0.98%</w:t>
            </w:r>
          </w:p>
        </w:tc>
        <w:tc>
          <w:tcPr>
            <w:tcW w:w="1315" w:type="dxa"/>
          </w:tcPr>
          <w:p w:rsidR="00F53BA8" w:rsidRDefault="00F53BA8" w:rsidP="00F53BA8">
            <w:pPr>
              <w:jc w:val="right"/>
              <w:rPr>
                <w:rFonts w:hint="eastAsia"/>
                <w:lang w:val="x-none"/>
              </w:rPr>
            </w:pPr>
            <w:r>
              <w:rPr>
                <w:lang w:val="x-none"/>
              </w:rPr>
              <w:t>-15.97%</w:t>
            </w:r>
          </w:p>
        </w:tc>
        <w:tc>
          <w:tcPr>
            <w:tcW w:w="1315" w:type="dxa"/>
          </w:tcPr>
          <w:p w:rsidR="00F53BA8" w:rsidRDefault="00F53BA8" w:rsidP="00F53BA8">
            <w:pPr>
              <w:jc w:val="right"/>
              <w:rPr>
                <w:rFonts w:hint="eastAsia"/>
                <w:lang w:val="x-none"/>
              </w:rPr>
            </w:pPr>
            <w:r>
              <w:rPr>
                <w:lang w:val="x-none"/>
              </w:rPr>
              <w:t>0.64%</w:t>
            </w:r>
          </w:p>
        </w:tc>
        <w:tc>
          <w:tcPr>
            <w:tcW w:w="1315" w:type="dxa"/>
          </w:tcPr>
          <w:p w:rsidR="00F53BA8" w:rsidRDefault="00F53BA8" w:rsidP="00F53BA8">
            <w:pPr>
              <w:jc w:val="right"/>
              <w:rPr>
                <w:rFonts w:hint="eastAsia"/>
                <w:lang w:val="x-none"/>
              </w:rPr>
            </w:pPr>
            <w:r>
              <w:rPr>
                <w:lang w:val="x-none"/>
              </w:rPr>
              <w:t>-25.02%</w:t>
            </w:r>
          </w:p>
        </w:tc>
        <w:tc>
          <w:tcPr>
            <w:tcW w:w="1315" w:type="dxa"/>
          </w:tcPr>
          <w:p w:rsidR="00F53BA8" w:rsidRDefault="00F53BA8" w:rsidP="00F53BA8">
            <w:pPr>
              <w:jc w:val="right"/>
              <w:rPr>
                <w:rFonts w:hint="eastAsia"/>
                <w:lang w:val="x-none"/>
              </w:rPr>
            </w:pPr>
            <w:r>
              <w:rPr>
                <w:lang w:val="x-none"/>
              </w:rPr>
              <w:t>0.34%</w:t>
            </w:r>
          </w:p>
        </w:tc>
      </w:tr>
      <w:tr w:rsidR="00F53BA8" w:rsidTr="00F53BA8">
        <w:tc>
          <w:tcPr>
            <w:tcW w:w="1429" w:type="dxa"/>
          </w:tcPr>
          <w:p w:rsidR="00F53BA8" w:rsidRDefault="00F53BA8" w:rsidP="00F53BA8">
            <w:pPr>
              <w:jc w:val="left"/>
              <w:rPr>
                <w:rFonts w:hint="eastAsia"/>
                <w:lang w:val="x-none"/>
              </w:rPr>
            </w:pPr>
            <w:r>
              <w:rPr>
                <w:rFonts w:hint="eastAsia"/>
                <w:lang w:val="x-none"/>
              </w:rPr>
              <w:t>过去五年</w:t>
            </w:r>
          </w:p>
        </w:tc>
        <w:tc>
          <w:tcPr>
            <w:tcW w:w="1315" w:type="dxa"/>
          </w:tcPr>
          <w:p w:rsidR="00F53BA8" w:rsidRDefault="00F53BA8" w:rsidP="00F53BA8">
            <w:pPr>
              <w:jc w:val="right"/>
              <w:rPr>
                <w:rFonts w:hint="eastAsia"/>
                <w:lang w:val="x-none"/>
              </w:rPr>
            </w:pPr>
            <w:r>
              <w:rPr>
                <w:lang w:val="x-none"/>
              </w:rPr>
              <w:t>0.90%</w:t>
            </w:r>
          </w:p>
        </w:tc>
        <w:tc>
          <w:tcPr>
            <w:tcW w:w="1315" w:type="dxa"/>
          </w:tcPr>
          <w:p w:rsidR="00F53BA8" w:rsidRDefault="00F53BA8" w:rsidP="00F53BA8">
            <w:pPr>
              <w:jc w:val="right"/>
              <w:rPr>
                <w:rFonts w:hint="eastAsia"/>
                <w:lang w:val="x-none"/>
              </w:rPr>
            </w:pPr>
            <w:r>
              <w:rPr>
                <w:lang w:val="x-none"/>
              </w:rPr>
              <w:t>1.06%</w:t>
            </w:r>
          </w:p>
        </w:tc>
        <w:tc>
          <w:tcPr>
            <w:tcW w:w="1315" w:type="dxa"/>
          </w:tcPr>
          <w:p w:rsidR="00F53BA8" w:rsidRDefault="00F53BA8" w:rsidP="00F53BA8">
            <w:pPr>
              <w:jc w:val="right"/>
              <w:rPr>
                <w:rFonts w:hint="eastAsia"/>
                <w:lang w:val="x-none"/>
              </w:rPr>
            </w:pPr>
            <w:r>
              <w:rPr>
                <w:lang w:val="x-none"/>
              </w:rPr>
              <w:t>-2.62%</w:t>
            </w:r>
          </w:p>
        </w:tc>
        <w:tc>
          <w:tcPr>
            <w:tcW w:w="1315" w:type="dxa"/>
          </w:tcPr>
          <w:p w:rsidR="00F53BA8" w:rsidRDefault="00F53BA8" w:rsidP="00F53BA8">
            <w:pPr>
              <w:jc w:val="right"/>
              <w:rPr>
                <w:rFonts w:hint="eastAsia"/>
                <w:lang w:val="x-none"/>
              </w:rPr>
            </w:pPr>
            <w:r>
              <w:rPr>
                <w:lang w:val="x-none"/>
              </w:rPr>
              <w:t>0.70%</w:t>
            </w:r>
          </w:p>
        </w:tc>
        <w:tc>
          <w:tcPr>
            <w:tcW w:w="1315" w:type="dxa"/>
          </w:tcPr>
          <w:p w:rsidR="00F53BA8" w:rsidRDefault="00F53BA8" w:rsidP="00F53BA8">
            <w:pPr>
              <w:jc w:val="right"/>
              <w:rPr>
                <w:rFonts w:hint="eastAsia"/>
                <w:lang w:val="x-none"/>
              </w:rPr>
            </w:pPr>
            <w:r>
              <w:rPr>
                <w:lang w:val="x-none"/>
              </w:rPr>
              <w:t>3.52%</w:t>
            </w:r>
          </w:p>
        </w:tc>
        <w:tc>
          <w:tcPr>
            <w:tcW w:w="1315" w:type="dxa"/>
          </w:tcPr>
          <w:p w:rsidR="00F53BA8" w:rsidRDefault="00F53BA8" w:rsidP="00F53BA8">
            <w:pPr>
              <w:jc w:val="right"/>
              <w:rPr>
                <w:rFonts w:hint="eastAsia"/>
                <w:lang w:val="x-none"/>
              </w:rPr>
            </w:pPr>
            <w:r>
              <w:rPr>
                <w:lang w:val="x-none"/>
              </w:rPr>
              <w:t>0.36%</w:t>
            </w:r>
          </w:p>
        </w:tc>
      </w:tr>
      <w:tr w:rsidR="00F53BA8" w:rsidTr="00F53BA8">
        <w:tc>
          <w:tcPr>
            <w:tcW w:w="1429" w:type="dxa"/>
          </w:tcPr>
          <w:p w:rsidR="00F53BA8" w:rsidRDefault="00F53BA8" w:rsidP="00F53BA8">
            <w:pPr>
              <w:jc w:val="left"/>
              <w:rPr>
                <w:rFonts w:hint="eastAsia"/>
                <w:lang w:val="x-none"/>
              </w:rPr>
            </w:pPr>
            <w:r>
              <w:rPr>
                <w:rFonts w:hint="eastAsia"/>
                <w:lang w:val="x-none"/>
              </w:rPr>
              <w:t>自基金合同生效起至今</w:t>
            </w:r>
          </w:p>
        </w:tc>
        <w:tc>
          <w:tcPr>
            <w:tcW w:w="1315" w:type="dxa"/>
          </w:tcPr>
          <w:p w:rsidR="00F53BA8" w:rsidRDefault="00F53BA8" w:rsidP="00F53BA8">
            <w:pPr>
              <w:jc w:val="right"/>
              <w:rPr>
                <w:rFonts w:hint="eastAsia"/>
                <w:lang w:val="x-none"/>
              </w:rPr>
            </w:pPr>
            <w:r>
              <w:rPr>
                <w:lang w:val="x-none"/>
              </w:rPr>
              <w:t>368.00%</w:t>
            </w:r>
          </w:p>
        </w:tc>
        <w:tc>
          <w:tcPr>
            <w:tcW w:w="1315" w:type="dxa"/>
          </w:tcPr>
          <w:p w:rsidR="00F53BA8" w:rsidRDefault="00F53BA8" w:rsidP="00F53BA8">
            <w:pPr>
              <w:jc w:val="right"/>
              <w:rPr>
                <w:rFonts w:hint="eastAsia"/>
                <w:lang w:val="x-none"/>
              </w:rPr>
            </w:pPr>
            <w:r>
              <w:rPr>
                <w:lang w:val="x-none"/>
              </w:rPr>
              <w:t>1.24%</w:t>
            </w:r>
          </w:p>
        </w:tc>
        <w:tc>
          <w:tcPr>
            <w:tcW w:w="1315" w:type="dxa"/>
          </w:tcPr>
          <w:p w:rsidR="00F53BA8" w:rsidRDefault="00F53BA8" w:rsidP="00F53BA8">
            <w:pPr>
              <w:jc w:val="right"/>
              <w:rPr>
                <w:rFonts w:hint="eastAsia"/>
                <w:lang w:val="x-none"/>
              </w:rPr>
            </w:pPr>
            <w:r>
              <w:rPr>
                <w:lang w:val="x-none"/>
              </w:rPr>
              <w:t>166.10%</w:t>
            </w:r>
          </w:p>
        </w:tc>
        <w:tc>
          <w:tcPr>
            <w:tcW w:w="1315" w:type="dxa"/>
          </w:tcPr>
          <w:p w:rsidR="00F53BA8" w:rsidRDefault="00F53BA8" w:rsidP="00F53BA8">
            <w:pPr>
              <w:jc w:val="right"/>
              <w:rPr>
                <w:rFonts w:hint="eastAsia"/>
                <w:lang w:val="x-none"/>
              </w:rPr>
            </w:pPr>
            <w:r>
              <w:rPr>
                <w:lang w:val="x-none"/>
              </w:rPr>
              <w:t>1.03%</w:t>
            </w:r>
          </w:p>
        </w:tc>
        <w:tc>
          <w:tcPr>
            <w:tcW w:w="1315" w:type="dxa"/>
          </w:tcPr>
          <w:p w:rsidR="00F53BA8" w:rsidRDefault="00F53BA8" w:rsidP="00F53BA8">
            <w:pPr>
              <w:jc w:val="right"/>
              <w:rPr>
                <w:rFonts w:hint="eastAsia"/>
                <w:lang w:val="x-none"/>
              </w:rPr>
            </w:pPr>
            <w:r>
              <w:rPr>
                <w:lang w:val="x-none"/>
              </w:rPr>
              <w:t>201.90%</w:t>
            </w:r>
          </w:p>
        </w:tc>
        <w:tc>
          <w:tcPr>
            <w:tcW w:w="1315" w:type="dxa"/>
          </w:tcPr>
          <w:p w:rsidR="00F53BA8" w:rsidRDefault="00F53BA8" w:rsidP="00F53BA8">
            <w:pPr>
              <w:jc w:val="right"/>
              <w:rPr>
                <w:rFonts w:hint="eastAsia"/>
                <w:lang w:val="x-none"/>
              </w:rPr>
            </w:pPr>
            <w:r>
              <w:rPr>
                <w:lang w:val="x-none"/>
              </w:rPr>
              <w:t>0.21%</w:t>
            </w:r>
          </w:p>
        </w:tc>
      </w:tr>
    </w:tbl>
    <w:p w:rsidR="00F53BA8" w:rsidRDefault="00F53BA8" w:rsidP="00F53BA8">
      <w:pPr>
        <w:pStyle w:val="-3"/>
        <w:spacing w:before="156" w:after="156"/>
        <w:rPr>
          <w:rFonts w:hint="eastAsia"/>
        </w:rPr>
      </w:pPr>
      <w:r>
        <w:rPr>
          <w:rFonts w:hint="eastAsia"/>
        </w:rPr>
        <w:t>自基金合同生效以来基金累计净值增长率变动及其与同期业绩比较基准收益率变动的比较</w:t>
      </w:r>
    </w:p>
    <w:p w:rsidR="00F53BA8" w:rsidRDefault="00F53BA8" w:rsidP="00F53BA8">
      <w:pPr>
        <w:rPr>
          <w:rFonts w:hint="eastAsia"/>
        </w:rPr>
      </w:pPr>
      <w:r>
        <w:rPr>
          <w:rFonts w:hint="eastAsia"/>
          <w:noProof/>
        </w:rPr>
        <w:lastRenderedPageBreak/>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F53BA8" w:rsidRDefault="00F53BA8" w:rsidP="00F53BA8">
      <w:pPr>
        <w:pStyle w:val="-1"/>
        <w:ind w:left="281" w:hanging="281"/>
        <w:rPr>
          <w:rFonts w:hint="eastAsia"/>
        </w:rPr>
      </w:pPr>
      <w:r>
        <w:rPr>
          <w:rFonts w:hint="eastAsia"/>
        </w:rPr>
        <w:t>管理人报告</w:t>
      </w:r>
    </w:p>
    <w:p w:rsidR="00F53BA8" w:rsidRDefault="00F53BA8" w:rsidP="00F53BA8">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F53BA8" w:rsidTr="002A0B26">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F53BA8" w:rsidRDefault="00F53BA8" w:rsidP="00F53BA8">
            <w:pPr>
              <w:jc w:val="center"/>
              <w:rPr>
                <w:rFonts w:hint="eastAsia"/>
                <w:lang w:val="x-none"/>
              </w:rPr>
            </w:pPr>
            <w:r>
              <w:rPr>
                <w:rFonts w:hint="eastAsia"/>
                <w:lang w:val="x-none"/>
              </w:rPr>
              <w:t>姓名</w:t>
            </w:r>
          </w:p>
        </w:tc>
        <w:tc>
          <w:tcPr>
            <w:tcW w:w="851" w:type="dxa"/>
            <w:vMerge w:val="restart"/>
          </w:tcPr>
          <w:p w:rsidR="00F53BA8" w:rsidRDefault="00F53BA8" w:rsidP="00F53BA8">
            <w:pPr>
              <w:jc w:val="center"/>
              <w:rPr>
                <w:rFonts w:hint="eastAsia"/>
                <w:lang w:val="x-none"/>
              </w:rPr>
            </w:pPr>
            <w:r>
              <w:rPr>
                <w:rFonts w:hint="eastAsia"/>
                <w:lang w:val="x-none"/>
              </w:rPr>
              <w:t>职务</w:t>
            </w:r>
          </w:p>
        </w:tc>
        <w:tc>
          <w:tcPr>
            <w:tcW w:w="2234" w:type="dxa"/>
            <w:gridSpan w:val="2"/>
            <w:tcBorders>
              <w:bottom w:val="single" w:sz="4" w:space="0" w:color="auto"/>
            </w:tcBorders>
          </w:tcPr>
          <w:p w:rsidR="00F53BA8" w:rsidRDefault="00F53BA8" w:rsidP="00F53BA8">
            <w:pPr>
              <w:jc w:val="center"/>
              <w:rPr>
                <w:rFonts w:hint="eastAsia"/>
                <w:lang w:val="x-none"/>
              </w:rPr>
            </w:pPr>
            <w:r>
              <w:rPr>
                <w:rFonts w:hint="eastAsia"/>
                <w:lang w:val="x-none"/>
              </w:rPr>
              <w:t>任本基金的基金经理期限</w:t>
            </w:r>
          </w:p>
        </w:tc>
        <w:tc>
          <w:tcPr>
            <w:tcW w:w="703" w:type="dxa"/>
            <w:vMerge w:val="restart"/>
          </w:tcPr>
          <w:p w:rsidR="00F53BA8" w:rsidRDefault="00F53BA8" w:rsidP="00F53BA8">
            <w:pPr>
              <w:jc w:val="center"/>
              <w:rPr>
                <w:rFonts w:hint="eastAsia"/>
                <w:lang w:val="x-none"/>
              </w:rPr>
            </w:pPr>
            <w:r>
              <w:rPr>
                <w:rFonts w:hint="eastAsia"/>
                <w:lang w:val="x-none"/>
              </w:rPr>
              <w:t>证券从业年限</w:t>
            </w:r>
          </w:p>
        </w:tc>
        <w:tc>
          <w:tcPr>
            <w:tcW w:w="3856" w:type="dxa"/>
            <w:vMerge w:val="restart"/>
          </w:tcPr>
          <w:p w:rsidR="00F53BA8" w:rsidRDefault="00F53BA8" w:rsidP="00F53BA8">
            <w:pPr>
              <w:jc w:val="center"/>
              <w:rPr>
                <w:rFonts w:hint="eastAsia"/>
                <w:lang w:val="x-none"/>
              </w:rPr>
            </w:pPr>
            <w:r>
              <w:rPr>
                <w:rFonts w:hint="eastAsia"/>
                <w:lang w:val="x-none"/>
              </w:rPr>
              <w:t>说明</w:t>
            </w:r>
          </w:p>
        </w:tc>
      </w:tr>
      <w:tr w:rsidR="00F53BA8" w:rsidTr="00F53BA8">
        <w:tc>
          <w:tcPr>
            <w:tcW w:w="862" w:type="dxa"/>
            <w:vMerge/>
          </w:tcPr>
          <w:p w:rsidR="00F53BA8" w:rsidRDefault="00F53BA8" w:rsidP="00F53BA8">
            <w:pPr>
              <w:jc w:val="left"/>
              <w:rPr>
                <w:rFonts w:hint="eastAsia"/>
                <w:lang w:val="x-none"/>
              </w:rPr>
            </w:pPr>
          </w:p>
        </w:tc>
        <w:tc>
          <w:tcPr>
            <w:tcW w:w="851" w:type="dxa"/>
            <w:vMerge/>
          </w:tcPr>
          <w:p w:rsidR="00F53BA8" w:rsidRDefault="00F53BA8" w:rsidP="00F53BA8">
            <w:pPr>
              <w:jc w:val="left"/>
              <w:rPr>
                <w:rFonts w:hint="eastAsia"/>
                <w:lang w:val="x-none"/>
              </w:rPr>
            </w:pPr>
          </w:p>
        </w:tc>
        <w:tc>
          <w:tcPr>
            <w:tcW w:w="1117" w:type="dxa"/>
            <w:shd w:val="clear" w:color="auto" w:fill="BFBFBF"/>
          </w:tcPr>
          <w:p w:rsidR="00F53BA8" w:rsidRDefault="00F53BA8" w:rsidP="00F53BA8">
            <w:pPr>
              <w:jc w:val="center"/>
              <w:rPr>
                <w:rFonts w:hint="eastAsia"/>
                <w:lang w:val="x-none"/>
              </w:rPr>
            </w:pPr>
            <w:r>
              <w:rPr>
                <w:rFonts w:hint="eastAsia"/>
                <w:lang w:val="x-none"/>
              </w:rPr>
              <w:t>任职日期</w:t>
            </w:r>
          </w:p>
        </w:tc>
        <w:tc>
          <w:tcPr>
            <w:tcW w:w="1117" w:type="dxa"/>
            <w:shd w:val="clear" w:color="auto" w:fill="BFBFBF"/>
          </w:tcPr>
          <w:p w:rsidR="00F53BA8" w:rsidRDefault="00F53BA8" w:rsidP="00F53BA8">
            <w:pPr>
              <w:jc w:val="center"/>
              <w:rPr>
                <w:rFonts w:hint="eastAsia"/>
                <w:lang w:val="x-none"/>
              </w:rPr>
            </w:pPr>
            <w:r>
              <w:rPr>
                <w:rFonts w:hint="eastAsia"/>
                <w:lang w:val="x-none"/>
              </w:rPr>
              <w:t>离任日期</w:t>
            </w:r>
          </w:p>
        </w:tc>
        <w:tc>
          <w:tcPr>
            <w:tcW w:w="703" w:type="dxa"/>
            <w:vMerge/>
          </w:tcPr>
          <w:p w:rsidR="00F53BA8" w:rsidRDefault="00F53BA8" w:rsidP="00F53BA8">
            <w:pPr>
              <w:jc w:val="left"/>
              <w:rPr>
                <w:rFonts w:hint="eastAsia"/>
                <w:lang w:val="x-none"/>
              </w:rPr>
            </w:pPr>
          </w:p>
        </w:tc>
        <w:tc>
          <w:tcPr>
            <w:tcW w:w="3856" w:type="dxa"/>
            <w:vMerge/>
          </w:tcPr>
          <w:p w:rsidR="00F53BA8" w:rsidRDefault="00F53BA8" w:rsidP="00F53BA8">
            <w:pPr>
              <w:jc w:val="left"/>
              <w:rPr>
                <w:rFonts w:hint="eastAsia"/>
                <w:lang w:val="x-none"/>
              </w:rPr>
            </w:pPr>
          </w:p>
        </w:tc>
      </w:tr>
      <w:tr w:rsidR="00F53BA8" w:rsidTr="00F53BA8">
        <w:tc>
          <w:tcPr>
            <w:tcW w:w="862" w:type="dxa"/>
          </w:tcPr>
          <w:p w:rsidR="00F53BA8" w:rsidRDefault="00F53BA8" w:rsidP="00F53BA8">
            <w:pPr>
              <w:jc w:val="left"/>
              <w:rPr>
                <w:rFonts w:hint="eastAsia"/>
                <w:lang w:val="x-none"/>
              </w:rPr>
            </w:pPr>
            <w:r>
              <w:rPr>
                <w:rFonts w:hint="eastAsia"/>
                <w:lang w:val="x-none"/>
              </w:rPr>
              <w:t>付斌</w:t>
            </w:r>
          </w:p>
        </w:tc>
        <w:tc>
          <w:tcPr>
            <w:tcW w:w="851" w:type="dxa"/>
          </w:tcPr>
          <w:p w:rsidR="00F53BA8" w:rsidRDefault="00F53BA8" w:rsidP="00F53BA8">
            <w:pPr>
              <w:jc w:val="left"/>
              <w:rPr>
                <w:rFonts w:hint="eastAsia"/>
                <w:lang w:val="x-none"/>
              </w:rPr>
            </w:pPr>
            <w:r>
              <w:rPr>
                <w:rFonts w:hint="eastAsia"/>
                <w:lang w:val="x-none"/>
              </w:rPr>
              <w:t>本基金基金经理</w:t>
            </w:r>
          </w:p>
        </w:tc>
        <w:tc>
          <w:tcPr>
            <w:tcW w:w="1117" w:type="dxa"/>
          </w:tcPr>
          <w:p w:rsidR="00F53BA8" w:rsidRDefault="00F53BA8" w:rsidP="00F53BA8">
            <w:pPr>
              <w:jc w:val="left"/>
              <w:rPr>
                <w:rFonts w:hint="eastAsia"/>
                <w:lang w:val="x-none"/>
              </w:rPr>
            </w:pPr>
            <w:r>
              <w:rPr>
                <w:rFonts w:hint="eastAsia"/>
                <w:lang w:val="x-none"/>
              </w:rPr>
              <w:t>2015</w:t>
            </w:r>
            <w:r>
              <w:rPr>
                <w:rFonts w:hint="eastAsia"/>
                <w:lang w:val="x-none"/>
              </w:rPr>
              <w:t>年</w:t>
            </w:r>
            <w:r>
              <w:rPr>
                <w:rFonts w:hint="eastAsia"/>
                <w:lang w:val="x-none"/>
              </w:rPr>
              <w:t>1</w:t>
            </w:r>
            <w:r>
              <w:rPr>
                <w:rFonts w:hint="eastAsia"/>
                <w:lang w:val="x-none"/>
              </w:rPr>
              <w:t>月</w:t>
            </w:r>
            <w:r>
              <w:rPr>
                <w:rFonts w:hint="eastAsia"/>
                <w:lang w:val="x-none"/>
              </w:rPr>
              <w:t>14</w:t>
            </w:r>
            <w:r>
              <w:rPr>
                <w:rFonts w:hint="eastAsia"/>
                <w:lang w:val="x-none"/>
              </w:rPr>
              <w:t>日</w:t>
            </w:r>
          </w:p>
        </w:tc>
        <w:tc>
          <w:tcPr>
            <w:tcW w:w="1117" w:type="dxa"/>
          </w:tcPr>
          <w:p w:rsidR="00F53BA8" w:rsidRDefault="00F53BA8" w:rsidP="00F53BA8">
            <w:pPr>
              <w:jc w:val="right"/>
              <w:rPr>
                <w:rFonts w:hint="eastAsia"/>
                <w:lang w:val="x-none"/>
              </w:rPr>
            </w:pPr>
            <w:r>
              <w:rPr>
                <w:lang w:val="x-none"/>
              </w:rPr>
              <w:t>-</w:t>
            </w:r>
          </w:p>
        </w:tc>
        <w:tc>
          <w:tcPr>
            <w:tcW w:w="703" w:type="dxa"/>
          </w:tcPr>
          <w:p w:rsidR="00F53BA8" w:rsidRDefault="00F53BA8" w:rsidP="00F53BA8">
            <w:pPr>
              <w:jc w:val="right"/>
              <w:rPr>
                <w:rFonts w:hint="eastAsia"/>
                <w:lang w:val="x-none"/>
              </w:rPr>
            </w:pPr>
            <w:r>
              <w:rPr>
                <w:lang w:val="x-none"/>
              </w:rPr>
              <w:t>16</w:t>
            </w:r>
          </w:p>
        </w:tc>
        <w:tc>
          <w:tcPr>
            <w:tcW w:w="3856" w:type="dxa"/>
          </w:tcPr>
          <w:p w:rsidR="00F53BA8" w:rsidRDefault="00F53BA8" w:rsidP="00F53BA8">
            <w:pPr>
              <w:rPr>
                <w:rFonts w:hint="eastAsia"/>
                <w:lang w:val="x-none"/>
              </w:rPr>
            </w:pPr>
            <w:r>
              <w:rPr>
                <w:rFonts w:hint="eastAsia"/>
                <w:lang w:val="x-none"/>
              </w:rPr>
              <w:t>男，理学硕士。</w:t>
            </w:r>
            <w:r>
              <w:rPr>
                <w:rFonts w:hint="eastAsia"/>
                <w:lang w:val="x-none"/>
              </w:rPr>
              <w:t>2008</w:t>
            </w:r>
            <w:r>
              <w:rPr>
                <w:rFonts w:hint="eastAsia"/>
                <w:lang w:val="x-none"/>
              </w:rPr>
              <w:t>年</w:t>
            </w:r>
            <w:r>
              <w:rPr>
                <w:rFonts w:hint="eastAsia"/>
                <w:lang w:val="x-none"/>
              </w:rPr>
              <w:t>1</w:t>
            </w:r>
            <w:r>
              <w:rPr>
                <w:rFonts w:hint="eastAsia"/>
                <w:lang w:val="x-none"/>
              </w:rPr>
              <w:t>月加入中欧基金管理有限公司任研究员，</w:t>
            </w:r>
            <w:r>
              <w:rPr>
                <w:rFonts w:hint="eastAsia"/>
                <w:lang w:val="x-none"/>
              </w:rPr>
              <w:t>2009</w:t>
            </w:r>
            <w:r>
              <w:rPr>
                <w:rFonts w:hint="eastAsia"/>
                <w:lang w:val="x-none"/>
              </w:rPr>
              <w:t>年</w:t>
            </w:r>
            <w:r>
              <w:rPr>
                <w:rFonts w:hint="eastAsia"/>
                <w:lang w:val="x-none"/>
              </w:rPr>
              <w:t>8</w:t>
            </w:r>
            <w:r>
              <w:rPr>
                <w:rFonts w:hint="eastAsia"/>
                <w:lang w:val="x-none"/>
              </w:rPr>
              <w:t>月加入银河基金管理有限公司任研究员，</w:t>
            </w:r>
            <w:r>
              <w:rPr>
                <w:rFonts w:hint="eastAsia"/>
                <w:lang w:val="x-none"/>
              </w:rPr>
              <w:t>2014</w:t>
            </w:r>
            <w:r>
              <w:rPr>
                <w:rFonts w:hint="eastAsia"/>
                <w:lang w:val="x-none"/>
              </w:rPr>
              <w:t>年</w:t>
            </w:r>
            <w:r>
              <w:rPr>
                <w:rFonts w:hint="eastAsia"/>
                <w:lang w:val="x-none"/>
              </w:rPr>
              <w:t>3</w:t>
            </w:r>
            <w:r>
              <w:rPr>
                <w:rFonts w:hint="eastAsia"/>
                <w:lang w:val="x-none"/>
              </w:rPr>
              <w:t>月加入招商基金管理有限公司，曾任招商安达保本混合型证券投资基金、招商安盈保本混合型证券投资基金、招商优质成长混合型证券投资基金</w:t>
            </w:r>
            <w:r>
              <w:rPr>
                <w:rFonts w:hint="eastAsia"/>
                <w:lang w:val="x-none"/>
              </w:rPr>
              <w:t>(LOF)</w:t>
            </w:r>
            <w:r>
              <w:rPr>
                <w:rFonts w:hint="eastAsia"/>
                <w:lang w:val="x-none"/>
              </w:rPr>
              <w:t>、招商稳健优选股票型证券投资基金、招商丰凯灵活配置混合型证券投资基金、招商丰益灵活配置混合型证券投资基金、招商核心优选股票型证券投资基金、招商科技创新混合型证券投资基金、招商盛洋</w:t>
            </w:r>
            <w:r>
              <w:rPr>
                <w:rFonts w:hint="eastAsia"/>
                <w:lang w:val="x-none"/>
              </w:rPr>
              <w:t>3</w:t>
            </w:r>
            <w:r>
              <w:rPr>
                <w:rFonts w:hint="eastAsia"/>
                <w:lang w:val="x-none"/>
              </w:rPr>
              <w:t>个月定期开放混合型发起式证券投资基金基金经理，现任投资管理四部副总监兼招商先锋证券投资基金、招商丰韵混合型证券投资基金、招商景气优选股票型证券投资基金、招商兴和优选</w:t>
            </w:r>
            <w:r>
              <w:rPr>
                <w:rFonts w:hint="eastAsia"/>
                <w:lang w:val="x-none"/>
              </w:rPr>
              <w:t>1</w:t>
            </w:r>
            <w:r>
              <w:rPr>
                <w:rFonts w:hint="eastAsia"/>
                <w:lang w:val="x-none"/>
              </w:rPr>
              <w:t>年持有期混合型证券投资基</w:t>
            </w:r>
            <w:r>
              <w:rPr>
                <w:rFonts w:hint="eastAsia"/>
                <w:lang w:val="x-none"/>
              </w:rPr>
              <w:lastRenderedPageBreak/>
              <w:t>金、招商企业优选混合型证券投资基金基金经理。</w:t>
            </w:r>
          </w:p>
        </w:tc>
      </w:tr>
    </w:tbl>
    <w:p w:rsidR="00F53BA8" w:rsidRDefault="00F53BA8" w:rsidP="00F53BA8">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F53BA8" w:rsidRDefault="00F53BA8" w:rsidP="00F53BA8">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F53BA8" w:rsidRDefault="00F53BA8" w:rsidP="00F53BA8">
      <w:pPr>
        <w:pStyle w:val="-2"/>
        <w:spacing w:before="312"/>
        <w:rPr>
          <w:rFonts w:hint="eastAsia"/>
        </w:rPr>
      </w:pPr>
      <w:r>
        <w:rPr>
          <w:rFonts w:hint="eastAsia"/>
        </w:rPr>
        <w:t>管理人对报告期内本基金运作遵规守信情况的说明</w:t>
      </w:r>
    </w:p>
    <w:p w:rsidR="00F53BA8" w:rsidRDefault="00F53BA8" w:rsidP="00F53BA8">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F53BA8" w:rsidRDefault="00F53BA8" w:rsidP="00F53BA8">
      <w:pPr>
        <w:pStyle w:val="-2"/>
        <w:spacing w:before="312"/>
        <w:rPr>
          <w:rFonts w:hint="eastAsia"/>
        </w:rPr>
      </w:pPr>
      <w:r>
        <w:rPr>
          <w:rFonts w:hint="eastAsia"/>
        </w:rPr>
        <w:t>公平交易专项说明</w:t>
      </w:r>
    </w:p>
    <w:p w:rsidR="00F53BA8" w:rsidRDefault="00F53BA8" w:rsidP="00F53BA8">
      <w:pPr>
        <w:pStyle w:val="-3"/>
        <w:spacing w:before="156" w:after="156"/>
        <w:rPr>
          <w:rFonts w:hint="eastAsia"/>
        </w:rPr>
      </w:pPr>
      <w:r>
        <w:rPr>
          <w:rFonts w:hint="eastAsia"/>
        </w:rPr>
        <w:t>公平交易制度的执行情况</w:t>
      </w:r>
    </w:p>
    <w:p w:rsidR="00F53BA8" w:rsidRDefault="00F53BA8" w:rsidP="00F53BA8">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F53BA8" w:rsidRDefault="00F53BA8" w:rsidP="00F53BA8">
      <w:pPr>
        <w:pStyle w:val="-3"/>
        <w:spacing w:before="156" w:after="156"/>
        <w:rPr>
          <w:rFonts w:hint="eastAsia"/>
        </w:rPr>
      </w:pPr>
      <w:r>
        <w:rPr>
          <w:rFonts w:hint="eastAsia"/>
        </w:rPr>
        <w:t>异常交易行为的专项说明</w:t>
      </w:r>
    </w:p>
    <w:p w:rsidR="00F53BA8" w:rsidRDefault="00F53BA8" w:rsidP="00F53BA8">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F53BA8" w:rsidRDefault="00F53BA8" w:rsidP="00F53BA8">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F53BA8" w:rsidRDefault="00F53BA8" w:rsidP="00F53BA8">
      <w:pPr>
        <w:pStyle w:val="-2"/>
        <w:spacing w:before="312"/>
        <w:rPr>
          <w:rFonts w:hint="eastAsia"/>
        </w:rPr>
      </w:pPr>
      <w:r>
        <w:rPr>
          <w:rFonts w:hint="eastAsia"/>
        </w:rPr>
        <w:t>报告期内基金投资策略和运作分析</w:t>
      </w:r>
    </w:p>
    <w:p w:rsidR="00F53BA8" w:rsidRDefault="00F53BA8" w:rsidP="00F53BA8">
      <w:pPr>
        <w:pStyle w:val="-"/>
        <w:ind w:firstLine="420"/>
        <w:rPr>
          <w:rFonts w:hint="eastAsia"/>
        </w:rPr>
      </w:pPr>
      <w:r>
        <w:rPr>
          <w:rFonts w:hint="eastAsia"/>
        </w:rPr>
        <w:lastRenderedPageBreak/>
        <w:t>宏观方面：</w:t>
      </w:r>
    </w:p>
    <w:p w:rsidR="00F53BA8" w:rsidRDefault="00F53BA8" w:rsidP="00F53BA8">
      <w:pPr>
        <w:pStyle w:val="-"/>
        <w:ind w:firstLine="420"/>
        <w:rPr>
          <w:rFonts w:hint="eastAsia"/>
        </w:rPr>
      </w:pPr>
      <w:r>
        <w:rPr>
          <w:rFonts w:hint="eastAsia"/>
        </w:rPr>
        <w:t>2024年二季度，国内政治局会议定调积极，稳增长政策持续发力，特别是房地产领域支持举措密集出台，但经济金融数据显示修复过程仍有波折。美国大选辩论开启，美联储降息预期有所反复。</w:t>
      </w:r>
    </w:p>
    <w:p w:rsidR="00F53BA8" w:rsidRDefault="00F53BA8" w:rsidP="00F53BA8">
      <w:pPr>
        <w:pStyle w:val="-"/>
        <w:ind w:firstLine="420"/>
        <w:rPr>
          <w:rFonts w:hint="eastAsia"/>
        </w:rPr>
      </w:pPr>
      <w:r>
        <w:rPr>
          <w:rFonts w:hint="eastAsia"/>
        </w:rPr>
        <w:t>市场回顾：</w:t>
      </w:r>
    </w:p>
    <w:p w:rsidR="00F53BA8" w:rsidRDefault="00F53BA8" w:rsidP="00F53BA8">
      <w:pPr>
        <w:pStyle w:val="-"/>
        <w:ind w:firstLine="420"/>
        <w:rPr>
          <w:rFonts w:hint="eastAsia"/>
        </w:rPr>
      </w:pPr>
      <w:r>
        <w:rPr>
          <w:rFonts w:hint="eastAsia"/>
        </w:rPr>
        <w:t>2024年二季度，A股主要指数震荡回落。上证指数季度下跌2.43%，沪深300下跌2.14%，成长风格调整较大，创业板指和科创50分别下跌7.41%和6.64%，代表中小市值的中证500和中证1000分别下跌6.50%、10.02%，红利类指数相对收益明显，中证红利微跌0.48%。行业方面，银行、公用事业、交通运输领涨，综合、社会服务、传媒领跌。</w:t>
      </w:r>
    </w:p>
    <w:p w:rsidR="00F53BA8" w:rsidRDefault="00F53BA8" w:rsidP="00F53BA8">
      <w:pPr>
        <w:pStyle w:val="-"/>
        <w:ind w:firstLine="420"/>
        <w:rPr>
          <w:rFonts w:hint="eastAsia"/>
        </w:rPr>
      </w:pPr>
      <w:r>
        <w:rPr>
          <w:rFonts w:hint="eastAsia"/>
        </w:rPr>
        <w:t>基金操作回顾：</w:t>
      </w:r>
    </w:p>
    <w:p w:rsidR="00F53BA8" w:rsidRDefault="00F53BA8" w:rsidP="00F53BA8">
      <w:pPr>
        <w:pStyle w:val="-"/>
        <w:ind w:firstLine="420"/>
        <w:rPr>
          <w:rFonts w:hint="eastAsia"/>
        </w:rPr>
      </w:pPr>
      <w:r>
        <w:rPr>
          <w:rFonts w:hint="eastAsia"/>
        </w:rPr>
        <w:t>2024年二季度，我们严格遵照基金合同的相关约定，按照既定的投资流程进行了规范运作。</w:t>
      </w:r>
    </w:p>
    <w:p w:rsidR="00F53BA8" w:rsidRDefault="00F53BA8" w:rsidP="00F53BA8">
      <w:pPr>
        <w:pStyle w:val="-"/>
        <w:ind w:firstLine="420"/>
        <w:rPr>
          <w:rFonts w:hint="eastAsia"/>
        </w:rPr>
      </w:pPr>
      <w:r>
        <w:rPr>
          <w:rFonts w:hint="eastAsia"/>
        </w:rPr>
        <w:t>2024年二季度组合净值跟随市场有所波动。组合操作上降低医药板块配置，继续增加业绩稳定的大盘高股息品种。在高波动的市场环境下保持初心，自下而上选股时，坚守企业利润增长为市值增长的核心因素，同时以积极心态对新兴产业趋势保持关注。</w:t>
      </w:r>
    </w:p>
    <w:p w:rsidR="00F53BA8" w:rsidRDefault="00F53BA8" w:rsidP="00F53BA8">
      <w:pPr>
        <w:pStyle w:val="-2"/>
        <w:spacing w:before="312"/>
        <w:rPr>
          <w:rFonts w:hint="eastAsia"/>
        </w:rPr>
      </w:pPr>
      <w:r>
        <w:rPr>
          <w:rFonts w:hint="eastAsia"/>
        </w:rPr>
        <w:t>报告期内基金的业绩表现</w:t>
      </w:r>
    </w:p>
    <w:p w:rsidR="00F53BA8" w:rsidRDefault="00F53BA8" w:rsidP="00F53BA8">
      <w:pPr>
        <w:pStyle w:val="-"/>
        <w:ind w:firstLine="420"/>
        <w:rPr>
          <w:rFonts w:hint="eastAsia"/>
        </w:rPr>
      </w:pPr>
      <w:r>
        <w:rPr>
          <w:rFonts w:hint="eastAsia"/>
        </w:rPr>
        <w:t>报告期内，本基金份额净值增长率为-1.40%，同期业绩基准增长率为-0.28%。</w:t>
      </w:r>
    </w:p>
    <w:p w:rsidR="00F53BA8" w:rsidRDefault="00F53BA8" w:rsidP="00F53BA8">
      <w:pPr>
        <w:pStyle w:val="-2"/>
        <w:spacing w:before="312"/>
        <w:rPr>
          <w:rFonts w:hint="eastAsia"/>
        </w:rPr>
      </w:pPr>
      <w:r>
        <w:rPr>
          <w:rFonts w:hint="eastAsia"/>
        </w:rPr>
        <w:t>报告期内基金持有人数或基金资产净值预警说明</w:t>
      </w:r>
    </w:p>
    <w:p w:rsidR="00F53BA8" w:rsidRDefault="00F53BA8" w:rsidP="00F53BA8">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F53BA8" w:rsidRDefault="00F53BA8" w:rsidP="00F53BA8">
      <w:pPr>
        <w:pStyle w:val="-1"/>
        <w:ind w:left="281" w:hanging="281"/>
        <w:rPr>
          <w:rFonts w:hint="eastAsia"/>
        </w:rPr>
      </w:pPr>
      <w:r>
        <w:rPr>
          <w:rFonts w:hint="eastAsia"/>
        </w:rPr>
        <w:t>投资组合报告</w:t>
      </w:r>
    </w:p>
    <w:p w:rsidR="00F53BA8" w:rsidRDefault="00F53BA8" w:rsidP="00F53BA8">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F53BA8" w:rsidTr="00F53BA8">
        <w:trPr>
          <w:cnfStyle w:val="100000000000" w:firstRow="1" w:lastRow="0" w:firstColumn="0" w:lastColumn="0" w:oddVBand="0" w:evenVBand="0" w:oddHBand="0" w:evenHBand="0" w:firstRowFirstColumn="0" w:firstRowLastColumn="0" w:lastRowFirstColumn="0" w:lastRowLastColumn="0"/>
        </w:trPr>
        <w:tc>
          <w:tcPr>
            <w:tcW w:w="646" w:type="dxa"/>
          </w:tcPr>
          <w:p w:rsidR="00F53BA8" w:rsidRDefault="00F53BA8" w:rsidP="00F53BA8">
            <w:pPr>
              <w:jc w:val="center"/>
              <w:rPr>
                <w:rFonts w:hint="eastAsia"/>
                <w:lang w:val="x-none"/>
              </w:rPr>
            </w:pPr>
            <w:r>
              <w:rPr>
                <w:rFonts w:hint="eastAsia"/>
                <w:lang w:val="x-none"/>
              </w:rPr>
              <w:t>序号</w:t>
            </w:r>
          </w:p>
        </w:tc>
        <w:tc>
          <w:tcPr>
            <w:tcW w:w="2971" w:type="dxa"/>
          </w:tcPr>
          <w:p w:rsidR="00F53BA8" w:rsidRDefault="00F53BA8" w:rsidP="00F53BA8">
            <w:pPr>
              <w:jc w:val="center"/>
              <w:rPr>
                <w:rFonts w:hint="eastAsia"/>
                <w:lang w:val="x-none"/>
              </w:rPr>
            </w:pPr>
            <w:r>
              <w:rPr>
                <w:rFonts w:hint="eastAsia"/>
                <w:lang w:val="x-none"/>
              </w:rPr>
              <w:t>项目</w:t>
            </w:r>
          </w:p>
        </w:tc>
        <w:tc>
          <w:tcPr>
            <w:tcW w:w="2381" w:type="dxa"/>
          </w:tcPr>
          <w:p w:rsidR="00F53BA8" w:rsidRDefault="00F53BA8" w:rsidP="00F53BA8">
            <w:pPr>
              <w:jc w:val="center"/>
              <w:rPr>
                <w:rFonts w:hint="eastAsia"/>
                <w:lang w:val="x-none"/>
              </w:rPr>
            </w:pPr>
            <w:r>
              <w:rPr>
                <w:rFonts w:hint="eastAsia"/>
                <w:lang w:val="x-none"/>
              </w:rPr>
              <w:t>金额（元）</w:t>
            </w:r>
          </w:p>
        </w:tc>
        <w:tc>
          <w:tcPr>
            <w:tcW w:w="2506" w:type="dxa"/>
          </w:tcPr>
          <w:p w:rsidR="00F53BA8" w:rsidRDefault="00F53BA8" w:rsidP="00F53BA8">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F53BA8" w:rsidTr="00F53BA8">
        <w:tc>
          <w:tcPr>
            <w:tcW w:w="646" w:type="dxa"/>
          </w:tcPr>
          <w:p w:rsidR="00F53BA8" w:rsidRDefault="00F53BA8" w:rsidP="00F53BA8">
            <w:pPr>
              <w:jc w:val="center"/>
              <w:rPr>
                <w:rFonts w:hint="eastAsia"/>
                <w:lang w:val="x-none"/>
              </w:rPr>
            </w:pPr>
            <w:r>
              <w:rPr>
                <w:lang w:val="x-none"/>
              </w:rPr>
              <w:t>1</w:t>
            </w:r>
          </w:p>
        </w:tc>
        <w:tc>
          <w:tcPr>
            <w:tcW w:w="2971" w:type="dxa"/>
          </w:tcPr>
          <w:p w:rsidR="00F53BA8" w:rsidRDefault="00F53BA8" w:rsidP="00F53BA8">
            <w:pPr>
              <w:jc w:val="left"/>
              <w:rPr>
                <w:rFonts w:hint="eastAsia"/>
                <w:lang w:val="x-none"/>
              </w:rPr>
            </w:pPr>
            <w:r>
              <w:rPr>
                <w:rFonts w:hint="eastAsia"/>
                <w:lang w:val="x-none"/>
              </w:rPr>
              <w:t>权益投资</w:t>
            </w:r>
          </w:p>
        </w:tc>
        <w:tc>
          <w:tcPr>
            <w:tcW w:w="2381" w:type="dxa"/>
          </w:tcPr>
          <w:p w:rsidR="00F53BA8" w:rsidRDefault="00F53BA8" w:rsidP="00F53BA8">
            <w:pPr>
              <w:jc w:val="right"/>
              <w:rPr>
                <w:rFonts w:hint="eastAsia"/>
                <w:lang w:val="x-none"/>
              </w:rPr>
            </w:pPr>
            <w:r>
              <w:rPr>
                <w:lang w:val="x-none"/>
              </w:rPr>
              <w:t>504,563,998.33</w:t>
            </w:r>
          </w:p>
        </w:tc>
        <w:tc>
          <w:tcPr>
            <w:tcW w:w="2506" w:type="dxa"/>
          </w:tcPr>
          <w:p w:rsidR="00F53BA8" w:rsidRDefault="00F53BA8" w:rsidP="00F53BA8">
            <w:pPr>
              <w:jc w:val="right"/>
              <w:rPr>
                <w:rFonts w:hint="eastAsia"/>
                <w:lang w:val="x-none"/>
              </w:rPr>
            </w:pPr>
            <w:r>
              <w:rPr>
                <w:lang w:val="x-none"/>
              </w:rPr>
              <w:t>72.80</w:t>
            </w:r>
          </w:p>
        </w:tc>
      </w:tr>
      <w:tr w:rsidR="00F53BA8" w:rsidTr="00F53BA8">
        <w:tc>
          <w:tcPr>
            <w:tcW w:w="646" w:type="dxa"/>
          </w:tcPr>
          <w:p w:rsidR="00F53BA8" w:rsidRDefault="00F53BA8" w:rsidP="00F53BA8">
            <w:pPr>
              <w:jc w:val="center"/>
              <w:rPr>
                <w:rFonts w:hint="eastAsia"/>
                <w:lang w:val="x-none"/>
              </w:rPr>
            </w:pPr>
          </w:p>
        </w:tc>
        <w:tc>
          <w:tcPr>
            <w:tcW w:w="2971" w:type="dxa"/>
          </w:tcPr>
          <w:p w:rsidR="00F53BA8" w:rsidRDefault="00F53BA8" w:rsidP="00F53BA8">
            <w:pPr>
              <w:jc w:val="left"/>
              <w:rPr>
                <w:rFonts w:hint="eastAsia"/>
                <w:lang w:val="x-none"/>
              </w:rPr>
            </w:pPr>
            <w:r>
              <w:rPr>
                <w:rFonts w:hint="eastAsia"/>
                <w:lang w:val="x-none"/>
              </w:rPr>
              <w:t>其中：股票</w:t>
            </w:r>
          </w:p>
        </w:tc>
        <w:tc>
          <w:tcPr>
            <w:tcW w:w="2381" w:type="dxa"/>
          </w:tcPr>
          <w:p w:rsidR="00F53BA8" w:rsidRDefault="00F53BA8" w:rsidP="00F53BA8">
            <w:pPr>
              <w:jc w:val="right"/>
              <w:rPr>
                <w:rFonts w:hint="eastAsia"/>
                <w:lang w:val="x-none"/>
              </w:rPr>
            </w:pPr>
            <w:r>
              <w:rPr>
                <w:lang w:val="x-none"/>
              </w:rPr>
              <w:t>504,563,998.33</w:t>
            </w:r>
          </w:p>
        </w:tc>
        <w:tc>
          <w:tcPr>
            <w:tcW w:w="2506" w:type="dxa"/>
          </w:tcPr>
          <w:p w:rsidR="00F53BA8" w:rsidRDefault="00F53BA8" w:rsidP="00F53BA8">
            <w:pPr>
              <w:jc w:val="right"/>
              <w:rPr>
                <w:rFonts w:hint="eastAsia"/>
                <w:lang w:val="x-none"/>
              </w:rPr>
            </w:pPr>
            <w:r>
              <w:rPr>
                <w:lang w:val="x-none"/>
              </w:rPr>
              <w:t>72.80</w:t>
            </w:r>
          </w:p>
        </w:tc>
      </w:tr>
      <w:tr w:rsidR="00F53BA8" w:rsidTr="00F53BA8">
        <w:tc>
          <w:tcPr>
            <w:tcW w:w="646" w:type="dxa"/>
          </w:tcPr>
          <w:p w:rsidR="00F53BA8" w:rsidRDefault="00F53BA8" w:rsidP="00F53BA8">
            <w:pPr>
              <w:jc w:val="center"/>
              <w:rPr>
                <w:rFonts w:hint="eastAsia"/>
                <w:lang w:val="x-none"/>
              </w:rPr>
            </w:pPr>
            <w:r>
              <w:rPr>
                <w:lang w:val="x-none"/>
              </w:rPr>
              <w:t>2</w:t>
            </w:r>
          </w:p>
        </w:tc>
        <w:tc>
          <w:tcPr>
            <w:tcW w:w="2971" w:type="dxa"/>
          </w:tcPr>
          <w:p w:rsidR="00F53BA8" w:rsidRDefault="00F53BA8" w:rsidP="00F53BA8">
            <w:pPr>
              <w:jc w:val="left"/>
              <w:rPr>
                <w:rFonts w:hint="eastAsia"/>
                <w:lang w:val="x-none"/>
              </w:rPr>
            </w:pPr>
            <w:r>
              <w:rPr>
                <w:rFonts w:hint="eastAsia"/>
                <w:lang w:val="x-none"/>
              </w:rPr>
              <w:t>基金投资</w:t>
            </w:r>
          </w:p>
        </w:tc>
        <w:tc>
          <w:tcPr>
            <w:tcW w:w="2381" w:type="dxa"/>
          </w:tcPr>
          <w:p w:rsidR="00F53BA8" w:rsidRDefault="00F53BA8" w:rsidP="00F53BA8">
            <w:pPr>
              <w:jc w:val="right"/>
              <w:rPr>
                <w:rFonts w:hint="eastAsia"/>
                <w:lang w:val="x-none"/>
              </w:rPr>
            </w:pPr>
            <w:r>
              <w:rPr>
                <w:lang w:val="x-none"/>
              </w:rPr>
              <w:t>-</w:t>
            </w:r>
          </w:p>
        </w:tc>
        <w:tc>
          <w:tcPr>
            <w:tcW w:w="2506"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center"/>
              <w:rPr>
                <w:rFonts w:hint="eastAsia"/>
                <w:lang w:val="x-none"/>
              </w:rPr>
            </w:pPr>
            <w:r>
              <w:rPr>
                <w:lang w:val="x-none"/>
              </w:rPr>
              <w:t>3</w:t>
            </w:r>
          </w:p>
        </w:tc>
        <w:tc>
          <w:tcPr>
            <w:tcW w:w="2971" w:type="dxa"/>
          </w:tcPr>
          <w:p w:rsidR="00F53BA8" w:rsidRDefault="00F53BA8" w:rsidP="00F53BA8">
            <w:pPr>
              <w:jc w:val="left"/>
              <w:rPr>
                <w:rFonts w:hint="eastAsia"/>
                <w:lang w:val="x-none"/>
              </w:rPr>
            </w:pPr>
            <w:r>
              <w:rPr>
                <w:rFonts w:hint="eastAsia"/>
                <w:lang w:val="x-none"/>
              </w:rPr>
              <w:t>固定收益投资</w:t>
            </w:r>
          </w:p>
        </w:tc>
        <w:tc>
          <w:tcPr>
            <w:tcW w:w="2381" w:type="dxa"/>
          </w:tcPr>
          <w:p w:rsidR="00F53BA8" w:rsidRDefault="00F53BA8" w:rsidP="00F53BA8">
            <w:pPr>
              <w:jc w:val="right"/>
              <w:rPr>
                <w:rFonts w:hint="eastAsia"/>
                <w:lang w:val="x-none"/>
              </w:rPr>
            </w:pPr>
            <w:r>
              <w:rPr>
                <w:lang w:val="x-none"/>
              </w:rPr>
              <w:t>148,464,721.62</w:t>
            </w:r>
          </w:p>
        </w:tc>
        <w:tc>
          <w:tcPr>
            <w:tcW w:w="2506" w:type="dxa"/>
          </w:tcPr>
          <w:p w:rsidR="00F53BA8" w:rsidRDefault="00F53BA8" w:rsidP="00F53BA8">
            <w:pPr>
              <w:jc w:val="right"/>
              <w:rPr>
                <w:rFonts w:hint="eastAsia"/>
                <w:lang w:val="x-none"/>
              </w:rPr>
            </w:pPr>
            <w:r>
              <w:rPr>
                <w:lang w:val="x-none"/>
              </w:rPr>
              <w:t>21.42</w:t>
            </w:r>
          </w:p>
        </w:tc>
      </w:tr>
      <w:tr w:rsidR="00F53BA8" w:rsidTr="00F53BA8">
        <w:tc>
          <w:tcPr>
            <w:tcW w:w="646" w:type="dxa"/>
          </w:tcPr>
          <w:p w:rsidR="00F53BA8" w:rsidRDefault="00F53BA8" w:rsidP="00F53BA8">
            <w:pPr>
              <w:jc w:val="center"/>
              <w:rPr>
                <w:rFonts w:hint="eastAsia"/>
                <w:lang w:val="x-none"/>
              </w:rPr>
            </w:pPr>
          </w:p>
        </w:tc>
        <w:tc>
          <w:tcPr>
            <w:tcW w:w="2971" w:type="dxa"/>
          </w:tcPr>
          <w:p w:rsidR="00F53BA8" w:rsidRDefault="00F53BA8" w:rsidP="00F53BA8">
            <w:pPr>
              <w:jc w:val="left"/>
              <w:rPr>
                <w:rFonts w:hint="eastAsia"/>
                <w:lang w:val="x-none"/>
              </w:rPr>
            </w:pPr>
            <w:r>
              <w:rPr>
                <w:rFonts w:hint="eastAsia"/>
                <w:lang w:val="x-none"/>
              </w:rPr>
              <w:t>其中：债券</w:t>
            </w:r>
          </w:p>
        </w:tc>
        <w:tc>
          <w:tcPr>
            <w:tcW w:w="2381" w:type="dxa"/>
          </w:tcPr>
          <w:p w:rsidR="00F53BA8" w:rsidRDefault="00F53BA8" w:rsidP="00F53BA8">
            <w:pPr>
              <w:jc w:val="right"/>
              <w:rPr>
                <w:rFonts w:hint="eastAsia"/>
                <w:lang w:val="x-none"/>
              </w:rPr>
            </w:pPr>
            <w:r>
              <w:rPr>
                <w:lang w:val="x-none"/>
              </w:rPr>
              <w:t>148,464,721.62</w:t>
            </w:r>
          </w:p>
        </w:tc>
        <w:tc>
          <w:tcPr>
            <w:tcW w:w="2506" w:type="dxa"/>
          </w:tcPr>
          <w:p w:rsidR="00F53BA8" w:rsidRDefault="00F53BA8" w:rsidP="00F53BA8">
            <w:pPr>
              <w:jc w:val="right"/>
              <w:rPr>
                <w:rFonts w:hint="eastAsia"/>
                <w:lang w:val="x-none"/>
              </w:rPr>
            </w:pPr>
            <w:r>
              <w:rPr>
                <w:lang w:val="x-none"/>
              </w:rPr>
              <w:t>21.42</w:t>
            </w:r>
          </w:p>
        </w:tc>
      </w:tr>
      <w:tr w:rsidR="00F53BA8" w:rsidTr="00F53BA8">
        <w:tc>
          <w:tcPr>
            <w:tcW w:w="646" w:type="dxa"/>
          </w:tcPr>
          <w:p w:rsidR="00F53BA8" w:rsidRDefault="00F53BA8" w:rsidP="00F53BA8">
            <w:pPr>
              <w:jc w:val="center"/>
              <w:rPr>
                <w:rFonts w:hint="eastAsia"/>
                <w:lang w:val="x-none"/>
              </w:rPr>
            </w:pPr>
          </w:p>
        </w:tc>
        <w:tc>
          <w:tcPr>
            <w:tcW w:w="2971" w:type="dxa"/>
          </w:tcPr>
          <w:p w:rsidR="00F53BA8" w:rsidRDefault="00F53BA8" w:rsidP="00F53BA8">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F53BA8" w:rsidRDefault="00F53BA8" w:rsidP="00F53BA8">
            <w:pPr>
              <w:jc w:val="right"/>
              <w:rPr>
                <w:rFonts w:hint="eastAsia"/>
                <w:lang w:val="x-none"/>
              </w:rPr>
            </w:pPr>
            <w:r>
              <w:rPr>
                <w:lang w:val="x-none"/>
              </w:rPr>
              <w:t>-</w:t>
            </w:r>
          </w:p>
        </w:tc>
        <w:tc>
          <w:tcPr>
            <w:tcW w:w="2506"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center"/>
              <w:rPr>
                <w:rFonts w:hint="eastAsia"/>
                <w:lang w:val="x-none"/>
              </w:rPr>
            </w:pPr>
            <w:r>
              <w:rPr>
                <w:lang w:val="x-none"/>
              </w:rPr>
              <w:t>4</w:t>
            </w:r>
          </w:p>
        </w:tc>
        <w:tc>
          <w:tcPr>
            <w:tcW w:w="2971" w:type="dxa"/>
          </w:tcPr>
          <w:p w:rsidR="00F53BA8" w:rsidRDefault="00F53BA8" w:rsidP="00F53BA8">
            <w:pPr>
              <w:jc w:val="left"/>
              <w:rPr>
                <w:rFonts w:hint="eastAsia"/>
                <w:lang w:val="x-none"/>
              </w:rPr>
            </w:pPr>
            <w:r>
              <w:rPr>
                <w:rFonts w:hint="eastAsia"/>
                <w:lang w:val="x-none"/>
              </w:rPr>
              <w:t>贵金属投资</w:t>
            </w:r>
          </w:p>
        </w:tc>
        <w:tc>
          <w:tcPr>
            <w:tcW w:w="2381" w:type="dxa"/>
          </w:tcPr>
          <w:p w:rsidR="00F53BA8" w:rsidRDefault="00F53BA8" w:rsidP="00F53BA8">
            <w:pPr>
              <w:jc w:val="right"/>
              <w:rPr>
                <w:rFonts w:hint="eastAsia"/>
                <w:lang w:val="x-none"/>
              </w:rPr>
            </w:pPr>
            <w:r>
              <w:rPr>
                <w:lang w:val="x-none"/>
              </w:rPr>
              <w:t>-</w:t>
            </w:r>
          </w:p>
        </w:tc>
        <w:tc>
          <w:tcPr>
            <w:tcW w:w="2506"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center"/>
              <w:rPr>
                <w:rFonts w:hint="eastAsia"/>
                <w:lang w:val="x-none"/>
              </w:rPr>
            </w:pPr>
            <w:r>
              <w:rPr>
                <w:lang w:val="x-none"/>
              </w:rPr>
              <w:t>5</w:t>
            </w:r>
          </w:p>
        </w:tc>
        <w:tc>
          <w:tcPr>
            <w:tcW w:w="2971" w:type="dxa"/>
          </w:tcPr>
          <w:p w:rsidR="00F53BA8" w:rsidRDefault="00F53BA8" w:rsidP="00F53BA8">
            <w:pPr>
              <w:jc w:val="left"/>
              <w:rPr>
                <w:rFonts w:hint="eastAsia"/>
                <w:lang w:val="x-none"/>
              </w:rPr>
            </w:pPr>
            <w:r>
              <w:rPr>
                <w:rFonts w:hint="eastAsia"/>
                <w:lang w:val="x-none"/>
              </w:rPr>
              <w:t>金融衍生品投资</w:t>
            </w:r>
          </w:p>
        </w:tc>
        <w:tc>
          <w:tcPr>
            <w:tcW w:w="2381" w:type="dxa"/>
          </w:tcPr>
          <w:p w:rsidR="00F53BA8" w:rsidRDefault="00F53BA8" w:rsidP="00F53BA8">
            <w:pPr>
              <w:jc w:val="right"/>
              <w:rPr>
                <w:rFonts w:hint="eastAsia"/>
                <w:lang w:val="x-none"/>
              </w:rPr>
            </w:pPr>
            <w:r>
              <w:rPr>
                <w:lang w:val="x-none"/>
              </w:rPr>
              <w:t>-</w:t>
            </w:r>
          </w:p>
        </w:tc>
        <w:tc>
          <w:tcPr>
            <w:tcW w:w="2506"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center"/>
              <w:rPr>
                <w:rFonts w:hint="eastAsia"/>
                <w:lang w:val="x-none"/>
              </w:rPr>
            </w:pPr>
            <w:r>
              <w:rPr>
                <w:lang w:val="x-none"/>
              </w:rPr>
              <w:lastRenderedPageBreak/>
              <w:t>6</w:t>
            </w:r>
          </w:p>
        </w:tc>
        <w:tc>
          <w:tcPr>
            <w:tcW w:w="2971" w:type="dxa"/>
          </w:tcPr>
          <w:p w:rsidR="00F53BA8" w:rsidRDefault="00F53BA8" w:rsidP="00F53BA8">
            <w:pPr>
              <w:jc w:val="left"/>
              <w:rPr>
                <w:rFonts w:hint="eastAsia"/>
                <w:lang w:val="x-none"/>
              </w:rPr>
            </w:pPr>
            <w:r>
              <w:rPr>
                <w:rFonts w:hint="eastAsia"/>
                <w:lang w:val="x-none"/>
              </w:rPr>
              <w:t>买入返售金融资产</w:t>
            </w:r>
          </w:p>
        </w:tc>
        <w:tc>
          <w:tcPr>
            <w:tcW w:w="2381" w:type="dxa"/>
          </w:tcPr>
          <w:p w:rsidR="00F53BA8" w:rsidRDefault="00F53BA8" w:rsidP="00F53BA8">
            <w:pPr>
              <w:jc w:val="right"/>
              <w:rPr>
                <w:rFonts w:hint="eastAsia"/>
                <w:lang w:val="x-none"/>
              </w:rPr>
            </w:pPr>
            <w:r>
              <w:rPr>
                <w:lang w:val="x-none"/>
              </w:rPr>
              <w:t>-</w:t>
            </w:r>
          </w:p>
        </w:tc>
        <w:tc>
          <w:tcPr>
            <w:tcW w:w="2506"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center"/>
              <w:rPr>
                <w:rFonts w:hint="eastAsia"/>
                <w:lang w:val="x-none"/>
              </w:rPr>
            </w:pPr>
          </w:p>
        </w:tc>
        <w:tc>
          <w:tcPr>
            <w:tcW w:w="2971" w:type="dxa"/>
          </w:tcPr>
          <w:p w:rsidR="00F53BA8" w:rsidRDefault="00F53BA8" w:rsidP="00F53BA8">
            <w:pPr>
              <w:jc w:val="left"/>
              <w:rPr>
                <w:rFonts w:hint="eastAsia"/>
                <w:lang w:val="x-none"/>
              </w:rPr>
            </w:pPr>
            <w:r>
              <w:rPr>
                <w:rFonts w:hint="eastAsia"/>
                <w:lang w:val="x-none"/>
              </w:rPr>
              <w:t>其中：买断式回购的买入返售金融资产</w:t>
            </w:r>
          </w:p>
        </w:tc>
        <w:tc>
          <w:tcPr>
            <w:tcW w:w="2381" w:type="dxa"/>
          </w:tcPr>
          <w:p w:rsidR="00F53BA8" w:rsidRDefault="00F53BA8" w:rsidP="00F53BA8">
            <w:pPr>
              <w:jc w:val="right"/>
              <w:rPr>
                <w:rFonts w:hint="eastAsia"/>
                <w:lang w:val="x-none"/>
              </w:rPr>
            </w:pPr>
            <w:r>
              <w:rPr>
                <w:lang w:val="x-none"/>
              </w:rPr>
              <w:t>-</w:t>
            </w:r>
          </w:p>
        </w:tc>
        <w:tc>
          <w:tcPr>
            <w:tcW w:w="2506"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center"/>
              <w:rPr>
                <w:rFonts w:hint="eastAsia"/>
                <w:lang w:val="x-none"/>
              </w:rPr>
            </w:pPr>
            <w:r>
              <w:rPr>
                <w:lang w:val="x-none"/>
              </w:rPr>
              <w:t>7</w:t>
            </w:r>
          </w:p>
        </w:tc>
        <w:tc>
          <w:tcPr>
            <w:tcW w:w="2971" w:type="dxa"/>
          </w:tcPr>
          <w:p w:rsidR="00F53BA8" w:rsidRDefault="00F53BA8" w:rsidP="00F53BA8">
            <w:pPr>
              <w:jc w:val="left"/>
              <w:rPr>
                <w:rFonts w:hint="eastAsia"/>
                <w:lang w:val="x-none"/>
              </w:rPr>
            </w:pPr>
            <w:r>
              <w:rPr>
                <w:rFonts w:hint="eastAsia"/>
                <w:lang w:val="x-none"/>
              </w:rPr>
              <w:t>银行存款和结算备付金合计</w:t>
            </w:r>
          </w:p>
        </w:tc>
        <w:tc>
          <w:tcPr>
            <w:tcW w:w="2381" w:type="dxa"/>
          </w:tcPr>
          <w:p w:rsidR="00F53BA8" w:rsidRDefault="00F53BA8" w:rsidP="00F53BA8">
            <w:pPr>
              <w:jc w:val="right"/>
              <w:rPr>
                <w:rFonts w:hint="eastAsia"/>
                <w:lang w:val="x-none"/>
              </w:rPr>
            </w:pPr>
            <w:r>
              <w:rPr>
                <w:lang w:val="x-none"/>
              </w:rPr>
              <w:t>39,867,227.16</w:t>
            </w:r>
          </w:p>
        </w:tc>
        <w:tc>
          <w:tcPr>
            <w:tcW w:w="2506" w:type="dxa"/>
          </w:tcPr>
          <w:p w:rsidR="00F53BA8" w:rsidRDefault="00F53BA8" w:rsidP="00F53BA8">
            <w:pPr>
              <w:jc w:val="right"/>
              <w:rPr>
                <w:rFonts w:hint="eastAsia"/>
                <w:lang w:val="x-none"/>
              </w:rPr>
            </w:pPr>
            <w:r>
              <w:rPr>
                <w:lang w:val="x-none"/>
              </w:rPr>
              <w:t>5.75</w:t>
            </w:r>
          </w:p>
        </w:tc>
      </w:tr>
      <w:tr w:rsidR="00F53BA8" w:rsidTr="00F53BA8">
        <w:tc>
          <w:tcPr>
            <w:tcW w:w="646" w:type="dxa"/>
          </w:tcPr>
          <w:p w:rsidR="00F53BA8" w:rsidRDefault="00F53BA8" w:rsidP="00F53BA8">
            <w:pPr>
              <w:jc w:val="center"/>
              <w:rPr>
                <w:rFonts w:hint="eastAsia"/>
                <w:lang w:val="x-none"/>
              </w:rPr>
            </w:pPr>
            <w:r>
              <w:rPr>
                <w:lang w:val="x-none"/>
              </w:rPr>
              <w:t>8</w:t>
            </w:r>
          </w:p>
        </w:tc>
        <w:tc>
          <w:tcPr>
            <w:tcW w:w="2971" w:type="dxa"/>
          </w:tcPr>
          <w:p w:rsidR="00F53BA8" w:rsidRDefault="00F53BA8" w:rsidP="00F53BA8">
            <w:pPr>
              <w:jc w:val="left"/>
              <w:rPr>
                <w:rFonts w:hint="eastAsia"/>
                <w:lang w:val="x-none"/>
              </w:rPr>
            </w:pPr>
            <w:r>
              <w:rPr>
                <w:rFonts w:hint="eastAsia"/>
                <w:lang w:val="x-none"/>
              </w:rPr>
              <w:t>其他资产</w:t>
            </w:r>
          </w:p>
        </w:tc>
        <w:tc>
          <w:tcPr>
            <w:tcW w:w="2381" w:type="dxa"/>
          </w:tcPr>
          <w:p w:rsidR="00F53BA8" w:rsidRDefault="00F53BA8" w:rsidP="00F53BA8">
            <w:pPr>
              <w:jc w:val="right"/>
              <w:rPr>
                <w:rFonts w:hint="eastAsia"/>
                <w:lang w:val="x-none"/>
              </w:rPr>
            </w:pPr>
            <w:r>
              <w:rPr>
                <w:lang w:val="x-none"/>
              </w:rPr>
              <w:t>205,253.35</w:t>
            </w:r>
          </w:p>
        </w:tc>
        <w:tc>
          <w:tcPr>
            <w:tcW w:w="2506" w:type="dxa"/>
          </w:tcPr>
          <w:p w:rsidR="00F53BA8" w:rsidRDefault="00F53BA8" w:rsidP="00F53BA8">
            <w:pPr>
              <w:jc w:val="right"/>
              <w:rPr>
                <w:rFonts w:hint="eastAsia"/>
                <w:lang w:val="x-none"/>
              </w:rPr>
            </w:pPr>
            <w:r>
              <w:rPr>
                <w:lang w:val="x-none"/>
              </w:rPr>
              <w:t>0.03</w:t>
            </w:r>
          </w:p>
        </w:tc>
      </w:tr>
      <w:tr w:rsidR="00F53BA8" w:rsidTr="00F53BA8">
        <w:tc>
          <w:tcPr>
            <w:tcW w:w="646" w:type="dxa"/>
          </w:tcPr>
          <w:p w:rsidR="00F53BA8" w:rsidRDefault="00F53BA8" w:rsidP="00F53BA8">
            <w:pPr>
              <w:jc w:val="center"/>
              <w:rPr>
                <w:rFonts w:hint="eastAsia"/>
                <w:lang w:val="x-none"/>
              </w:rPr>
            </w:pPr>
            <w:r>
              <w:rPr>
                <w:lang w:val="x-none"/>
              </w:rPr>
              <w:t>9</w:t>
            </w:r>
          </w:p>
        </w:tc>
        <w:tc>
          <w:tcPr>
            <w:tcW w:w="2971" w:type="dxa"/>
          </w:tcPr>
          <w:p w:rsidR="00F53BA8" w:rsidRDefault="00F53BA8" w:rsidP="00F53BA8">
            <w:pPr>
              <w:jc w:val="left"/>
              <w:rPr>
                <w:rFonts w:hint="eastAsia"/>
                <w:lang w:val="x-none"/>
              </w:rPr>
            </w:pPr>
            <w:r>
              <w:rPr>
                <w:rFonts w:hint="eastAsia"/>
                <w:lang w:val="x-none"/>
              </w:rPr>
              <w:t>合计</w:t>
            </w:r>
          </w:p>
        </w:tc>
        <w:tc>
          <w:tcPr>
            <w:tcW w:w="2381" w:type="dxa"/>
          </w:tcPr>
          <w:p w:rsidR="00F53BA8" w:rsidRDefault="00F53BA8" w:rsidP="00F53BA8">
            <w:pPr>
              <w:jc w:val="right"/>
              <w:rPr>
                <w:rFonts w:hint="eastAsia"/>
                <w:lang w:val="x-none"/>
              </w:rPr>
            </w:pPr>
            <w:r>
              <w:rPr>
                <w:lang w:val="x-none"/>
              </w:rPr>
              <w:t>693,101,200.46</w:t>
            </w:r>
          </w:p>
        </w:tc>
        <w:tc>
          <w:tcPr>
            <w:tcW w:w="2506" w:type="dxa"/>
          </w:tcPr>
          <w:p w:rsidR="00F53BA8" w:rsidRDefault="00F53BA8" w:rsidP="00F53BA8">
            <w:pPr>
              <w:jc w:val="right"/>
              <w:rPr>
                <w:rFonts w:hint="eastAsia"/>
                <w:lang w:val="x-none"/>
              </w:rPr>
            </w:pPr>
            <w:r>
              <w:rPr>
                <w:lang w:val="x-none"/>
              </w:rPr>
              <w:t>100.00</w:t>
            </w:r>
          </w:p>
        </w:tc>
      </w:tr>
    </w:tbl>
    <w:p w:rsidR="00F53BA8" w:rsidRDefault="00F53BA8" w:rsidP="00F53BA8">
      <w:pPr>
        <w:pStyle w:val="-2"/>
        <w:spacing w:before="312"/>
        <w:rPr>
          <w:rFonts w:hint="eastAsia"/>
        </w:rPr>
      </w:pPr>
      <w:r>
        <w:rPr>
          <w:rFonts w:hint="eastAsia"/>
        </w:rPr>
        <w:t>报告期末按行业分类的股票投资组合</w:t>
      </w:r>
    </w:p>
    <w:p w:rsidR="00F53BA8" w:rsidRDefault="00F53BA8" w:rsidP="00F53BA8">
      <w:pPr>
        <w:pStyle w:val="-3"/>
        <w:spacing w:before="156" w:after="156"/>
        <w:rPr>
          <w:rFonts w:hint="eastAsia"/>
        </w:rPr>
      </w:pPr>
      <w:r>
        <w:rPr>
          <w:rFonts w:hint="eastAsia"/>
        </w:rPr>
        <w:t>报告期末按行业分类的境内股票投资组合</w:t>
      </w:r>
    </w:p>
    <w:p w:rsidR="00F53BA8" w:rsidRDefault="00F53BA8" w:rsidP="00F53BA8">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F53BA8" w:rsidTr="00F53BA8">
        <w:trPr>
          <w:cnfStyle w:val="100000000000" w:firstRow="1" w:lastRow="0" w:firstColumn="0" w:lastColumn="0" w:oddVBand="0" w:evenVBand="0" w:oddHBand="0" w:evenHBand="0" w:firstRowFirstColumn="0" w:firstRowLastColumn="0" w:lastRowFirstColumn="0" w:lastRowLastColumn="0"/>
        </w:trPr>
        <w:tc>
          <w:tcPr>
            <w:tcW w:w="646" w:type="dxa"/>
          </w:tcPr>
          <w:p w:rsidR="00F53BA8" w:rsidRDefault="00F53BA8" w:rsidP="00F53BA8">
            <w:pPr>
              <w:jc w:val="center"/>
              <w:rPr>
                <w:rFonts w:hint="eastAsia"/>
                <w:lang w:val="x-none"/>
              </w:rPr>
            </w:pPr>
            <w:r>
              <w:rPr>
                <w:rFonts w:hint="eastAsia"/>
                <w:lang w:val="x-none"/>
              </w:rPr>
              <w:t>代码</w:t>
            </w:r>
          </w:p>
        </w:tc>
        <w:tc>
          <w:tcPr>
            <w:tcW w:w="3595" w:type="dxa"/>
          </w:tcPr>
          <w:p w:rsidR="00F53BA8" w:rsidRDefault="00F53BA8" w:rsidP="00F53BA8">
            <w:pPr>
              <w:jc w:val="center"/>
              <w:rPr>
                <w:rFonts w:hint="eastAsia"/>
                <w:lang w:val="x-none"/>
              </w:rPr>
            </w:pPr>
            <w:r>
              <w:rPr>
                <w:rFonts w:hint="eastAsia"/>
                <w:lang w:val="x-none"/>
              </w:rPr>
              <w:t>行业类别</w:t>
            </w:r>
          </w:p>
        </w:tc>
        <w:tc>
          <w:tcPr>
            <w:tcW w:w="1769" w:type="dxa"/>
          </w:tcPr>
          <w:p w:rsidR="00F53BA8" w:rsidRDefault="00F53BA8" w:rsidP="00F53BA8">
            <w:pPr>
              <w:jc w:val="center"/>
              <w:rPr>
                <w:rFonts w:hint="eastAsia"/>
                <w:lang w:val="x-none"/>
              </w:rPr>
            </w:pPr>
            <w:r>
              <w:rPr>
                <w:rFonts w:hint="eastAsia"/>
                <w:lang w:val="x-none"/>
              </w:rPr>
              <w:t>公允价值（元）</w:t>
            </w:r>
          </w:p>
        </w:tc>
        <w:tc>
          <w:tcPr>
            <w:tcW w:w="2495" w:type="dxa"/>
          </w:tcPr>
          <w:p w:rsidR="00F53BA8" w:rsidRDefault="00F53BA8" w:rsidP="00F53BA8">
            <w:pPr>
              <w:jc w:val="center"/>
              <w:rPr>
                <w:rFonts w:hint="eastAsia"/>
                <w:lang w:val="x-none"/>
              </w:rPr>
            </w:pPr>
            <w:r>
              <w:rPr>
                <w:rFonts w:hint="eastAsia"/>
                <w:lang w:val="x-none"/>
              </w:rPr>
              <w:t>占基金资产净值比例（％）</w:t>
            </w:r>
          </w:p>
        </w:tc>
      </w:tr>
      <w:tr w:rsidR="00F53BA8" w:rsidTr="00F53BA8">
        <w:tc>
          <w:tcPr>
            <w:tcW w:w="646" w:type="dxa"/>
          </w:tcPr>
          <w:p w:rsidR="00F53BA8" w:rsidRDefault="00F53BA8" w:rsidP="00F53BA8">
            <w:pPr>
              <w:jc w:val="left"/>
              <w:rPr>
                <w:rFonts w:hint="eastAsia"/>
                <w:lang w:val="x-none"/>
              </w:rPr>
            </w:pPr>
            <w:r>
              <w:rPr>
                <w:lang w:val="x-none"/>
              </w:rPr>
              <w:t>A</w:t>
            </w:r>
          </w:p>
        </w:tc>
        <w:tc>
          <w:tcPr>
            <w:tcW w:w="3595" w:type="dxa"/>
          </w:tcPr>
          <w:p w:rsidR="00F53BA8" w:rsidRDefault="00F53BA8" w:rsidP="00F53BA8">
            <w:pPr>
              <w:jc w:val="left"/>
              <w:rPr>
                <w:rFonts w:hint="eastAsia"/>
                <w:lang w:val="x-none"/>
              </w:rPr>
            </w:pPr>
            <w:r>
              <w:rPr>
                <w:rFonts w:hint="eastAsia"/>
                <w:lang w:val="x-none"/>
              </w:rPr>
              <w:t>农、林、牧、渔业</w:t>
            </w:r>
          </w:p>
        </w:tc>
        <w:tc>
          <w:tcPr>
            <w:tcW w:w="1769" w:type="dxa"/>
          </w:tcPr>
          <w:p w:rsidR="00F53BA8" w:rsidRDefault="00F53BA8" w:rsidP="00F53BA8">
            <w:pPr>
              <w:jc w:val="right"/>
              <w:rPr>
                <w:rFonts w:hint="eastAsia"/>
                <w:lang w:val="x-none"/>
              </w:rPr>
            </w:pPr>
            <w:r>
              <w:rPr>
                <w:lang w:val="x-none"/>
              </w:rPr>
              <w:t>98,650,045.45</w:t>
            </w:r>
          </w:p>
        </w:tc>
        <w:tc>
          <w:tcPr>
            <w:tcW w:w="2495" w:type="dxa"/>
          </w:tcPr>
          <w:p w:rsidR="00F53BA8" w:rsidRDefault="00F53BA8" w:rsidP="00F53BA8">
            <w:pPr>
              <w:jc w:val="right"/>
              <w:rPr>
                <w:rFonts w:hint="eastAsia"/>
                <w:lang w:val="x-none"/>
              </w:rPr>
            </w:pPr>
            <w:r>
              <w:rPr>
                <w:lang w:val="x-none"/>
              </w:rPr>
              <w:t>14.43</w:t>
            </w:r>
          </w:p>
        </w:tc>
      </w:tr>
      <w:tr w:rsidR="00F53BA8" w:rsidTr="00F53BA8">
        <w:tc>
          <w:tcPr>
            <w:tcW w:w="646" w:type="dxa"/>
          </w:tcPr>
          <w:p w:rsidR="00F53BA8" w:rsidRDefault="00F53BA8" w:rsidP="00F53BA8">
            <w:pPr>
              <w:jc w:val="left"/>
              <w:rPr>
                <w:rFonts w:hint="eastAsia"/>
                <w:lang w:val="x-none"/>
              </w:rPr>
            </w:pPr>
            <w:r>
              <w:rPr>
                <w:lang w:val="x-none"/>
              </w:rPr>
              <w:t>B</w:t>
            </w:r>
          </w:p>
        </w:tc>
        <w:tc>
          <w:tcPr>
            <w:tcW w:w="3595" w:type="dxa"/>
          </w:tcPr>
          <w:p w:rsidR="00F53BA8" w:rsidRDefault="00F53BA8" w:rsidP="00F53BA8">
            <w:pPr>
              <w:jc w:val="left"/>
              <w:rPr>
                <w:rFonts w:hint="eastAsia"/>
                <w:lang w:val="x-none"/>
              </w:rPr>
            </w:pPr>
            <w:r>
              <w:rPr>
                <w:rFonts w:hint="eastAsia"/>
                <w:lang w:val="x-none"/>
              </w:rPr>
              <w:t>采矿业</w:t>
            </w:r>
          </w:p>
        </w:tc>
        <w:tc>
          <w:tcPr>
            <w:tcW w:w="1769" w:type="dxa"/>
          </w:tcPr>
          <w:p w:rsidR="00F53BA8" w:rsidRDefault="00F53BA8" w:rsidP="00F53BA8">
            <w:pPr>
              <w:jc w:val="right"/>
              <w:rPr>
                <w:rFonts w:hint="eastAsia"/>
                <w:lang w:val="x-none"/>
              </w:rPr>
            </w:pPr>
            <w:r>
              <w:rPr>
                <w:lang w:val="x-none"/>
              </w:rPr>
              <w:t>120,602,673.50</w:t>
            </w:r>
          </w:p>
        </w:tc>
        <w:tc>
          <w:tcPr>
            <w:tcW w:w="2495" w:type="dxa"/>
          </w:tcPr>
          <w:p w:rsidR="00F53BA8" w:rsidRDefault="00F53BA8" w:rsidP="00F53BA8">
            <w:pPr>
              <w:jc w:val="right"/>
              <w:rPr>
                <w:rFonts w:hint="eastAsia"/>
                <w:lang w:val="x-none"/>
              </w:rPr>
            </w:pPr>
            <w:r>
              <w:rPr>
                <w:lang w:val="x-none"/>
              </w:rPr>
              <w:t>17.64</w:t>
            </w:r>
          </w:p>
        </w:tc>
      </w:tr>
      <w:tr w:rsidR="00F53BA8" w:rsidTr="00F53BA8">
        <w:tc>
          <w:tcPr>
            <w:tcW w:w="646" w:type="dxa"/>
          </w:tcPr>
          <w:p w:rsidR="00F53BA8" w:rsidRDefault="00F53BA8" w:rsidP="00F53BA8">
            <w:pPr>
              <w:jc w:val="left"/>
              <w:rPr>
                <w:rFonts w:hint="eastAsia"/>
                <w:lang w:val="x-none"/>
              </w:rPr>
            </w:pPr>
            <w:r>
              <w:rPr>
                <w:lang w:val="x-none"/>
              </w:rPr>
              <w:t>C</w:t>
            </w:r>
          </w:p>
        </w:tc>
        <w:tc>
          <w:tcPr>
            <w:tcW w:w="3595" w:type="dxa"/>
          </w:tcPr>
          <w:p w:rsidR="00F53BA8" w:rsidRDefault="00F53BA8" w:rsidP="00F53BA8">
            <w:pPr>
              <w:jc w:val="left"/>
              <w:rPr>
                <w:rFonts w:hint="eastAsia"/>
                <w:lang w:val="x-none"/>
              </w:rPr>
            </w:pPr>
            <w:r>
              <w:rPr>
                <w:rFonts w:hint="eastAsia"/>
                <w:lang w:val="x-none"/>
              </w:rPr>
              <w:t>制造业</w:t>
            </w:r>
          </w:p>
        </w:tc>
        <w:tc>
          <w:tcPr>
            <w:tcW w:w="1769" w:type="dxa"/>
          </w:tcPr>
          <w:p w:rsidR="00F53BA8" w:rsidRDefault="00F53BA8" w:rsidP="00F53BA8">
            <w:pPr>
              <w:jc w:val="right"/>
              <w:rPr>
                <w:rFonts w:hint="eastAsia"/>
                <w:lang w:val="x-none"/>
              </w:rPr>
            </w:pPr>
            <w:r>
              <w:rPr>
                <w:lang w:val="x-none"/>
              </w:rPr>
              <w:t>142,396,333.36</w:t>
            </w:r>
          </w:p>
        </w:tc>
        <w:tc>
          <w:tcPr>
            <w:tcW w:w="2495" w:type="dxa"/>
          </w:tcPr>
          <w:p w:rsidR="00F53BA8" w:rsidRDefault="00F53BA8" w:rsidP="00F53BA8">
            <w:pPr>
              <w:jc w:val="right"/>
              <w:rPr>
                <w:rFonts w:hint="eastAsia"/>
                <w:lang w:val="x-none"/>
              </w:rPr>
            </w:pPr>
            <w:r>
              <w:rPr>
                <w:lang w:val="x-none"/>
              </w:rPr>
              <w:t>20.83</w:t>
            </w:r>
          </w:p>
        </w:tc>
      </w:tr>
      <w:tr w:rsidR="00F53BA8" w:rsidTr="00F53BA8">
        <w:tc>
          <w:tcPr>
            <w:tcW w:w="646" w:type="dxa"/>
          </w:tcPr>
          <w:p w:rsidR="00F53BA8" w:rsidRDefault="00F53BA8" w:rsidP="00F53BA8">
            <w:pPr>
              <w:jc w:val="left"/>
              <w:rPr>
                <w:rFonts w:hint="eastAsia"/>
                <w:lang w:val="x-none"/>
              </w:rPr>
            </w:pPr>
            <w:r>
              <w:rPr>
                <w:lang w:val="x-none"/>
              </w:rPr>
              <w:t>D</w:t>
            </w:r>
          </w:p>
        </w:tc>
        <w:tc>
          <w:tcPr>
            <w:tcW w:w="3595" w:type="dxa"/>
          </w:tcPr>
          <w:p w:rsidR="00F53BA8" w:rsidRDefault="00F53BA8" w:rsidP="00F53BA8">
            <w:pPr>
              <w:jc w:val="left"/>
              <w:rPr>
                <w:rFonts w:hint="eastAsia"/>
                <w:lang w:val="x-none"/>
              </w:rPr>
            </w:pPr>
            <w:r>
              <w:rPr>
                <w:rFonts w:hint="eastAsia"/>
                <w:lang w:val="x-none"/>
              </w:rPr>
              <w:t>电力、热力、燃气及水生产和供应业</w:t>
            </w:r>
          </w:p>
        </w:tc>
        <w:tc>
          <w:tcPr>
            <w:tcW w:w="1769" w:type="dxa"/>
          </w:tcPr>
          <w:p w:rsidR="00F53BA8" w:rsidRDefault="00F53BA8" w:rsidP="00F53BA8">
            <w:pPr>
              <w:jc w:val="right"/>
              <w:rPr>
                <w:rFonts w:hint="eastAsia"/>
                <w:lang w:val="x-none"/>
              </w:rPr>
            </w:pPr>
            <w:r>
              <w:rPr>
                <w:lang w:val="x-none"/>
              </w:rPr>
              <w:t>74,980,830.00</w:t>
            </w:r>
          </w:p>
        </w:tc>
        <w:tc>
          <w:tcPr>
            <w:tcW w:w="2495" w:type="dxa"/>
          </w:tcPr>
          <w:p w:rsidR="00F53BA8" w:rsidRDefault="00F53BA8" w:rsidP="00F53BA8">
            <w:pPr>
              <w:jc w:val="right"/>
              <w:rPr>
                <w:rFonts w:hint="eastAsia"/>
                <w:lang w:val="x-none"/>
              </w:rPr>
            </w:pPr>
            <w:r>
              <w:rPr>
                <w:lang w:val="x-none"/>
              </w:rPr>
              <w:t>10.97</w:t>
            </w:r>
          </w:p>
        </w:tc>
      </w:tr>
      <w:tr w:rsidR="00F53BA8" w:rsidTr="00F53BA8">
        <w:tc>
          <w:tcPr>
            <w:tcW w:w="646" w:type="dxa"/>
          </w:tcPr>
          <w:p w:rsidR="00F53BA8" w:rsidRDefault="00F53BA8" w:rsidP="00F53BA8">
            <w:pPr>
              <w:jc w:val="left"/>
              <w:rPr>
                <w:rFonts w:hint="eastAsia"/>
                <w:lang w:val="x-none"/>
              </w:rPr>
            </w:pPr>
            <w:r>
              <w:rPr>
                <w:lang w:val="x-none"/>
              </w:rPr>
              <w:t>E</w:t>
            </w:r>
          </w:p>
        </w:tc>
        <w:tc>
          <w:tcPr>
            <w:tcW w:w="3595" w:type="dxa"/>
          </w:tcPr>
          <w:p w:rsidR="00F53BA8" w:rsidRDefault="00F53BA8" w:rsidP="00F53BA8">
            <w:pPr>
              <w:jc w:val="left"/>
              <w:rPr>
                <w:rFonts w:hint="eastAsia"/>
                <w:lang w:val="x-none"/>
              </w:rPr>
            </w:pPr>
            <w:r>
              <w:rPr>
                <w:rFonts w:hint="eastAsia"/>
                <w:lang w:val="x-none"/>
              </w:rPr>
              <w:t>建筑业</w:t>
            </w:r>
          </w:p>
        </w:tc>
        <w:tc>
          <w:tcPr>
            <w:tcW w:w="1769" w:type="dxa"/>
          </w:tcPr>
          <w:p w:rsidR="00F53BA8" w:rsidRDefault="00F53BA8" w:rsidP="00F53BA8">
            <w:pPr>
              <w:jc w:val="right"/>
              <w:rPr>
                <w:rFonts w:hint="eastAsia"/>
                <w:lang w:val="x-none"/>
              </w:rPr>
            </w:pPr>
            <w:r>
              <w:rPr>
                <w:lang w:val="x-none"/>
              </w:rPr>
              <w:t>-</w:t>
            </w:r>
          </w:p>
        </w:tc>
        <w:tc>
          <w:tcPr>
            <w:tcW w:w="2495"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left"/>
              <w:rPr>
                <w:rFonts w:hint="eastAsia"/>
                <w:lang w:val="x-none"/>
              </w:rPr>
            </w:pPr>
            <w:r>
              <w:rPr>
                <w:lang w:val="x-none"/>
              </w:rPr>
              <w:t>F</w:t>
            </w:r>
          </w:p>
        </w:tc>
        <w:tc>
          <w:tcPr>
            <w:tcW w:w="3595" w:type="dxa"/>
          </w:tcPr>
          <w:p w:rsidR="00F53BA8" w:rsidRDefault="00F53BA8" w:rsidP="00F53BA8">
            <w:pPr>
              <w:jc w:val="left"/>
              <w:rPr>
                <w:rFonts w:hint="eastAsia"/>
                <w:lang w:val="x-none"/>
              </w:rPr>
            </w:pPr>
            <w:r>
              <w:rPr>
                <w:rFonts w:hint="eastAsia"/>
                <w:lang w:val="x-none"/>
              </w:rPr>
              <w:t>批发和零售业</w:t>
            </w:r>
          </w:p>
        </w:tc>
        <w:tc>
          <w:tcPr>
            <w:tcW w:w="1769" w:type="dxa"/>
          </w:tcPr>
          <w:p w:rsidR="00F53BA8" w:rsidRDefault="00F53BA8" w:rsidP="00F53BA8">
            <w:pPr>
              <w:jc w:val="right"/>
              <w:rPr>
                <w:rFonts w:hint="eastAsia"/>
                <w:lang w:val="x-none"/>
              </w:rPr>
            </w:pPr>
            <w:r>
              <w:rPr>
                <w:lang w:val="x-none"/>
              </w:rPr>
              <w:t>-</w:t>
            </w:r>
          </w:p>
        </w:tc>
        <w:tc>
          <w:tcPr>
            <w:tcW w:w="2495"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left"/>
              <w:rPr>
                <w:rFonts w:hint="eastAsia"/>
                <w:lang w:val="x-none"/>
              </w:rPr>
            </w:pPr>
            <w:r>
              <w:rPr>
                <w:lang w:val="x-none"/>
              </w:rPr>
              <w:t>G</w:t>
            </w:r>
          </w:p>
        </w:tc>
        <w:tc>
          <w:tcPr>
            <w:tcW w:w="3595" w:type="dxa"/>
          </w:tcPr>
          <w:p w:rsidR="00F53BA8" w:rsidRDefault="00F53BA8" w:rsidP="00F53BA8">
            <w:pPr>
              <w:jc w:val="left"/>
              <w:rPr>
                <w:rFonts w:hint="eastAsia"/>
                <w:lang w:val="x-none"/>
              </w:rPr>
            </w:pPr>
            <w:r>
              <w:rPr>
                <w:rFonts w:hint="eastAsia"/>
                <w:lang w:val="x-none"/>
              </w:rPr>
              <w:t>交通运输、仓储和邮政业</w:t>
            </w:r>
          </w:p>
        </w:tc>
        <w:tc>
          <w:tcPr>
            <w:tcW w:w="1769" w:type="dxa"/>
          </w:tcPr>
          <w:p w:rsidR="00F53BA8" w:rsidRDefault="00F53BA8" w:rsidP="00F53BA8">
            <w:pPr>
              <w:jc w:val="right"/>
              <w:rPr>
                <w:rFonts w:hint="eastAsia"/>
                <w:lang w:val="x-none"/>
              </w:rPr>
            </w:pPr>
            <w:r>
              <w:rPr>
                <w:lang w:val="x-none"/>
              </w:rPr>
              <w:t>20,829,403.00</w:t>
            </w:r>
          </w:p>
        </w:tc>
        <w:tc>
          <w:tcPr>
            <w:tcW w:w="2495" w:type="dxa"/>
          </w:tcPr>
          <w:p w:rsidR="00F53BA8" w:rsidRDefault="00F53BA8" w:rsidP="00F53BA8">
            <w:pPr>
              <w:jc w:val="right"/>
              <w:rPr>
                <w:rFonts w:hint="eastAsia"/>
                <w:lang w:val="x-none"/>
              </w:rPr>
            </w:pPr>
            <w:r>
              <w:rPr>
                <w:lang w:val="x-none"/>
              </w:rPr>
              <w:t>3.05</w:t>
            </w:r>
          </w:p>
        </w:tc>
      </w:tr>
      <w:tr w:rsidR="00F53BA8" w:rsidTr="00F53BA8">
        <w:tc>
          <w:tcPr>
            <w:tcW w:w="646" w:type="dxa"/>
          </w:tcPr>
          <w:p w:rsidR="00F53BA8" w:rsidRDefault="00F53BA8" w:rsidP="00F53BA8">
            <w:pPr>
              <w:jc w:val="left"/>
              <w:rPr>
                <w:rFonts w:hint="eastAsia"/>
                <w:lang w:val="x-none"/>
              </w:rPr>
            </w:pPr>
            <w:r>
              <w:rPr>
                <w:lang w:val="x-none"/>
              </w:rPr>
              <w:t>H</w:t>
            </w:r>
          </w:p>
        </w:tc>
        <w:tc>
          <w:tcPr>
            <w:tcW w:w="3595" w:type="dxa"/>
          </w:tcPr>
          <w:p w:rsidR="00F53BA8" w:rsidRDefault="00F53BA8" w:rsidP="00F53BA8">
            <w:pPr>
              <w:jc w:val="left"/>
              <w:rPr>
                <w:rFonts w:hint="eastAsia"/>
                <w:lang w:val="x-none"/>
              </w:rPr>
            </w:pPr>
            <w:r>
              <w:rPr>
                <w:rFonts w:hint="eastAsia"/>
                <w:lang w:val="x-none"/>
              </w:rPr>
              <w:t>住宿和餐饮业</w:t>
            </w:r>
          </w:p>
        </w:tc>
        <w:tc>
          <w:tcPr>
            <w:tcW w:w="1769" w:type="dxa"/>
          </w:tcPr>
          <w:p w:rsidR="00F53BA8" w:rsidRDefault="00F53BA8" w:rsidP="00F53BA8">
            <w:pPr>
              <w:jc w:val="right"/>
              <w:rPr>
                <w:rFonts w:hint="eastAsia"/>
                <w:lang w:val="x-none"/>
              </w:rPr>
            </w:pPr>
            <w:r>
              <w:rPr>
                <w:lang w:val="x-none"/>
              </w:rPr>
              <w:t>-</w:t>
            </w:r>
          </w:p>
        </w:tc>
        <w:tc>
          <w:tcPr>
            <w:tcW w:w="2495"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left"/>
              <w:rPr>
                <w:rFonts w:hint="eastAsia"/>
                <w:lang w:val="x-none"/>
              </w:rPr>
            </w:pPr>
            <w:r>
              <w:rPr>
                <w:lang w:val="x-none"/>
              </w:rPr>
              <w:t>I</w:t>
            </w:r>
          </w:p>
        </w:tc>
        <w:tc>
          <w:tcPr>
            <w:tcW w:w="3595" w:type="dxa"/>
          </w:tcPr>
          <w:p w:rsidR="00F53BA8" w:rsidRDefault="00F53BA8" w:rsidP="00F53BA8">
            <w:pPr>
              <w:jc w:val="left"/>
              <w:rPr>
                <w:rFonts w:hint="eastAsia"/>
                <w:lang w:val="x-none"/>
              </w:rPr>
            </w:pPr>
            <w:r>
              <w:rPr>
                <w:rFonts w:hint="eastAsia"/>
                <w:lang w:val="x-none"/>
              </w:rPr>
              <w:t>信息传输、软件和信息技术服务业</w:t>
            </w:r>
          </w:p>
        </w:tc>
        <w:tc>
          <w:tcPr>
            <w:tcW w:w="1769" w:type="dxa"/>
          </w:tcPr>
          <w:p w:rsidR="00F53BA8" w:rsidRDefault="00F53BA8" w:rsidP="00F53BA8">
            <w:pPr>
              <w:jc w:val="right"/>
              <w:rPr>
                <w:rFonts w:hint="eastAsia"/>
                <w:lang w:val="x-none"/>
              </w:rPr>
            </w:pPr>
            <w:r>
              <w:rPr>
                <w:lang w:val="x-none"/>
              </w:rPr>
              <w:t>46,981.02</w:t>
            </w:r>
          </w:p>
        </w:tc>
        <w:tc>
          <w:tcPr>
            <w:tcW w:w="2495" w:type="dxa"/>
          </w:tcPr>
          <w:p w:rsidR="00F53BA8" w:rsidRDefault="00F53BA8" w:rsidP="00F53BA8">
            <w:pPr>
              <w:jc w:val="right"/>
              <w:rPr>
                <w:rFonts w:hint="eastAsia"/>
                <w:lang w:val="x-none"/>
              </w:rPr>
            </w:pPr>
            <w:r>
              <w:rPr>
                <w:lang w:val="x-none"/>
              </w:rPr>
              <w:t>0.01</w:t>
            </w:r>
          </w:p>
        </w:tc>
      </w:tr>
      <w:tr w:rsidR="00F53BA8" w:rsidTr="00F53BA8">
        <w:tc>
          <w:tcPr>
            <w:tcW w:w="646" w:type="dxa"/>
          </w:tcPr>
          <w:p w:rsidR="00F53BA8" w:rsidRDefault="00F53BA8" w:rsidP="00F53BA8">
            <w:pPr>
              <w:jc w:val="left"/>
              <w:rPr>
                <w:rFonts w:hint="eastAsia"/>
                <w:lang w:val="x-none"/>
              </w:rPr>
            </w:pPr>
            <w:r>
              <w:rPr>
                <w:lang w:val="x-none"/>
              </w:rPr>
              <w:t>J</w:t>
            </w:r>
          </w:p>
        </w:tc>
        <w:tc>
          <w:tcPr>
            <w:tcW w:w="3595" w:type="dxa"/>
          </w:tcPr>
          <w:p w:rsidR="00F53BA8" w:rsidRDefault="00F53BA8" w:rsidP="00F53BA8">
            <w:pPr>
              <w:jc w:val="left"/>
              <w:rPr>
                <w:rFonts w:hint="eastAsia"/>
                <w:lang w:val="x-none"/>
              </w:rPr>
            </w:pPr>
            <w:r>
              <w:rPr>
                <w:rFonts w:hint="eastAsia"/>
                <w:lang w:val="x-none"/>
              </w:rPr>
              <w:t>金融业</w:t>
            </w:r>
          </w:p>
        </w:tc>
        <w:tc>
          <w:tcPr>
            <w:tcW w:w="1769" w:type="dxa"/>
          </w:tcPr>
          <w:p w:rsidR="00F53BA8" w:rsidRDefault="00F53BA8" w:rsidP="00F53BA8">
            <w:pPr>
              <w:jc w:val="right"/>
              <w:rPr>
                <w:rFonts w:hint="eastAsia"/>
                <w:lang w:val="x-none"/>
              </w:rPr>
            </w:pPr>
            <w:r>
              <w:rPr>
                <w:lang w:val="x-none"/>
              </w:rPr>
              <w:t>47,057,732.00</w:t>
            </w:r>
          </w:p>
        </w:tc>
        <w:tc>
          <w:tcPr>
            <w:tcW w:w="2495" w:type="dxa"/>
          </w:tcPr>
          <w:p w:rsidR="00F53BA8" w:rsidRDefault="00F53BA8" w:rsidP="00F53BA8">
            <w:pPr>
              <w:jc w:val="right"/>
              <w:rPr>
                <w:rFonts w:hint="eastAsia"/>
                <w:lang w:val="x-none"/>
              </w:rPr>
            </w:pPr>
            <w:r>
              <w:rPr>
                <w:lang w:val="x-none"/>
              </w:rPr>
              <w:t>6.88</w:t>
            </w:r>
          </w:p>
        </w:tc>
      </w:tr>
      <w:tr w:rsidR="00F53BA8" w:rsidTr="00F53BA8">
        <w:tc>
          <w:tcPr>
            <w:tcW w:w="646" w:type="dxa"/>
          </w:tcPr>
          <w:p w:rsidR="00F53BA8" w:rsidRDefault="00F53BA8" w:rsidP="00F53BA8">
            <w:pPr>
              <w:jc w:val="left"/>
              <w:rPr>
                <w:rFonts w:hint="eastAsia"/>
                <w:lang w:val="x-none"/>
              </w:rPr>
            </w:pPr>
            <w:r>
              <w:rPr>
                <w:lang w:val="x-none"/>
              </w:rPr>
              <w:t>K</w:t>
            </w:r>
          </w:p>
        </w:tc>
        <w:tc>
          <w:tcPr>
            <w:tcW w:w="3595" w:type="dxa"/>
          </w:tcPr>
          <w:p w:rsidR="00F53BA8" w:rsidRDefault="00F53BA8" w:rsidP="00F53BA8">
            <w:pPr>
              <w:jc w:val="left"/>
              <w:rPr>
                <w:rFonts w:hint="eastAsia"/>
                <w:lang w:val="x-none"/>
              </w:rPr>
            </w:pPr>
            <w:r>
              <w:rPr>
                <w:rFonts w:hint="eastAsia"/>
                <w:lang w:val="x-none"/>
              </w:rPr>
              <w:t>房地产业</w:t>
            </w:r>
          </w:p>
        </w:tc>
        <w:tc>
          <w:tcPr>
            <w:tcW w:w="1769" w:type="dxa"/>
          </w:tcPr>
          <w:p w:rsidR="00F53BA8" w:rsidRDefault="00F53BA8" w:rsidP="00F53BA8">
            <w:pPr>
              <w:jc w:val="right"/>
              <w:rPr>
                <w:rFonts w:hint="eastAsia"/>
                <w:lang w:val="x-none"/>
              </w:rPr>
            </w:pPr>
            <w:r>
              <w:rPr>
                <w:lang w:val="x-none"/>
              </w:rPr>
              <w:t>-</w:t>
            </w:r>
          </w:p>
        </w:tc>
        <w:tc>
          <w:tcPr>
            <w:tcW w:w="2495"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left"/>
              <w:rPr>
                <w:rFonts w:hint="eastAsia"/>
                <w:lang w:val="x-none"/>
              </w:rPr>
            </w:pPr>
            <w:r>
              <w:rPr>
                <w:lang w:val="x-none"/>
              </w:rPr>
              <w:t>L</w:t>
            </w:r>
          </w:p>
        </w:tc>
        <w:tc>
          <w:tcPr>
            <w:tcW w:w="3595" w:type="dxa"/>
          </w:tcPr>
          <w:p w:rsidR="00F53BA8" w:rsidRDefault="00F53BA8" w:rsidP="00F53BA8">
            <w:pPr>
              <w:jc w:val="left"/>
              <w:rPr>
                <w:rFonts w:hint="eastAsia"/>
                <w:lang w:val="x-none"/>
              </w:rPr>
            </w:pPr>
            <w:r>
              <w:rPr>
                <w:rFonts w:hint="eastAsia"/>
                <w:lang w:val="x-none"/>
              </w:rPr>
              <w:t>租赁和商务服务业</w:t>
            </w:r>
          </w:p>
        </w:tc>
        <w:tc>
          <w:tcPr>
            <w:tcW w:w="1769" w:type="dxa"/>
          </w:tcPr>
          <w:p w:rsidR="00F53BA8" w:rsidRDefault="00F53BA8" w:rsidP="00F53BA8">
            <w:pPr>
              <w:jc w:val="right"/>
              <w:rPr>
                <w:rFonts w:hint="eastAsia"/>
                <w:lang w:val="x-none"/>
              </w:rPr>
            </w:pPr>
            <w:r>
              <w:rPr>
                <w:lang w:val="x-none"/>
              </w:rPr>
              <w:t>-</w:t>
            </w:r>
          </w:p>
        </w:tc>
        <w:tc>
          <w:tcPr>
            <w:tcW w:w="2495"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left"/>
              <w:rPr>
                <w:rFonts w:hint="eastAsia"/>
                <w:lang w:val="x-none"/>
              </w:rPr>
            </w:pPr>
            <w:r>
              <w:rPr>
                <w:lang w:val="x-none"/>
              </w:rPr>
              <w:t>M</w:t>
            </w:r>
          </w:p>
        </w:tc>
        <w:tc>
          <w:tcPr>
            <w:tcW w:w="3595" w:type="dxa"/>
          </w:tcPr>
          <w:p w:rsidR="00F53BA8" w:rsidRDefault="00F53BA8" w:rsidP="00F53BA8">
            <w:pPr>
              <w:jc w:val="left"/>
              <w:rPr>
                <w:rFonts w:hint="eastAsia"/>
                <w:lang w:val="x-none"/>
              </w:rPr>
            </w:pPr>
            <w:r>
              <w:rPr>
                <w:rFonts w:hint="eastAsia"/>
                <w:lang w:val="x-none"/>
              </w:rPr>
              <w:t>科学研究和技术服务业</w:t>
            </w:r>
          </w:p>
        </w:tc>
        <w:tc>
          <w:tcPr>
            <w:tcW w:w="1769" w:type="dxa"/>
          </w:tcPr>
          <w:p w:rsidR="00F53BA8" w:rsidRDefault="00F53BA8" w:rsidP="00F53BA8">
            <w:pPr>
              <w:jc w:val="right"/>
              <w:rPr>
                <w:rFonts w:hint="eastAsia"/>
                <w:lang w:val="x-none"/>
              </w:rPr>
            </w:pPr>
            <w:r>
              <w:rPr>
                <w:lang w:val="x-none"/>
              </w:rPr>
              <w:t>-</w:t>
            </w:r>
          </w:p>
        </w:tc>
        <w:tc>
          <w:tcPr>
            <w:tcW w:w="2495"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left"/>
              <w:rPr>
                <w:rFonts w:hint="eastAsia"/>
                <w:lang w:val="x-none"/>
              </w:rPr>
            </w:pPr>
            <w:r>
              <w:rPr>
                <w:lang w:val="x-none"/>
              </w:rPr>
              <w:t>N</w:t>
            </w:r>
          </w:p>
        </w:tc>
        <w:tc>
          <w:tcPr>
            <w:tcW w:w="3595" w:type="dxa"/>
          </w:tcPr>
          <w:p w:rsidR="00F53BA8" w:rsidRDefault="00F53BA8" w:rsidP="00F53BA8">
            <w:pPr>
              <w:jc w:val="left"/>
              <w:rPr>
                <w:rFonts w:hint="eastAsia"/>
                <w:lang w:val="x-none"/>
              </w:rPr>
            </w:pPr>
            <w:r>
              <w:rPr>
                <w:rFonts w:hint="eastAsia"/>
                <w:lang w:val="x-none"/>
              </w:rPr>
              <w:t>水利、环境和公共设施管理业</w:t>
            </w:r>
          </w:p>
        </w:tc>
        <w:tc>
          <w:tcPr>
            <w:tcW w:w="1769" w:type="dxa"/>
          </w:tcPr>
          <w:p w:rsidR="00F53BA8" w:rsidRDefault="00F53BA8" w:rsidP="00F53BA8">
            <w:pPr>
              <w:jc w:val="right"/>
              <w:rPr>
                <w:rFonts w:hint="eastAsia"/>
                <w:lang w:val="x-none"/>
              </w:rPr>
            </w:pPr>
            <w:r>
              <w:rPr>
                <w:lang w:val="x-none"/>
              </w:rPr>
              <w:t>-</w:t>
            </w:r>
          </w:p>
        </w:tc>
        <w:tc>
          <w:tcPr>
            <w:tcW w:w="2495"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left"/>
              <w:rPr>
                <w:rFonts w:hint="eastAsia"/>
                <w:lang w:val="x-none"/>
              </w:rPr>
            </w:pPr>
            <w:r>
              <w:rPr>
                <w:lang w:val="x-none"/>
              </w:rPr>
              <w:t>O</w:t>
            </w:r>
          </w:p>
        </w:tc>
        <w:tc>
          <w:tcPr>
            <w:tcW w:w="3595" w:type="dxa"/>
          </w:tcPr>
          <w:p w:rsidR="00F53BA8" w:rsidRDefault="00F53BA8" w:rsidP="00F53BA8">
            <w:pPr>
              <w:jc w:val="left"/>
              <w:rPr>
                <w:rFonts w:hint="eastAsia"/>
                <w:lang w:val="x-none"/>
              </w:rPr>
            </w:pPr>
            <w:r>
              <w:rPr>
                <w:rFonts w:hint="eastAsia"/>
                <w:lang w:val="x-none"/>
              </w:rPr>
              <w:t>居民服务、修理和其他服务业</w:t>
            </w:r>
          </w:p>
        </w:tc>
        <w:tc>
          <w:tcPr>
            <w:tcW w:w="1769" w:type="dxa"/>
          </w:tcPr>
          <w:p w:rsidR="00F53BA8" w:rsidRDefault="00F53BA8" w:rsidP="00F53BA8">
            <w:pPr>
              <w:jc w:val="right"/>
              <w:rPr>
                <w:rFonts w:hint="eastAsia"/>
                <w:lang w:val="x-none"/>
              </w:rPr>
            </w:pPr>
            <w:r>
              <w:rPr>
                <w:lang w:val="x-none"/>
              </w:rPr>
              <w:t>-</w:t>
            </w:r>
          </w:p>
        </w:tc>
        <w:tc>
          <w:tcPr>
            <w:tcW w:w="2495"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left"/>
              <w:rPr>
                <w:rFonts w:hint="eastAsia"/>
                <w:lang w:val="x-none"/>
              </w:rPr>
            </w:pPr>
            <w:r>
              <w:rPr>
                <w:lang w:val="x-none"/>
              </w:rPr>
              <w:t>P</w:t>
            </w:r>
          </w:p>
        </w:tc>
        <w:tc>
          <w:tcPr>
            <w:tcW w:w="3595" w:type="dxa"/>
          </w:tcPr>
          <w:p w:rsidR="00F53BA8" w:rsidRDefault="00F53BA8" w:rsidP="00F53BA8">
            <w:pPr>
              <w:jc w:val="left"/>
              <w:rPr>
                <w:rFonts w:hint="eastAsia"/>
                <w:lang w:val="x-none"/>
              </w:rPr>
            </w:pPr>
            <w:r>
              <w:rPr>
                <w:rFonts w:hint="eastAsia"/>
                <w:lang w:val="x-none"/>
              </w:rPr>
              <w:t>教育</w:t>
            </w:r>
          </w:p>
        </w:tc>
        <w:tc>
          <w:tcPr>
            <w:tcW w:w="1769" w:type="dxa"/>
          </w:tcPr>
          <w:p w:rsidR="00F53BA8" w:rsidRDefault="00F53BA8" w:rsidP="00F53BA8">
            <w:pPr>
              <w:jc w:val="right"/>
              <w:rPr>
                <w:rFonts w:hint="eastAsia"/>
                <w:lang w:val="x-none"/>
              </w:rPr>
            </w:pPr>
            <w:r>
              <w:rPr>
                <w:lang w:val="x-none"/>
              </w:rPr>
              <w:t>-</w:t>
            </w:r>
          </w:p>
        </w:tc>
        <w:tc>
          <w:tcPr>
            <w:tcW w:w="2495"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left"/>
              <w:rPr>
                <w:rFonts w:hint="eastAsia"/>
                <w:lang w:val="x-none"/>
              </w:rPr>
            </w:pPr>
            <w:r>
              <w:rPr>
                <w:lang w:val="x-none"/>
              </w:rPr>
              <w:t>Q</w:t>
            </w:r>
          </w:p>
        </w:tc>
        <w:tc>
          <w:tcPr>
            <w:tcW w:w="3595" w:type="dxa"/>
          </w:tcPr>
          <w:p w:rsidR="00F53BA8" w:rsidRDefault="00F53BA8" w:rsidP="00F53BA8">
            <w:pPr>
              <w:jc w:val="left"/>
              <w:rPr>
                <w:rFonts w:hint="eastAsia"/>
                <w:lang w:val="x-none"/>
              </w:rPr>
            </w:pPr>
            <w:r>
              <w:rPr>
                <w:rFonts w:hint="eastAsia"/>
                <w:lang w:val="x-none"/>
              </w:rPr>
              <w:t>卫生和社会工作</w:t>
            </w:r>
          </w:p>
        </w:tc>
        <w:tc>
          <w:tcPr>
            <w:tcW w:w="1769" w:type="dxa"/>
          </w:tcPr>
          <w:p w:rsidR="00F53BA8" w:rsidRDefault="00F53BA8" w:rsidP="00F53BA8">
            <w:pPr>
              <w:jc w:val="right"/>
              <w:rPr>
                <w:rFonts w:hint="eastAsia"/>
                <w:lang w:val="x-none"/>
              </w:rPr>
            </w:pPr>
            <w:r>
              <w:rPr>
                <w:lang w:val="x-none"/>
              </w:rPr>
              <w:t>-</w:t>
            </w:r>
          </w:p>
        </w:tc>
        <w:tc>
          <w:tcPr>
            <w:tcW w:w="2495"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left"/>
              <w:rPr>
                <w:rFonts w:hint="eastAsia"/>
                <w:lang w:val="x-none"/>
              </w:rPr>
            </w:pPr>
            <w:r>
              <w:rPr>
                <w:lang w:val="x-none"/>
              </w:rPr>
              <w:t>R</w:t>
            </w:r>
          </w:p>
        </w:tc>
        <w:tc>
          <w:tcPr>
            <w:tcW w:w="3595" w:type="dxa"/>
          </w:tcPr>
          <w:p w:rsidR="00F53BA8" w:rsidRDefault="00F53BA8" w:rsidP="00F53BA8">
            <w:pPr>
              <w:jc w:val="left"/>
              <w:rPr>
                <w:rFonts w:hint="eastAsia"/>
                <w:lang w:val="x-none"/>
              </w:rPr>
            </w:pPr>
            <w:r>
              <w:rPr>
                <w:rFonts w:hint="eastAsia"/>
                <w:lang w:val="x-none"/>
              </w:rPr>
              <w:t>文化、体育和娱乐业</w:t>
            </w:r>
          </w:p>
        </w:tc>
        <w:tc>
          <w:tcPr>
            <w:tcW w:w="1769" w:type="dxa"/>
          </w:tcPr>
          <w:p w:rsidR="00F53BA8" w:rsidRDefault="00F53BA8" w:rsidP="00F53BA8">
            <w:pPr>
              <w:jc w:val="right"/>
              <w:rPr>
                <w:rFonts w:hint="eastAsia"/>
                <w:lang w:val="x-none"/>
              </w:rPr>
            </w:pPr>
            <w:r>
              <w:rPr>
                <w:lang w:val="x-none"/>
              </w:rPr>
              <w:t>-</w:t>
            </w:r>
          </w:p>
        </w:tc>
        <w:tc>
          <w:tcPr>
            <w:tcW w:w="2495"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left"/>
              <w:rPr>
                <w:rFonts w:hint="eastAsia"/>
                <w:lang w:val="x-none"/>
              </w:rPr>
            </w:pPr>
            <w:r>
              <w:rPr>
                <w:lang w:val="x-none"/>
              </w:rPr>
              <w:t>S</w:t>
            </w:r>
          </w:p>
        </w:tc>
        <w:tc>
          <w:tcPr>
            <w:tcW w:w="3595" w:type="dxa"/>
          </w:tcPr>
          <w:p w:rsidR="00F53BA8" w:rsidRDefault="00F53BA8" w:rsidP="00F53BA8">
            <w:pPr>
              <w:jc w:val="left"/>
              <w:rPr>
                <w:rFonts w:hint="eastAsia"/>
                <w:lang w:val="x-none"/>
              </w:rPr>
            </w:pPr>
            <w:r>
              <w:rPr>
                <w:rFonts w:hint="eastAsia"/>
                <w:lang w:val="x-none"/>
              </w:rPr>
              <w:t>综合</w:t>
            </w:r>
          </w:p>
        </w:tc>
        <w:tc>
          <w:tcPr>
            <w:tcW w:w="1769" w:type="dxa"/>
          </w:tcPr>
          <w:p w:rsidR="00F53BA8" w:rsidRDefault="00F53BA8" w:rsidP="00F53BA8">
            <w:pPr>
              <w:jc w:val="right"/>
              <w:rPr>
                <w:rFonts w:hint="eastAsia"/>
                <w:lang w:val="x-none"/>
              </w:rPr>
            </w:pPr>
            <w:r>
              <w:rPr>
                <w:lang w:val="x-none"/>
              </w:rPr>
              <w:t>-</w:t>
            </w:r>
          </w:p>
        </w:tc>
        <w:tc>
          <w:tcPr>
            <w:tcW w:w="2495" w:type="dxa"/>
          </w:tcPr>
          <w:p w:rsidR="00F53BA8" w:rsidRDefault="00F53BA8" w:rsidP="00F53BA8">
            <w:pPr>
              <w:jc w:val="right"/>
              <w:rPr>
                <w:rFonts w:hint="eastAsia"/>
                <w:lang w:val="x-none"/>
              </w:rPr>
            </w:pPr>
            <w:r>
              <w:rPr>
                <w:lang w:val="x-none"/>
              </w:rPr>
              <w:t>-</w:t>
            </w:r>
          </w:p>
        </w:tc>
      </w:tr>
      <w:tr w:rsidR="00F53BA8" w:rsidTr="00F53BA8">
        <w:tc>
          <w:tcPr>
            <w:tcW w:w="646" w:type="dxa"/>
          </w:tcPr>
          <w:p w:rsidR="00F53BA8" w:rsidRDefault="00F53BA8" w:rsidP="00F53BA8">
            <w:pPr>
              <w:jc w:val="left"/>
              <w:rPr>
                <w:rFonts w:hint="eastAsia"/>
                <w:lang w:val="x-none"/>
              </w:rPr>
            </w:pPr>
          </w:p>
        </w:tc>
        <w:tc>
          <w:tcPr>
            <w:tcW w:w="3595" w:type="dxa"/>
          </w:tcPr>
          <w:p w:rsidR="00F53BA8" w:rsidRDefault="00F53BA8" w:rsidP="00F53BA8">
            <w:pPr>
              <w:jc w:val="left"/>
              <w:rPr>
                <w:rFonts w:hint="eastAsia"/>
                <w:lang w:val="x-none"/>
              </w:rPr>
            </w:pPr>
            <w:r>
              <w:rPr>
                <w:rFonts w:hint="eastAsia"/>
                <w:lang w:val="x-none"/>
              </w:rPr>
              <w:t>合计</w:t>
            </w:r>
          </w:p>
        </w:tc>
        <w:tc>
          <w:tcPr>
            <w:tcW w:w="1769" w:type="dxa"/>
          </w:tcPr>
          <w:p w:rsidR="00F53BA8" w:rsidRDefault="00F53BA8" w:rsidP="00F53BA8">
            <w:pPr>
              <w:jc w:val="right"/>
              <w:rPr>
                <w:rFonts w:hint="eastAsia"/>
                <w:lang w:val="x-none"/>
              </w:rPr>
            </w:pPr>
            <w:r>
              <w:rPr>
                <w:lang w:val="x-none"/>
              </w:rPr>
              <w:t>504,563,998.33</w:t>
            </w:r>
          </w:p>
        </w:tc>
        <w:tc>
          <w:tcPr>
            <w:tcW w:w="2495" w:type="dxa"/>
          </w:tcPr>
          <w:p w:rsidR="00F53BA8" w:rsidRDefault="00F53BA8" w:rsidP="00F53BA8">
            <w:pPr>
              <w:jc w:val="right"/>
              <w:rPr>
                <w:rFonts w:hint="eastAsia"/>
                <w:lang w:val="x-none"/>
              </w:rPr>
            </w:pPr>
            <w:r>
              <w:rPr>
                <w:lang w:val="x-none"/>
              </w:rPr>
              <w:t>73.80</w:t>
            </w:r>
          </w:p>
        </w:tc>
      </w:tr>
    </w:tbl>
    <w:p w:rsidR="00F53BA8" w:rsidRDefault="00F53BA8" w:rsidP="00F53BA8">
      <w:pPr>
        <w:pStyle w:val="-3"/>
        <w:spacing w:before="156" w:after="156"/>
        <w:rPr>
          <w:rFonts w:hint="eastAsia"/>
        </w:rPr>
      </w:pPr>
      <w:r>
        <w:rPr>
          <w:rFonts w:hint="eastAsia"/>
        </w:rPr>
        <w:t>报告期末按行业分类的港股通投资股票投资组合</w:t>
      </w:r>
    </w:p>
    <w:p w:rsidR="00F53BA8" w:rsidRDefault="00F53BA8" w:rsidP="00F53BA8">
      <w:pPr>
        <w:pStyle w:val="-"/>
        <w:ind w:firstLine="420"/>
        <w:rPr>
          <w:rFonts w:hint="eastAsia"/>
        </w:rPr>
      </w:pPr>
      <w:r>
        <w:rPr>
          <w:rFonts w:hint="eastAsia"/>
        </w:rPr>
        <w:t>本基金本报告期末未持有港股通投资股票。</w:t>
      </w:r>
    </w:p>
    <w:p w:rsidR="00F53BA8" w:rsidRDefault="00F53BA8" w:rsidP="00F53BA8">
      <w:pPr>
        <w:pStyle w:val="-2"/>
        <w:spacing w:before="312"/>
        <w:rPr>
          <w:rFonts w:hint="eastAsia"/>
        </w:rPr>
      </w:pPr>
      <w:r>
        <w:rPr>
          <w:rFonts w:hint="eastAsia"/>
        </w:rPr>
        <w:t>报告期末按公允价值占基金资产净值比例大小排序的前十名股票投资明细</w:t>
      </w:r>
    </w:p>
    <w:p w:rsidR="00F53BA8" w:rsidRDefault="00F53BA8" w:rsidP="00F53BA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F53BA8" w:rsidTr="00F53BA8">
        <w:trPr>
          <w:cnfStyle w:val="100000000000" w:firstRow="1" w:lastRow="0" w:firstColumn="0" w:lastColumn="0" w:oddVBand="0" w:evenVBand="0" w:oddHBand="0" w:evenHBand="0" w:firstRowFirstColumn="0" w:firstRowLastColumn="0" w:lastRowFirstColumn="0" w:lastRowLastColumn="0"/>
        </w:trPr>
        <w:tc>
          <w:tcPr>
            <w:tcW w:w="652" w:type="dxa"/>
          </w:tcPr>
          <w:p w:rsidR="00F53BA8" w:rsidRDefault="00F53BA8" w:rsidP="00F53BA8">
            <w:pPr>
              <w:jc w:val="center"/>
              <w:rPr>
                <w:rFonts w:hint="eastAsia"/>
              </w:rPr>
            </w:pPr>
            <w:r>
              <w:rPr>
                <w:rFonts w:hint="eastAsia"/>
              </w:rPr>
              <w:t>序号</w:t>
            </w:r>
          </w:p>
        </w:tc>
        <w:tc>
          <w:tcPr>
            <w:tcW w:w="1349" w:type="dxa"/>
          </w:tcPr>
          <w:p w:rsidR="00F53BA8" w:rsidRDefault="00F53BA8" w:rsidP="00F53BA8">
            <w:pPr>
              <w:jc w:val="center"/>
              <w:rPr>
                <w:rFonts w:hint="eastAsia"/>
              </w:rPr>
            </w:pPr>
            <w:r>
              <w:rPr>
                <w:rFonts w:hint="eastAsia"/>
              </w:rPr>
              <w:t>股票代码</w:t>
            </w:r>
          </w:p>
        </w:tc>
        <w:tc>
          <w:tcPr>
            <w:tcW w:w="1349" w:type="dxa"/>
          </w:tcPr>
          <w:p w:rsidR="00F53BA8" w:rsidRDefault="00F53BA8" w:rsidP="00F53BA8">
            <w:pPr>
              <w:jc w:val="center"/>
              <w:rPr>
                <w:rFonts w:hint="eastAsia"/>
              </w:rPr>
            </w:pPr>
            <w:r>
              <w:rPr>
                <w:rFonts w:hint="eastAsia"/>
              </w:rPr>
              <w:t>股票名称</w:t>
            </w:r>
          </w:p>
        </w:tc>
        <w:tc>
          <w:tcPr>
            <w:tcW w:w="1718" w:type="dxa"/>
          </w:tcPr>
          <w:p w:rsidR="00F53BA8" w:rsidRDefault="00F53BA8" w:rsidP="00F53BA8">
            <w:pPr>
              <w:jc w:val="center"/>
              <w:rPr>
                <w:rFonts w:hint="eastAsia"/>
              </w:rPr>
            </w:pPr>
            <w:r>
              <w:rPr>
                <w:rFonts w:hint="eastAsia"/>
              </w:rPr>
              <w:t>数量（股）</w:t>
            </w:r>
          </w:p>
        </w:tc>
        <w:tc>
          <w:tcPr>
            <w:tcW w:w="1718" w:type="dxa"/>
          </w:tcPr>
          <w:p w:rsidR="00F53BA8" w:rsidRDefault="00F53BA8" w:rsidP="00F53BA8">
            <w:pPr>
              <w:jc w:val="center"/>
              <w:rPr>
                <w:rFonts w:hint="eastAsia"/>
              </w:rPr>
            </w:pPr>
            <w:r>
              <w:rPr>
                <w:rFonts w:hint="eastAsia"/>
              </w:rPr>
              <w:t>公允价值（元）</w:t>
            </w:r>
          </w:p>
        </w:tc>
        <w:tc>
          <w:tcPr>
            <w:tcW w:w="1718" w:type="dxa"/>
          </w:tcPr>
          <w:p w:rsidR="00F53BA8" w:rsidRDefault="00F53BA8" w:rsidP="00F53BA8">
            <w:pPr>
              <w:jc w:val="center"/>
              <w:rPr>
                <w:rFonts w:hint="eastAsia"/>
              </w:rPr>
            </w:pPr>
            <w:r>
              <w:rPr>
                <w:rFonts w:hint="eastAsia"/>
              </w:rPr>
              <w:t>占基金资产净值比例（％）</w:t>
            </w:r>
          </w:p>
        </w:tc>
      </w:tr>
      <w:tr w:rsidR="00F53BA8" w:rsidTr="00F53BA8">
        <w:tc>
          <w:tcPr>
            <w:tcW w:w="652" w:type="dxa"/>
          </w:tcPr>
          <w:p w:rsidR="00F53BA8" w:rsidRDefault="00F53BA8" w:rsidP="00F53BA8">
            <w:pPr>
              <w:jc w:val="center"/>
              <w:rPr>
                <w:rFonts w:hint="eastAsia"/>
              </w:rPr>
            </w:pPr>
            <w:r>
              <w:t>1</w:t>
            </w:r>
          </w:p>
        </w:tc>
        <w:tc>
          <w:tcPr>
            <w:tcW w:w="1349" w:type="dxa"/>
          </w:tcPr>
          <w:p w:rsidR="00F53BA8" w:rsidRDefault="00F53BA8" w:rsidP="00F53BA8">
            <w:pPr>
              <w:jc w:val="left"/>
              <w:rPr>
                <w:rFonts w:hint="eastAsia"/>
              </w:rPr>
            </w:pPr>
            <w:r>
              <w:t>002714</w:t>
            </w:r>
          </w:p>
        </w:tc>
        <w:tc>
          <w:tcPr>
            <w:tcW w:w="1349" w:type="dxa"/>
          </w:tcPr>
          <w:p w:rsidR="00F53BA8" w:rsidRDefault="00F53BA8" w:rsidP="00F53BA8">
            <w:pPr>
              <w:jc w:val="left"/>
              <w:rPr>
                <w:rFonts w:hint="eastAsia"/>
              </w:rPr>
            </w:pPr>
            <w:r>
              <w:rPr>
                <w:rFonts w:hint="eastAsia"/>
              </w:rPr>
              <w:t>牧原股份</w:t>
            </w:r>
          </w:p>
        </w:tc>
        <w:tc>
          <w:tcPr>
            <w:tcW w:w="1718" w:type="dxa"/>
          </w:tcPr>
          <w:p w:rsidR="00F53BA8" w:rsidRDefault="00F53BA8" w:rsidP="00F53BA8">
            <w:pPr>
              <w:jc w:val="right"/>
              <w:rPr>
                <w:rFonts w:hint="eastAsia"/>
              </w:rPr>
            </w:pPr>
            <w:r>
              <w:t>1,150,100</w:t>
            </w:r>
          </w:p>
        </w:tc>
        <w:tc>
          <w:tcPr>
            <w:tcW w:w="1718" w:type="dxa"/>
          </w:tcPr>
          <w:p w:rsidR="00F53BA8" w:rsidRDefault="00F53BA8" w:rsidP="00F53BA8">
            <w:pPr>
              <w:jc w:val="right"/>
              <w:rPr>
                <w:rFonts w:hint="eastAsia"/>
              </w:rPr>
            </w:pPr>
            <w:r>
              <w:t>50,144,360.00</w:t>
            </w:r>
          </w:p>
        </w:tc>
        <w:tc>
          <w:tcPr>
            <w:tcW w:w="1718" w:type="dxa"/>
          </w:tcPr>
          <w:p w:rsidR="00F53BA8" w:rsidRDefault="00F53BA8" w:rsidP="00F53BA8">
            <w:pPr>
              <w:jc w:val="right"/>
              <w:rPr>
                <w:rFonts w:hint="eastAsia"/>
              </w:rPr>
            </w:pPr>
            <w:r>
              <w:t>7.33</w:t>
            </w:r>
          </w:p>
        </w:tc>
      </w:tr>
      <w:tr w:rsidR="00F53BA8" w:rsidTr="00F53BA8">
        <w:tc>
          <w:tcPr>
            <w:tcW w:w="652" w:type="dxa"/>
          </w:tcPr>
          <w:p w:rsidR="00F53BA8" w:rsidRDefault="00F53BA8" w:rsidP="00F53BA8">
            <w:pPr>
              <w:jc w:val="center"/>
              <w:rPr>
                <w:rFonts w:hint="eastAsia"/>
              </w:rPr>
            </w:pPr>
            <w:r>
              <w:lastRenderedPageBreak/>
              <w:t>2</w:t>
            </w:r>
          </w:p>
        </w:tc>
        <w:tc>
          <w:tcPr>
            <w:tcW w:w="1349" w:type="dxa"/>
          </w:tcPr>
          <w:p w:rsidR="00F53BA8" w:rsidRDefault="00F53BA8" w:rsidP="00F53BA8">
            <w:pPr>
              <w:jc w:val="left"/>
              <w:rPr>
                <w:rFonts w:hint="eastAsia"/>
              </w:rPr>
            </w:pPr>
            <w:r>
              <w:t>601088</w:t>
            </w:r>
          </w:p>
        </w:tc>
        <w:tc>
          <w:tcPr>
            <w:tcW w:w="1349" w:type="dxa"/>
          </w:tcPr>
          <w:p w:rsidR="00F53BA8" w:rsidRDefault="00F53BA8" w:rsidP="00F53BA8">
            <w:pPr>
              <w:jc w:val="left"/>
              <w:rPr>
                <w:rFonts w:hint="eastAsia"/>
              </w:rPr>
            </w:pPr>
            <w:r>
              <w:rPr>
                <w:rFonts w:hint="eastAsia"/>
              </w:rPr>
              <w:t>中国神华</w:t>
            </w:r>
          </w:p>
        </w:tc>
        <w:tc>
          <w:tcPr>
            <w:tcW w:w="1718" w:type="dxa"/>
          </w:tcPr>
          <w:p w:rsidR="00F53BA8" w:rsidRDefault="00F53BA8" w:rsidP="00F53BA8">
            <w:pPr>
              <w:jc w:val="right"/>
              <w:rPr>
                <w:rFonts w:hint="eastAsia"/>
              </w:rPr>
            </w:pPr>
            <w:r>
              <w:t>890,400</w:t>
            </w:r>
          </w:p>
        </w:tc>
        <w:tc>
          <w:tcPr>
            <w:tcW w:w="1718" w:type="dxa"/>
          </w:tcPr>
          <w:p w:rsidR="00F53BA8" w:rsidRDefault="00F53BA8" w:rsidP="00F53BA8">
            <w:pPr>
              <w:jc w:val="right"/>
              <w:rPr>
                <w:rFonts w:hint="eastAsia"/>
              </w:rPr>
            </w:pPr>
            <w:r>
              <w:t>39,507,048.00</w:t>
            </w:r>
          </w:p>
        </w:tc>
        <w:tc>
          <w:tcPr>
            <w:tcW w:w="1718" w:type="dxa"/>
          </w:tcPr>
          <w:p w:rsidR="00F53BA8" w:rsidRDefault="00F53BA8" w:rsidP="00F53BA8">
            <w:pPr>
              <w:jc w:val="right"/>
              <w:rPr>
                <w:rFonts w:hint="eastAsia"/>
              </w:rPr>
            </w:pPr>
            <w:r>
              <w:t>5.78</w:t>
            </w:r>
          </w:p>
        </w:tc>
      </w:tr>
      <w:tr w:rsidR="00F53BA8" w:rsidTr="00F53BA8">
        <w:tc>
          <w:tcPr>
            <w:tcW w:w="652" w:type="dxa"/>
          </w:tcPr>
          <w:p w:rsidR="00F53BA8" w:rsidRDefault="00F53BA8" w:rsidP="00F53BA8">
            <w:pPr>
              <w:jc w:val="center"/>
              <w:rPr>
                <w:rFonts w:hint="eastAsia"/>
              </w:rPr>
            </w:pPr>
            <w:r>
              <w:t>3</w:t>
            </w:r>
          </w:p>
        </w:tc>
        <w:tc>
          <w:tcPr>
            <w:tcW w:w="1349" w:type="dxa"/>
          </w:tcPr>
          <w:p w:rsidR="00F53BA8" w:rsidRDefault="00F53BA8" w:rsidP="00F53BA8">
            <w:pPr>
              <w:jc w:val="left"/>
              <w:rPr>
                <w:rFonts w:hint="eastAsia"/>
              </w:rPr>
            </w:pPr>
            <w:r>
              <w:t>601985</w:t>
            </w:r>
          </w:p>
        </w:tc>
        <w:tc>
          <w:tcPr>
            <w:tcW w:w="1349" w:type="dxa"/>
          </w:tcPr>
          <w:p w:rsidR="00F53BA8" w:rsidRDefault="00F53BA8" w:rsidP="00F53BA8">
            <w:pPr>
              <w:jc w:val="left"/>
              <w:rPr>
                <w:rFonts w:hint="eastAsia"/>
              </w:rPr>
            </w:pPr>
            <w:r>
              <w:rPr>
                <w:rFonts w:hint="eastAsia"/>
              </w:rPr>
              <w:t>中国核电</w:t>
            </w:r>
          </w:p>
        </w:tc>
        <w:tc>
          <w:tcPr>
            <w:tcW w:w="1718" w:type="dxa"/>
          </w:tcPr>
          <w:p w:rsidR="00F53BA8" w:rsidRDefault="00F53BA8" w:rsidP="00F53BA8">
            <w:pPr>
              <w:jc w:val="right"/>
              <w:rPr>
                <w:rFonts w:hint="eastAsia"/>
              </w:rPr>
            </w:pPr>
            <w:r>
              <w:t>3,546,900</w:t>
            </w:r>
          </w:p>
        </w:tc>
        <w:tc>
          <w:tcPr>
            <w:tcW w:w="1718" w:type="dxa"/>
          </w:tcPr>
          <w:p w:rsidR="00F53BA8" w:rsidRDefault="00F53BA8" w:rsidP="00F53BA8">
            <w:pPr>
              <w:jc w:val="right"/>
              <w:rPr>
                <w:rFonts w:hint="eastAsia"/>
              </w:rPr>
            </w:pPr>
            <w:r>
              <w:t>37,809,954.00</w:t>
            </w:r>
          </w:p>
        </w:tc>
        <w:tc>
          <w:tcPr>
            <w:tcW w:w="1718" w:type="dxa"/>
          </w:tcPr>
          <w:p w:rsidR="00F53BA8" w:rsidRDefault="00F53BA8" w:rsidP="00F53BA8">
            <w:pPr>
              <w:jc w:val="right"/>
              <w:rPr>
                <w:rFonts w:hint="eastAsia"/>
              </w:rPr>
            </w:pPr>
            <w:r>
              <w:t>5.53</w:t>
            </w:r>
          </w:p>
        </w:tc>
      </w:tr>
      <w:tr w:rsidR="00F53BA8" w:rsidTr="00F53BA8">
        <w:tc>
          <w:tcPr>
            <w:tcW w:w="652" w:type="dxa"/>
          </w:tcPr>
          <w:p w:rsidR="00F53BA8" w:rsidRDefault="00F53BA8" w:rsidP="00F53BA8">
            <w:pPr>
              <w:jc w:val="center"/>
              <w:rPr>
                <w:rFonts w:hint="eastAsia"/>
              </w:rPr>
            </w:pPr>
            <w:r>
              <w:t>4</w:t>
            </w:r>
          </w:p>
        </w:tc>
        <w:tc>
          <w:tcPr>
            <w:tcW w:w="1349" w:type="dxa"/>
          </w:tcPr>
          <w:p w:rsidR="00F53BA8" w:rsidRDefault="00F53BA8" w:rsidP="00F53BA8">
            <w:pPr>
              <w:jc w:val="left"/>
              <w:rPr>
                <w:rFonts w:hint="eastAsia"/>
              </w:rPr>
            </w:pPr>
            <w:r>
              <w:t>600900</w:t>
            </w:r>
          </w:p>
        </w:tc>
        <w:tc>
          <w:tcPr>
            <w:tcW w:w="1349" w:type="dxa"/>
          </w:tcPr>
          <w:p w:rsidR="00F53BA8" w:rsidRDefault="00F53BA8" w:rsidP="00F53BA8">
            <w:pPr>
              <w:jc w:val="left"/>
              <w:rPr>
                <w:rFonts w:hint="eastAsia"/>
              </w:rPr>
            </w:pPr>
            <w:r>
              <w:rPr>
                <w:rFonts w:hint="eastAsia"/>
              </w:rPr>
              <w:t>长江电力</w:t>
            </w:r>
          </w:p>
        </w:tc>
        <w:tc>
          <w:tcPr>
            <w:tcW w:w="1718" w:type="dxa"/>
          </w:tcPr>
          <w:p w:rsidR="00F53BA8" w:rsidRDefault="00F53BA8" w:rsidP="00F53BA8">
            <w:pPr>
              <w:jc w:val="right"/>
              <w:rPr>
                <w:rFonts w:hint="eastAsia"/>
              </w:rPr>
            </w:pPr>
            <w:r>
              <w:t>1,285,300</w:t>
            </w:r>
          </w:p>
        </w:tc>
        <w:tc>
          <w:tcPr>
            <w:tcW w:w="1718" w:type="dxa"/>
          </w:tcPr>
          <w:p w:rsidR="00F53BA8" w:rsidRDefault="00F53BA8" w:rsidP="00F53BA8">
            <w:pPr>
              <w:jc w:val="right"/>
              <w:rPr>
                <w:rFonts w:hint="eastAsia"/>
              </w:rPr>
            </w:pPr>
            <w:r>
              <w:t>37,170,876.00</w:t>
            </w:r>
          </w:p>
        </w:tc>
        <w:tc>
          <w:tcPr>
            <w:tcW w:w="1718" w:type="dxa"/>
          </w:tcPr>
          <w:p w:rsidR="00F53BA8" w:rsidRDefault="00F53BA8" w:rsidP="00F53BA8">
            <w:pPr>
              <w:jc w:val="right"/>
              <w:rPr>
                <w:rFonts w:hint="eastAsia"/>
              </w:rPr>
            </w:pPr>
            <w:r>
              <w:t>5.44</w:t>
            </w:r>
          </w:p>
        </w:tc>
      </w:tr>
      <w:tr w:rsidR="00F53BA8" w:rsidTr="00F53BA8">
        <w:tc>
          <w:tcPr>
            <w:tcW w:w="652" w:type="dxa"/>
          </w:tcPr>
          <w:p w:rsidR="00F53BA8" w:rsidRDefault="00F53BA8" w:rsidP="00F53BA8">
            <w:pPr>
              <w:jc w:val="center"/>
              <w:rPr>
                <w:rFonts w:hint="eastAsia"/>
              </w:rPr>
            </w:pPr>
            <w:r>
              <w:t>5</w:t>
            </w:r>
          </w:p>
        </w:tc>
        <w:tc>
          <w:tcPr>
            <w:tcW w:w="1349" w:type="dxa"/>
          </w:tcPr>
          <w:p w:rsidR="00F53BA8" w:rsidRDefault="00F53BA8" w:rsidP="00F53BA8">
            <w:pPr>
              <w:jc w:val="left"/>
              <w:rPr>
                <w:rFonts w:hint="eastAsia"/>
              </w:rPr>
            </w:pPr>
            <w:r>
              <w:t>600938</w:t>
            </w:r>
          </w:p>
        </w:tc>
        <w:tc>
          <w:tcPr>
            <w:tcW w:w="1349" w:type="dxa"/>
          </w:tcPr>
          <w:p w:rsidR="00F53BA8" w:rsidRDefault="00F53BA8" w:rsidP="00F53BA8">
            <w:pPr>
              <w:jc w:val="left"/>
              <w:rPr>
                <w:rFonts w:hint="eastAsia"/>
              </w:rPr>
            </w:pPr>
            <w:r>
              <w:rPr>
                <w:rFonts w:hint="eastAsia"/>
              </w:rPr>
              <w:t>中国海油</w:t>
            </w:r>
          </w:p>
        </w:tc>
        <w:tc>
          <w:tcPr>
            <w:tcW w:w="1718" w:type="dxa"/>
          </w:tcPr>
          <w:p w:rsidR="00F53BA8" w:rsidRDefault="00F53BA8" w:rsidP="00F53BA8">
            <w:pPr>
              <w:jc w:val="right"/>
              <w:rPr>
                <w:rFonts w:hint="eastAsia"/>
              </w:rPr>
            </w:pPr>
            <w:r>
              <w:t>1,122,600</w:t>
            </w:r>
          </w:p>
        </w:tc>
        <w:tc>
          <w:tcPr>
            <w:tcW w:w="1718" w:type="dxa"/>
          </w:tcPr>
          <w:p w:rsidR="00F53BA8" w:rsidRDefault="00F53BA8" w:rsidP="00F53BA8">
            <w:pPr>
              <w:jc w:val="right"/>
              <w:rPr>
                <w:rFonts w:hint="eastAsia"/>
              </w:rPr>
            </w:pPr>
            <w:r>
              <w:t>37,045,800.00</w:t>
            </w:r>
          </w:p>
        </w:tc>
        <w:tc>
          <w:tcPr>
            <w:tcW w:w="1718" w:type="dxa"/>
          </w:tcPr>
          <w:p w:rsidR="00F53BA8" w:rsidRDefault="00F53BA8" w:rsidP="00F53BA8">
            <w:pPr>
              <w:jc w:val="right"/>
              <w:rPr>
                <w:rFonts w:hint="eastAsia"/>
              </w:rPr>
            </w:pPr>
            <w:r>
              <w:t>5.42</w:t>
            </w:r>
          </w:p>
        </w:tc>
      </w:tr>
      <w:tr w:rsidR="00F53BA8" w:rsidTr="00F53BA8">
        <w:tc>
          <w:tcPr>
            <w:tcW w:w="652" w:type="dxa"/>
          </w:tcPr>
          <w:p w:rsidR="00F53BA8" w:rsidRDefault="00F53BA8" w:rsidP="00F53BA8">
            <w:pPr>
              <w:jc w:val="center"/>
              <w:rPr>
                <w:rFonts w:hint="eastAsia"/>
              </w:rPr>
            </w:pPr>
            <w:r>
              <w:t>6</w:t>
            </w:r>
          </w:p>
        </w:tc>
        <w:tc>
          <w:tcPr>
            <w:tcW w:w="1349" w:type="dxa"/>
          </w:tcPr>
          <w:p w:rsidR="00F53BA8" w:rsidRDefault="00F53BA8" w:rsidP="00F53BA8">
            <w:pPr>
              <w:jc w:val="left"/>
              <w:rPr>
                <w:rFonts w:hint="eastAsia"/>
              </w:rPr>
            </w:pPr>
            <w:r>
              <w:t>605296</w:t>
            </w:r>
          </w:p>
        </w:tc>
        <w:tc>
          <w:tcPr>
            <w:tcW w:w="1349" w:type="dxa"/>
          </w:tcPr>
          <w:p w:rsidR="00F53BA8" w:rsidRDefault="00F53BA8" w:rsidP="00F53BA8">
            <w:pPr>
              <w:jc w:val="left"/>
              <w:rPr>
                <w:rFonts w:hint="eastAsia"/>
              </w:rPr>
            </w:pPr>
            <w:r>
              <w:rPr>
                <w:rFonts w:hint="eastAsia"/>
              </w:rPr>
              <w:t>神农集团</w:t>
            </w:r>
          </w:p>
        </w:tc>
        <w:tc>
          <w:tcPr>
            <w:tcW w:w="1718" w:type="dxa"/>
          </w:tcPr>
          <w:p w:rsidR="00F53BA8" w:rsidRDefault="00F53BA8" w:rsidP="00F53BA8">
            <w:pPr>
              <w:jc w:val="right"/>
              <w:rPr>
                <w:rFonts w:hint="eastAsia"/>
              </w:rPr>
            </w:pPr>
            <w:r>
              <w:t>865,263</w:t>
            </w:r>
          </w:p>
        </w:tc>
        <w:tc>
          <w:tcPr>
            <w:tcW w:w="1718" w:type="dxa"/>
          </w:tcPr>
          <w:p w:rsidR="00F53BA8" w:rsidRDefault="00F53BA8" w:rsidP="00F53BA8">
            <w:pPr>
              <w:jc w:val="right"/>
              <w:rPr>
                <w:rFonts w:hint="eastAsia"/>
              </w:rPr>
            </w:pPr>
            <w:r>
              <w:t>30,413,994.45</w:t>
            </w:r>
          </w:p>
        </w:tc>
        <w:tc>
          <w:tcPr>
            <w:tcW w:w="1718" w:type="dxa"/>
          </w:tcPr>
          <w:p w:rsidR="00F53BA8" w:rsidRDefault="00F53BA8" w:rsidP="00F53BA8">
            <w:pPr>
              <w:jc w:val="right"/>
              <w:rPr>
                <w:rFonts w:hint="eastAsia"/>
              </w:rPr>
            </w:pPr>
            <w:r>
              <w:t>4.45</w:t>
            </w:r>
          </w:p>
        </w:tc>
      </w:tr>
      <w:tr w:rsidR="00F53BA8" w:rsidTr="00F53BA8">
        <w:tc>
          <w:tcPr>
            <w:tcW w:w="652" w:type="dxa"/>
          </w:tcPr>
          <w:p w:rsidR="00F53BA8" w:rsidRDefault="00F53BA8" w:rsidP="00F53BA8">
            <w:pPr>
              <w:jc w:val="center"/>
              <w:rPr>
                <w:rFonts w:hint="eastAsia"/>
              </w:rPr>
            </w:pPr>
            <w:r>
              <w:t>7</w:t>
            </w:r>
          </w:p>
        </w:tc>
        <w:tc>
          <w:tcPr>
            <w:tcW w:w="1349" w:type="dxa"/>
          </w:tcPr>
          <w:p w:rsidR="00F53BA8" w:rsidRDefault="00F53BA8" w:rsidP="00F53BA8">
            <w:pPr>
              <w:jc w:val="left"/>
              <w:rPr>
                <w:rFonts w:hint="eastAsia"/>
              </w:rPr>
            </w:pPr>
            <w:r>
              <w:t>002840</w:t>
            </w:r>
          </w:p>
        </w:tc>
        <w:tc>
          <w:tcPr>
            <w:tcW w:w="1349" w:type="dxa"/>
          </w:tcPr>
          <w:p w:rsidR="00F53BA8" w:rsidRDefault="00F53BA8" w:rsidP="00F53BA8">
            <w:pPr>
              <w:jc w:val="left"/>
              <w:rPr>
                <w:rFonts w:hint="eastAsia"/>
              </w:rPr>
            </w:pPr>
            <w:r>
              <w:rPr>
                <w:rFonts w:hint="eastAsia"/>
              </w:rPr>
              <w:t>华统股份</w:t>
            </w:r>
          </w:p>
        </w:tc>
        <w:tc>
          <w:tcPr>
            <w:tcW w:w="1718" w:type="dxa"/>
          </w:tcPr>
          <w:p w:rsidR="00F53BA8" w:rsidRDefault="00F53BA8" w:rsidP="00F53BA8">
            <w:pPr>
              <w:jc w:val="right"/>
              <w:rPr>
                <w:rFonts w:hint="eastAsia"/>
              </w:rPr>
            </w:pPr>
            <w:r>
              <w:t>1,787,200</w:t>
            </w:r>
          </w:p>
        </w:tc>
        <w:tc>
          <w:tcPr>
            <w:tcW w:w="1718" w:type="dxa"/>
          </w:tcPr>
          <w:p w:rsidR="00F53BA8" w:rsidRDefault="00F53BA8" w:rsidP="00F53BA8">
            <w:pPr>
              <w:jc w:val="right"/>
              <w:rPr>
                <w:rFonts w:hint="eastAsia"/>
              </w:rPr>
            </w:pPr>
            <w:r>
              <w:t>29,649,648.00</w:t>
            </w:r>
          </w:p>
        </w:tc>
        <w:tc>
          <w:tcPr>
            <w:tcW w:w="1718" w:type="dxa"/>
          </w:tcPr>
          <w:p w:rsidR="00F53BA8" w:rsidRDefault="00F53BA8" w:rsidP="00F53BA8">
            <w:pPr>
              <w:jc w:val="right"/>
              <w:rPr>
                <w:rFonts w:hint="eastAsia"/>
              </w:rPr>
            </w:pPr>
            <w:r>
              <w:t>4.34</w:t>
            </w:r>
          </w:p>
        </w:tc>
      </w:tr>
      <w:tr w:rsidR="00F53BA8" w:rsidTr="00F53BA8">
        <w:tc>
          <w:tcPr>
            <w:tcW w:w="652" w:type="dxa"/>
          </w:tcPr>
          <w:p w:rsidR="00F53BA8" w:rsidRDefault="00F53BA8" w:rsidP="00F53BA8">
            <w:pPr>
              <w:jc w:val="center"/>
              <w:rPr>
                <w:rFonts w:hint="eastAsia"/>
              </w:rPr>
            </w:pPr>
            <w:r>
              <w:t>8</w:t>
            </w:r>
          </w:p>
        </w:tc>
        <w:tc>
          <w:tcPr>
            <w:tcW w:w="1349" w:type="dxa"/>
          </w:tcPr>
          <w:p w:rsidR="00F53BA8" w:rsidRDefault="00F53BA8" w:rsidP="00F53BA8">
            <w:pPr>
              <w:jc w:val="left"/>
              <w:rPr>
                <w:rFonts w:hint="eastAsia"/>
              </w:rPr>
            </w:pPr>
            <w:r>
              <w:t>601939</w:t>
            </w:r>
          </w:p>
        </w:tc>
        <w:tc>
          <w:tcPr>
            <w:tcW w:w="1349" w:type="dxa"/>
          </w:tcPr>
          <w:p w:rsidR="00F53BA8" w:rsidRDefault="00F53BA8" w:rsidP="00F53BA8">
            <w:pPr>
              <w:jc w:val="left"/>
              <w:rPr>
                <w:rFonts w:hint="eastAsia"/>
              </w:rPr>
            </w:pPr>
            <w:r>
              <w:rPr>
                <w:rFonts w:hint="eastAsia"/>
              </w:rPr>
              <w:t>建设银行</w:t>
            </w:r>
          </w:p>
        </w:tc>
        <w:tc>
          <w:tcPr>
            <w:tcW w:w="1718" w:type="dxa"/>
          </w:tcPr>
          <w:p w:rsidR="00F53BA8" w:rsidRDefault="00F53BA8" w:rsidP="00F53BA8">
            <w:pPr>
              <w:jc w:val="right"/>
              <w:rPr>
                <w:rFonts w:hint="eastAsia"/>
              </w:rPr>
            </w:pPr>
            <w:r>
              <w:t>3,892,100</w:t>
            </w:r>
          </w:p>
        </w:tc>
        <w:tc>
          <w:tcPr>
            <w:tcW w:w="1718" w:type="dxa"/>
          </w:tcPr>
          <w:p w:rsidR="00F53BA8" w:rsidRDefault="00F53BA8" w:rsidP="00F53BA8">
            <w:pPr>
              <w:jc w:val="right"/>
              <w:rPr>
                <w:rFonts w:hint="eastAsia"/>
              </w:rPr>
            </w:pPr>
            <w:r>
              <w:t>28,801,540.00</w:t>
            </w:r>
          </w:p>
        </w:tc>
        <w:tc>
          <w:tcPr>
            <w:tcW w:w="1718" w:type="dxa"/>
          </w:tcPr>
          <w:p w:rsidR="00F53BA8" w:rsidRDefault="00F53BA8" w:rsidP="00F53BA8">
            <w:pPr>
              <w:jc w:val="right"/>
              <w:rPr>
                <w:rFonts w:hint="eastAsia"/>
              </w:rPr>
            </w:pPr>
            <w:r>
              <w:t>4.21</w:t>
            </w:r>
          </w:p>
        </w:tc>
      </w:tr>
      <w:tr w:rsidR="00F53BA8" w:rsidTr="00F53BA8">
        <w:tc>
          <w:tcPr>
            <w:tcW w:w="652" w:type="dxa"/>
          </w:tcPr>
          <w:p w:rsidR="00F53BA8" w:rsidRDefault="00F53BA8" w:rsidP="00F53BA8">
            <w:pPr>
              <w:jc w:val="center"/>
              <w:rPr>
                <w:rFonts w:hint="eastAsia"/>
              </w:rPr>
            </w:pPr>
            <w:r>
              <w:t>9</w:t>
            </w:r>
          </w:p>
        </w:tc>
        <w:tc>
          <w:tcPr>
            <w:tcW w:w="1349" w:type="dxa"/>
          </w:tcPr>
          <w:p w:rsidR="00F53BA8" w:rsidRDefault="00F53BA8" w:rsidP="00F53BA8">
            <w:pPr>
              <w:jc w:val="left"/>
              <w:rPr>
                <w:rFonts w:hint="eastAsia"/>
              </w:rPr>
            </w:pPr>
            <w:r>
              <w:t>002475</w:t>
            </w:r>
          </w:p>
        </w:tc>
        <w:tc>
          <w:tcPr>
            <w:tcW w:w="1349" w:type="dxa"/>
          </w:tcPr>
          <w:p w:rsidR="00F53BA8" w:rsidRDefault="00F53BA8" w:rsidP="00F53BA8">
            <w:pPr>
              <w:jc w:val="left"/>
              <w:rPr>
                <w:rFonts w:hint="eastAsia"/>
              </w:rPr>
            </w:pPr>
            <w:r>
              <w:rPr>
                <w:rFonts w:hint="eastAsia"/>
              </w:rPr>
              <w:t>立讯精密</w:t>
            </w:r>
          </w:p>
        </w:tc>
        <w:tc>
          <w:tcPr>
            <w:tcW w:w="1718" w:type="dxa"/>
          </w:tcPr>
          <w:p w:rsidR="00F53BA8" w:rsidRDefault="00F53BA8" w:rsidP="00F53BA8">
            <w:pPr>
              <w:jc w:val="right"/>
              <w:rPr>
                <w:rFonts w:hint="eastAsia"/>
              </w:rPr>
            </w:pPr>
            <w:r>
              <w:t>634,300</w:t>
            </w:r>
          </w:p>
        </w:tc>
        <w:tc>
          <w:tcPr>
            <w:tcW w:w="1718" w:type="dxa"/>
          </w:tcPr>
          <w:p w:rsidR="00F53BA8" w:rsidRDefault="00F53BA8" w:rsidP="00F53BA8">
            <w:pPr>
              <w:jc w:val="right"/>
              <w:rPr>
                <w:rFonts w:hint="eastAsia"/>
              </w:rPr>
            </w:pPr>
            <w:r>
              <w:t>24,934,333.00</w:t>
            </w:r>
          </w:p>
        </w:tc>
        <w:tc>
          <w:tcPr>
            <w:tcW w:w="1718" w:type="dxa"/>
          </w:tcPr>
          <w:p w:rsidR="00F53BA8" w:rsidRDefault="00F53BA8" w:rsidP="00F53BA8">
            <w:pPr>
              <w:jc w:val="right"/>
              <w:rPr>
                <w:rFonts w:hint="eastAsia"/>
              </w:rPr>
            </w:pPr>
            <w:r>
              <w:t>3.65</w:t>
            </w:r>
          </w:p>
        </w:tc>
      </w:tr>
      <w:tr w:rsidR="00F53BA8" w:rsidTr="00F53BA8">
        <w:tc>
          <w:tcPr>
            <w:tcW w:w="652" w:type="dxa"/>
          </w:tcPr>
          <w:p w:rsidR="00F53BA8" w:rsidRDefault="00F53BA8" w:rsidP="00F53BA8">
            <w:pPr>
              <w:jc w:val="center"/>
              <w:rPr>
                <w:rFonts w:hint="eastAsia"/>
              </w:rPr>
            </w:pPr>
            <w:r>
              <w:t>10</w:t>
            </w:r>
          </w:p>
        </w:tc>
        <w:tc>
          <w:tcPr>
            <w:tcW w:w="1349" w:type="dxa"/>
          </w:tcPr>
          <w:p w:rsidR="00F53BA8" w:rsidRDefault="00F53BA8" w:rsidP="00F53BA8">
            <w:pPr>
              <w:jc w:val="left"/>
              <w:rPr>
                <w:rFonts w:hint="eastAsia"/>
              </w:rPr>
            </w:pPr>
            <w:r>
              <w:t>600426</w:t>
            </w:r>
          </w:p>
        </w:tc>
        <w:tc>
          <w:tcPr>
            <w:tcW w:w="1349" w:type="dxa"/>
          </w:tcPr>
          <w:p w:rsidR="00F53BA8" w:rsidRDefault="00F53BA8" w:rsidP="00F53BA8">
            <w:pPr>
              <w:jc w:val="left"/>
              <w:rPr>
                <w:rFonts w:hint="eastAsia"/>
              </w:rPr>
            </w:pPr>
            <w:r>
              <w:rPr>
                <w:rFonts w:hint="eastAsia"/>
              </w:rPr>
              <w:t>华鲁恒升</w:t>
            </w:r>
          </w:p>
        </w:tc>
        <w:tc>
          <w:tcPr>
            <w:tcW w:w="1718" w:type="dxa"/>
          </w:tcPr>
          <w:p w:rsidR="00F53BA8" w:rsidRDefault="00F53BA8" w:rsidP="00F53BA8">
            <w:pPr>
              <w:jc w:val="right"/>
              <w:rPr>
                <w:rFonts w:hint="eastAsia"/>
              </w:rPr>
            </w:pPr>
            <w:r>
              <w:t>927,700</w:t>
            </w:r>
          </w:p>
        </w:tc>
        <w:tc>
          <w:tcPr>
            <w:tcW w:w="1718" w:type="dxa"/>
          </w:tcPr>
          <w:p w:rsidR="00F53BA8" w:rsidRDefault="00F53BA8" w:rsidP="00F53BA8">
            <w:pPr>
              <w:jc w:val="right"/>
              <w:rPr>
                <w:rFonts w:hint="eastAsia"/>
              </w:rPr>
            </w:pPr>
            <w:r>
              <w:t>24,713,928.00</w:t>
            </w:r>
          </w:p>
        </w:tc>
        <w:tc>
          <w:tcPr>
            <w:tcW w:w="1718" w:type="dxa"/>
          </w:tcPr>
          <w:p w:rsidR="00F53BA8" w:rsidRDefault="00F53BA8" w:rsidP="00F53BA8">
            <w:pPr>
              <w:jc w:val="right"/>
              <w:rPr>
                <w:rFonts w:hint="eastAsia"/>
              </w:rPr>
            </w:pPr>
            <w:r>
              <w:t>3.61</w:t>
            </w:r>
          </w:p>
        </w:tc>
      </w:tr>
    </w:tbl>
    <w:p w:rsidR="00F53BA8" w:rsidRDefault="00F53BA8" w:rsidP="00F53BA8">
      <w:pPr>
        <w:pStyle w:val="-2"/>
        <w:spacing w:before="312"/>
        <w:rPr>
          <w:rFonts w:hint="eastAsia"/>
        </w:rPr>
      </w:pPr>
      <w:r>
        <w:rPr>
          <w:rFonts w:hint="eastAsia"/>
        </w:rPr>
        <w:t>报告期末按债券品种分类的债券投资组合</w:t>
      </w:r>
    </w:p>
    <w:p w:rsidR="00F53BA8" w:rsidRDefault="00F53BA8" w:rsidP="00F53BA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F53BA8" w:rsidTr="00F53BA8">
        <w:trPr>
          <w:cnfStyle w:val="100000000000" w:firstRow="1" w:lastRow="0" w:firstColumn="0" w:lastColumn="0" w:oddVBand="0" w:evenVBand="0" w:oddHBand="0" w:evenHBand="0" w:firstRowFirstColumn="0" w:firstRowLastColumn="0" w:lastRowFirstColumn="0" w:lastRowLastColumn="0"/>
        </w:trPr>
        <w:tc>
          <w:tcPr>
            <w:tcW w:w="646" w:type="dxa"/>
          </w:tcPr>
          <w:p w:rsidR="00F53BA8" w:rsidRDefault="00F53BA8" w:rsidP="00F53BA8">
            <w:pPr>
              <w:jc w:val="center"/>
              <w:rPr>
                <w:rFonts w:hint="eastAsia"/>
              </w:rPr>
            </w:pPr>
            <w:r>
              <w:rPr>
                <w:rFonts w:hint="eastAsia"/>
              </w:rPr>
              <w:t>序号</w:t>
            </w:r>
          </w:p>
        </w:tc>
        <w:tc>
          <w:tcPr>
            <w:tcW w:w="2835" w:type="dxa"/>
          </w:tcPr>
          <w:p w:rsidR="00F53BA8" w:rsidRDefault="00F53BA8" w:rsidP="00F53BA8">
            <w:pPr>
              <w:jc w:val="center"/>
              <w:rPr>
                <w:rFonts w:hint="eastAsia"/>
              </w:rPr>
            </w:pPr>
            <w:r>
              <w:rPr>
                <w:rFonts w:hint="eastAsia"/>
              </w:rPr>
              <w:t>债券品种</w:t>
            </w:r>
          </w:p>
        </w:tc>
        <w:tc>
          <w:tcPr>
            <w:tcW w:w="2466" w:type="dxa"/>
          </w:tcPr>
          <w:p w:rsidR="00F53BA8" w:rsidRDefault="00F53BA8" w:rsidP="00F53BA8">
            <w:pPr>
              <w:jc w:val="center"/>
              <w:rPr>
                <w:rFonts w:hint="eastAsia"/>
              </w:rPr>
            </w:pPr>
            <w:r>
              <w:rPr>
                <w:rFonts w:hint="eastAsia"/>
              </w:rPr>
              <w:t>公允价值（元）</w:t>
            </w:r>
          </w:p>
        </w:tc>
        <w:tc>
          <w:tcPr>
            <w:tcW w:w="2557" w:type="dxa"/>
          </w:tcPr>
          <w:p w:rsidR="00F53BA8" w:rsidRDefault="00F53BA8" w:rsidP="00F53BA8">
            <w:pPr>
              <w:jc w:val="center"/>
              <w:rPr>
                <w:rFonts w:hint="eastAsia"/>
              </w:rPr>
            </w:pPr>
            <w:r>
              <w:rPr>
                <w:rFonts w:hint="eastAsia"/>
              </w:rPr>
              <w:t>占基金资产净值比例（％）</w:t>
            </w:r>
          </w:p>
        </w:tc>
      </w:tr>
      <w:tr w:rsidR="00F53BA8" w:rsidTr="00F53BA8">
        <w:tc>
          <w:tcPr>
            <w:tcW w:w="646" w:type="dxa"/>
          </w:tcPr>
          <w:p w:rsidR="00F53BA8" w:rsidRDefault="00F53BA8" w:rsidP="00F53BA8">
            <w:pPr>
              <w:jc w:val="center"/>
              <w:rPr>
                <w:rFonts w:hint="eastAsia"/>
              </w:rPr>
            </w:pPr>
            <w:r>
              <w:t>1</w:t>
            </w:r>
          </w:p>
        </w:tc>
        <w:tc>
          <w:tcPr>
            <w:tcW w:w="2835" w:type="dxa"/>
          </w:tcPr>
          <w:p w:rsidR="00F53BA8" w:rsidRDefault="00F53BA8" w:rsidP="00F53BA8">
            <w:pPr>
              <w:jc w:val="left"/>
              <w:rPr>
                <w:rFonts w:hint="eastAsia"/>
              </w:rPr>
            </w:pPr>
            <w:r>
              <w:rPr>
                <w:rFonts w:hint="eastAsia"/>
              </w:rPr>
              <w:t>国家债券</w:t>
            </w:r>
          </w:p>
        </w:tc>
        <w:tc>
          <w:tcPr>
            <w:tcW w:w="2466" w:type="dxa"/>
          </w:tcPr>
          <w:p w:rsidR="00F53BA8" w:rsidRDefault="00F53BA8" w:rsidP="00F53BA8">
            <w:pPr>
              <w:jc w:val="right"/>
              <w:rPr>
                <w:rFonts w:hint="eastAsia"/>
              </w:rPr>
            </w:pPr>
            <w:r>
              <w:t>148,464,721.62</w:t>
            </w:r>
          </w:p>
        </w:tc>
        <w:tc>
          <w:tcPr>
            <w:tcW w:w="2557" w:type="dxa"/>
          </w:tcPr>
          <w:p w:rsidR="00F53BA8" w:rsidRDefault="00F53BA8" w:rsidP="00F53BA8">
            <w:pPr>
              <w:jc w:val="right"/>
              <w:rPr>
                <w:rFonts w:hint="eastAsia"/>
              </w:rPr>
            </w:pPr>
            <w:r>
              <w:t>21.72</w:t>
            </w:r>
          </w:p>
        </w:tc>
      </w:tr>
      <w:tr w:rsidR="00F53BA8" w:rsidTr="00F53BA8">
        <w:tc>
          <w:tcPr>
            <w:tcW w:w="646" w:type="dxa"/>
          </w:tcPr>
          <w:p w:rsidR="00F53BA8" w:rsidRDefault="00F53BA8" w:rsidP="00F53BA8">
            <w:pPr>
              <w:jc w:val="center"/>
              <w:rPr>
                <w:rFonts w:hint="eastAsia"/>
              </w:rPr>
            </w:pPr>
            <w:r>
              <w:t>2</w:t>
            </w:r>
          </w:p>
        </w:tc>
        <w:tc>
          <w:tcPr>
            <w:tcW w:w="2835" w:type="dxa"/>
          </w:tcPr>
          <w:p w:rsidR="00F53BA8" w:rsidRDefault="00F53BA8" w:rsidP="00F53BA8">
            <w:pPr>
              <w:jc w:val="left"/>
              <w:rPr>
                <w:rFonts w:hint="eastAsia"/>
              </w:rPr>
            </w:pPr>
            <w:r>
              <w:rPr>
                <w:rFonts w:hint="eastAsia"/>
              </w:rPr>
              <w:t>央行票据</w:t>
            </w:r>
          </w:p>
        </w:tc>
        <w:tc>
          <w:tcPr>
            <w:tcW w:w="2466" w:type="dxa"/>
          </w:tcPr>
          <w:p w:rsidR="00F53BA8" w:rsidRDefault="00F53BA8" w:rsidP="00F53BA8">
            <w:pPr>
              <w:jc w:val="right"/>
              <w:rPr>
                <w:rFonts w:hint="eastAsia"/>
              </w:rPr>
            </w:pPr>
            <w:r>
              <w:t>-</w:t>
            </w:r>
          </w:p>
        </w:tc>
        <w:tc>
          <w:tcPr>
            <w:tcW w:w="2557" w:type="dxa"/>
          </w:tcPr>
          <w:p w:rsidR="00F53BA8" w:rsidRDefault="00F53BA8" w:rsidP="00F53BA8">
            <w:pPr>
              <w:jc w:val="right"/>
              <w:rPr>
                <w:rFonts w:hint="eastAsia"/>
              </w:rPr>
            </w:pPr>
            <w:r>
              <w:t>-</w:t>
            </w:r>
          </w:p>
        </w:tc>
      </w:tr>
      <w:tr w:rsidR="00F53BA8" w:rsidTr="00F53BA8">
        <w:tc>
          <w:tcPr>
            <w:tcW w:w="646" w:type="dxa"/>
          </w:tcPr>
          <w:p w:rsidR="00F53BA8" w:rsidRDefault="00F53BA8" w:rsidP="00F53BA8">
            <w:pPr>
              <w:jc w:val="center"/>
              <w:rPr>
                <w:rFonts w:hint="eastAsia"/>
              </w:rPr>
            </w:pPr>
            <w:r>
              <w:t>3</w:t>
            </w:r>
          </w:p>
        </w:tc>
        <w:tc>
          <w:tcPr>
            <w:tcW w:w="2835" w:type="dxa"/>
          </w:tcPr>
          <w:p w:rsidR="00F53BA8" w:rsidRDefault="00F53BA8" w:rsidP="00F53BA8">
            <w:pPr>
              <w:jc w:val="left"/>
              <w:rPr>
                <w:rFonts w:hint="eastAsia"/>
              </w:rPr>
            </w:pPr>
            <w:r>
              <w:rPr>
                <w:rFonts w:hint="eastAsia"/>
              </w:rPr>
              <w:t>金融债券</w:t>
            </w:r>
          </w:p>
        </w:tc>
        <w:tc>
          <w:tcPr>
            <w:tcW w:w="2466" w:type="dxa"/>
          </w:tcPr>
          <w:p w:rsidR="00F53BA8" w:rsidRDefault="00F53BA8" w:rsidP="00F53BA8">
            <w:pPr>
              <w:jc w:val="right"/>
              <w:rPr>
                <w:rFonts w:hint="eastAsia"/>
              </w:rPr>
            </w:pPr>
            <w:r>
              <w:t>-</w:t>
            </w:r>
          </w:p>
        </w:tc>
        <w:tc>
          <w:tcPr>
            <w:tcW w:w="2557" w:type="dxa"/>
          </w:tcPr>
          <w:p w:rsidR="00F53BA8" w:rsidRDefault="00F53BA8" w:rsidP="00F53BA8">
            <w:pPr>
              <w:jc w:val="right"/>
              <w:rPr>
                <w:rFonts w:hint="eastAsia"/>
              </w:rPr>
            </w:pPr>
            <w:r>
              <w:t>-</w:t>
            </w:r>
          </w:p>
        </w:tc>
      </w:tr>
      <w:tr w:rsidR="00F53BA8" w:rsidTr="00F53BA8">
        <w:tc>
          <w:tcPr>
            <w:tcW w:w="646" w:type="dxa"/>
          </w:tcPr>
          <w:p w:rsidR="00F53BA8" w:rsidRDefault="00F53BA8" w:rsidP="00F53BA8">
            <w:pPr>
              <w:jc w:val="center"/>
              <w:rPr>
                <w:rFonts w:hint="eastAsia"/>
              </w:rPr>
            </w:pPr>
          </w:p>
        </w:tc>
        <w:tc>
          <w:tcPr>
            <w:tcW w:w="2835" w:type="dxa"/>
          </w:tcPr>
          <w:p w:rsidR="00F53BA8" w:rsidRDefault="00F53BA8" w:rsidP="00F53BA8">
            <w:pPr>
              <w:jc w:val="left"/>
              <w:rPr>
                <w:rFonts w:hint="eastAsia"/>
              </w:rPr>
            </w:pPr>
            <w:r>
              <w:rPr>
                <w:rFonts w:hint="eastAsia"/>
              </w:rPr>
              <w:t>其中：政策性金融债</w:t>
            </w:r>
          </w:p>
        </w:tc>
        <w:tc>
          <w:tcPr>
            <w:tcW w:w="2466" w:type="dxa"/>
          </w:tcPr>
          <w:p w:rsidR="00F53BA8" w:rsidRDefault="00F53BA8" w:rsidP="00F53BA8">
            <w:pPr>
              <w:jc w:val="right"/>
              <w:rPr>
                <w:rFonts w:hint="eastAsia"/>
              </w:rPr>
            </w:pPr>
            <w:r>
              <w:t>-</w:t>
            </w:r>
          </w:p>
        </w:tc>
        <w:tc>
          <w:tcPr>
            <w:tcW w:w="2557" w:type="dxa"/>
          </w:tcPr>
          <w:p w:rsidR="00F53BA8" w:rsidRDefault="00F53BA8" w:rsidP="00F53BA8">
            <w:pPr>
              <w:jc w:val="right"/>
              <w:rPr>
                <w:rFonts w:hint="eastAsia"/>
              </w:rPr>
            </w:pPr>
            <w:r>
              <w:t>-</w:t>
            </w:r>
          </w:p>
        </w:tc>
      </w:tr>
      <w:tr w:rsidR="00F53BA8" w:rsidTr="00F53BA8">
        <w:tc>
          <w:tcPr>
            <w:tcW w:w="646" w:type="dxa"/>
          </w:tcPr>
          <w:p w:rsidR="00F53BA8" w:rsidRDefault="00F53BA8" w:rsidP="00F53BA8">
            <w:pPr>
              <w:jc w:val="center"/>
              <w:rPr>
                <w:rFonts w:hint="eastAsia"/>
              </w:rPr>
            </w:pPr>
            <w:r>
              <w:t>4</w:t>
            </w:r>
          </w:p>
        </w:tc>
        <w:tc>
          <w:tcPr>
            <w:tcW w:w="2835" w:type="dxa"/>
          </w:tcPr>
          <w:p w:rsidR="00F53BA8" w:rsidRDefault="00F53BA8" w:rsidP="00F53BA8">
            <w:pPr>
              <w:jc w:val="left"/>
              <w:rPr>
                <w:rFonts w:hint="eastAsia"/>
              </w:rPr>
            </w:pPr>
            <w:r>
              <w:rPr>
                <w:rFonts w:hint="eastAsia"/>
              </w:rPr>
              <w:t>企业债券</w:t>
            </w:r>
          </w:p>
        </w:tc>
        <w:tc>
          <w:tcPr>
            <w:tcW w:w="2466" w:type="dxa"/>
          </w:tcPr>
          <w:p w:rsidR="00F53BA8" w:rsidRDefault="00F53BA8" w:rsidP="00F53BA8">
            <w:pPr>
              <w:jc w:val="right"/>
              <w:rPr>
                <w:rFonts w:hint="eastAsia"/>
              </w:rPr>
            </w:pPr>
            <w:r>
              <w:t>-</w:t>
            </w:r>
          </w:p>
        </w:tc>
        <w:tc>
          <w:tcPr>
            <w:tcW w:w="2557" w:type="dxa"/>
          </w:tcPr>
          <w:p w:rsidR="00F53BA8" w:rsidRDefault="00F53BA8" w:rsidP="00F53BA8">
            <w:pPr>
              <w:jc w:val="right"/>
              <w:rPr>
                <w:rFonts w:hint="eastAsia"/>
              </w:rPr>
            </w:pPr>
            <w:r>
              <w:t>-</w:t>
            </w:r>
          </w:p>
        </w:tc>
      </w:tr>
      <w:tr w:rsidR="00F53BA8" w:rsidTr="00F53BA8">
        <w:tc>
          <w:tcPr>
            <w:tcW w:w="646" w:type="dxa"/>
          </w:tcPr>
          <w:p w:rsidR="00F53BA8" w:rsidRDefault="00F53BA8" w:rsidP="00F53BA8">
            <w:pPr>
              <w:jc w:val="center"/>
              <w:rPr>
                <w:rFonts w:hint="eastAsia"/>
              </w:rPr>
            </w:pPr>
            <w:r>
              <w:t>5</w:t>
            </w:r>
          </w:p>
        </w:tc>
        <w:tc>
          <w:tcPr>
            <w:tcW w:w="2835" w:type="dxa"/>
          </w:tcPr>
          <w:p w:rsidR="00F53BA8" w:rsidRDefault="00F53BA8" w:rsidP="00F53BA8">
            <w:pPr>
              <w:jc w:val="left"/>
              <w:rPr>
                <w:rFonts w:hint="eastAsia"/>
              </w:rPr>
            </w:pPr>
            <w:r>
              <w:rPr>
                <w:rFonts w:hint="eastAsia"/>
              </w:rPr>
              <w:t>企业短期融资券</w:t>
            </w:r>
          </w:p>
        </w:tc>
        <w:tc>
          <w:tcPr>
            <w:tcW w:w="2466" w:type="dxa"/>
          </w:tcPr>
          <w:p w:rsidR="00F53BA8" w:rsidRDefault="00F53BA8" w:rsidP="00F53BA8">
            <w:pPr>
              <w:jc w:val="right"/>
              <w:rPr>
                <w:rFonts w:hint="eastAsia"/>
              </w:rPr>
            </w:pPr>
            <w:r>
              <w:t>-</w:t>
            </w:r>
          </w:p>
        </w:tc>
        <w:tc>
          <w:tcPr>
            <w:tcW w:w="2557" w:type="dxa"/>
          </w:tcPr>
          <w:p w:rsidR="00F53BA8" w:rsidRDefault="00F53BA8" w:rsidP="00F53BA8">
            <w:pPr>
              <w:jc w:val="right"/>
              <w:rPr>
                <w:rFonts w:hint="eastAsia"/>
              </w:rPr>
            </w:pPr>
            <w:r>
              <w:t>-</w:t>
            </w:r>
          </w:p>
        </w:tc>
      </w:tr>
      <w:tr w:rsidR="00F53BA8" w:rsidTr="00F53BA8">
        <w:tc>
          <w:tcPr>
            <w:tcW w:w="646" w:type="dxa"/>
          </w:tcPr>
          <w:p w:rsidR="00F53BA8" w:rsidRDefault="00F53BA8" w:rsidP="00F53BA8">
            <w:pPr>
              <w:jc w:val="center"/>
              <w:rPr>
                <w:rFonts w:hint="eastAsia"/>
              </w:rPr>
            </w:pPr>
            <w:r>
              <w:t>6</w:t>
            </w:r>
          </w:p>
        </w:tc>
        <w:tc>
          <w:tcPr>
            <w:tcW w:w="2835" w:type="dxa"/>
          </w:tcPr>
          <w:p w:rsidR="00F53BA8" w:rsidRDefault="00F53BA8" w:rsidP="00F53BA8">
            <w:pPr>
              <w:jc w:val="left"/>
              <w:rPr>
                <w:rFonts w:hint="eastAsia"/>
              </w:rPr>
            </w:pPr>
            <w:r>
              <w:rPr>
                <w:rFonts w:hint="eastAsia"/>
              </w:rPr>
              <w:t>中期票据</w:t>
            </w:r>
          </w:p>
        </w:tc>
        <w:tc>
          <w:tcPr>
            <w:tcW w:w="2466" w:type="dxa"/>
          </w:tcPr>
          <w:p w:rsidR="00F53BA8" w:rsidRDefault="00F53BA8" w:rsidP="00F53BA8">
            <w:pPr>
              <w:jc w:val="right"/>
              <w:rPr>
                <w:rFonts w:hint="eastAsia"/>
              </w:rPr>
            </w:pPr>
            <w:r>
              <w:t>-</w:t>
            </w:r>
          </w:p>
        </w:tc>
        <w:tc>
          <w:tcPr>
            <w:tcW w:w="2557" w:type="dxa"/>
          </w:tcPr>
          <w:p w:rsidR="00F53BA8" w:rsidRDefault="00F53BA8" w:rsidP="00F53BA8">
            <w:pPr>
              <w:jc w:val="right"/>
              <w:rPr>
                <w:rFonts w:hint="eastAsia"/>
              </w:rPr>
            </w:pPr>
            <w:r>
              <w:t>-</w:t>
            </w:r>
          </w:p>
        </w:tc>
      </w:tr>
      <w:tr w:rsidR="00F53BA8" w:rsidTr="00F53BA8">
        <w:tc>
          <w:tcPr>
            <w:tcW w:w="646" w:type="dxa"/>
          </w:tcPr>
          <w:p w:rsidR="00F53BA8" w:rsidRDefault="00F53BA8" w:rsidP="00F53BA8">
            <w:pPr>
              <w:jc w:val="center"/>
              <w:rPr>
                <w:rFonts w:hint="eastAsia"/>
              </w:rPr>
            </w:pPr>
            <w:r>
              <w:t>7</w:t>
            </w:r>
          </w:p>
        </w:tc>
        <w:tc>
          <w:tcPr>
            <w:tcW w:w="2835" w:type="dxa"/>
          </w:tcPr>
          <w:p w:rsidR="00F53BA8" w:rsidRDefault="00F53BA8" w:rsidP="00F53BA8">
            <w:pPr>
              <w:jc w:val="left"/>
              <w:rPr>
                <w:rFonts w:hint="eastAsia"/>
              </w:rPr>
            </w:pPr>
            <w:r>
              <w:rPr>
                <w:rFonts w:hint="eastAsia"/>
              </w:rPr>
              <w:t>可转债（可交换债）</w:t>
            </w:r>
          </w:p>
        </w:tc>
        <w:tc>
          <w:tcPr>
            <w:tcW w:w="2466" w:type="dxa"/>
          </w:tcPr>
          <w:p w:rsidR="00F53BA8" w:rsidRDefault="00F53BA8" w:rsidP="00F53BA8">
            <w:pPr>
              <w:jc w:val="right"/>
              <w:rPr>
                <w:rFonts w:hint="eastAsia"/>
              </w:rPr>
            </w:pPr>
            <w:r>
              <w:t>-</w:t>
            </w:r>
          </w:p>
        </w:tc>
        <w:tc>
          <w:tcPr>
            <w:tcW w:w="2557" w:type="dxa"/>
          </w:tcPr>
          <w:p w:rsidR="00F53BA8" w:rsidRDefault="00F53BA8" w:rsidP="00F53BA8">
            <w:pPr>
              <w:jc w:val="right"/>
              <w:rPr>
                <w:rFonts w:hint="eastAsia"/>
              </w:rPr>
            </w:pPr>
            <w:r>
              <w:t>-</w:t>
            </w:r>
          </w:p>
        </w:tc>
      </w:tr>
      <w:tr w:rsidR="00F53BA8" w:rsidTr="00F53BA8">
        <w:tc>
          <w:tcPr>
            <w:tcW w:w="646" w:type="dxa"/>
          </w:tcPr>
          <w:p w:rsidR="00F53BA8" w:rsidRDefault="00F53BA8" w:rsidP="00F53BA8">
            <w:pPr>
              <w:jc w:val="center"/>
              <w:rPr>
                <w:rFonts w:hint="eastAsia"/>
              </w:rPr>
            </w:pPr>
            <w:r>
              <w:t>8</w:t>
            </w:r>
          </w:p>
        </w:tc>
        <w:tc>
          <w:tcPr>
            <w:tcW w:w="2835" w:type="dxa"/>
          </w:tcPr>
          <w:p w:rsidR="00F53BA8" w:rsidRDefault="00F53BA8" w:rsidP="00F53BA8">
            <w:pPr>
              <w:jc w:val="left"/>
              <w:rPr>
                <w:rFonts w:hint="eastAsia"/>
              </w:rPr>
            </w:pPr>
            <w:r>
              <w:rPr>
                <w:rFonts w:hint="eastAsia"/>
              </w:rPr>
              <w:t>同业存单</w:t>
            </w:r>
          </w:p>
        </w:tc>
        <w:tc>
          <w:tcPr>
            <w:tcW w:w="2466" w:type="dxa"/>
          </w:tcPr>
          <w:p w:rsidR="00F53BA8" w:rsidRDefault="00F53BA8" w:rsidP="00F53BA8">
            <w:pPr>
              <w:jc w:val="right"/>
              <w:rPr>
                <w:rFonts w:hint="eastAsia"/>
              </w:rPr>
            </w:pPr>
            <w:r>
              <w:t>-</w:t>
            </w:r>
          </w:p>
        </w:tc>
        <w:tc>
          <w:tcPr>
            <w:tcW w:w="2557" w:type="dxa"/>
          </w:tcPr>
          <w:p w:rsidR="00F53BA8" w:rsidRDefault="00F53BA8" w:rsidP="00F53BA8">
            <w:pPr>
              <w:jc w:val="right"/>
              <w:rPr>
                <w:rFonts w:hint="eastAsia"/>
              </w:rPr>
            </w:pPr>
            <w:r>
              <w:t>-</w:t>
            </w:r>
          </w:p>
        </w:tc>
      </w:tr>
      <w:tr w:rsidR="00F53BA8" w:rsidTr="00F53BA8">
        <w:tc>
          <w:tcPr>
            <w:tcW w:w="646" w:type="dxa"/>
          </w:tcPr>
          <w:p w:rsidR="00F53BA8" w:rsidRDefault="00F53BA8" w:rsidP="00F53BA8">
            <w:pPr>
              <w:jc w:val="center"/>
              <w:rPr>
                <w:rFonts w:hint="eastAsia"/>
              </w:rPr>
            </w:pPr>
            <w:r>
              <w:t>9</w:t>
            </w:r>
          </w:p>
        </w:tc>
        <w:tc>
          <w:tcPr>
            <w:tcW w:w="2835" w:type="dxa"/>
          </w:tcPr>
          <w:p w:rsidR="00F53BA8" w:rsidRDefault="00F53BA8" w:rsidP="00F53BA8">
            <w:pPr>
              <w:jc w:val="left"/>
              <w:rPr>
                <w:rFonts w:hint="eastAsia"/>
              </w:rPr>
            </w:pPr>
            <w:r>
              <w:rPr>
                <w:rFonts w:hint="eastAsia"/>
              </w:rPr>
              <w:t>其他</w:t>
            </w:r>
          </w:p>
        </w:tc>
        <w:tc>
          <w:tcPr>
            <w:tcW w:w="2466" w:type="dxa"/>
          </w:tcPr>
          <w:p w:rsidR="00F53BA8" w:rsidRDefault="00F53BA8" w:rsidP="00F53BA8">
            <w:pPr>
              <w:jc w:val="right"/>
              <w:rPr>
                <w:rFonts w:hint="eastAsia"/>
              </w:rPr>
            </w:pPr>
            <w:r>
              <w:t>-</w:t>
            </w:r>
          </w:p>
        </w:tc>
        <w:tc>
          <w:tcPr>
            <w:tcW w:w="2557" w:type="dxa"/>
          </w:tcPr>
          <w:p w:rsidR="00F53BA8" w:rsidRDefault="00F53BA8" w:rsidP="00F53BA8">
            <w:pPr>
              <w:jc w:val="right"/>
              <w:rPr>
                <w:rFonts w:hint="eastAsia"/>
              </w:rPr>
            </w:pPr>
            <w:r>
              <w:t>-</w:t>
            </w:r>
          </w:p>
        </w:tc>
      </w:tr>
      <w:tr w:rsidR="00F53BA8" w:rsidTr="00F53BA8">
        <w:tc>
          <w:tcPr>
            <w:tcW w:w="646" w:type="dxa"/>
          </w:tcPr>
          <w:p w:rsidR="00F53BA8" w:rsidRDefault="00F53BA8" w:rsidP="00F53BA8">
            <w:pPr>
              <w:jc w:val="center"/>
              <w:rPr>
                <w:rFonts w:hint="eastAsia"/>
              </w:rPr>
            </w:pPr>
            <w:r>
              <w:t>10</w:t>
            </w:r>
          </w:p>
        </w:tc>
        <w:tc>
          <w:tcPr>
            <w:tcW w:w="2835" w:type="dxa"/>
          </w:tcPr>
          <w:p w:rsidR="00F53BA8" w:rsidRDefault="00F53BA8" w:rsidP="00F53BA8">
            <w:pPr>
              <w:jc w:val="left"/>
              <w:rPr>
                <w:rFonts w:hint="eastAsia"/>
              </w:rPr>
            </w:pPr>
            <w:r>
              <w:rPr>
                <w:rFonts w:hint="eastAsia"/>
              </w:rPr>
              <w:t>合计</w:t>
            </w:r>
          </w:p>
        </w:tc>
        <w:tc>
          <w:tcPr>
            <w:tcW w:w="2466" w:type="dxa"/>
          </w:tcPr>
          <w:p w:rsidR="00F53BA8" w:rsidRDefault="00F53BA8" w:rsidP="00F53BA8">
            <w:pPr>
              <w:jc w:val="right"/>
              <w:rPr>
                <w:rFonts w:hint="eastAsia"/>
              </w:rPr>
            </w:pPr>
            <w:r>
              <w:t>148,464,721.62</w:t>
            </w:r>
          </w:p>
        </w:tc>
        <w:tc>
          <w:tcPr>
            <w:tcW w:w="2557" w:type="dxa"/>
          </w:tcPr>
          <w:p w:rsidR="00F53BA8" w:rsidRDefault="00F53BA8" w:rsidP="00F53BA8">
            <w:pPr>
              <w:jc w:val="right"/>
              <w:rPr>
                <w:rFonts w:hint="eastAsia"/>
              </w:rPr>
            </w:pPr>
            <w:r>
              <w:t>21.72</w:t>
            </w:r>
          </w:p>
        </w:tc>
      </w:tr>
    </w:tbl>
    <w:p w:rsidR="00F53BA8" w:rsidRDefault="00F53BA8" w:rsidP="00F53BA8">
      <w:pPr>
        <w:pStyle w:val="-2"/>
        <w:spacing w:before="312"/>
        <w:rPr>
          <w:rFonts w:hint="eastAsia"/>
        </w:rPr>
      </w:pPr>
      <w:r>
        <w:rPr>
          <w:rFonts w:hint="eastAsia"/>
        </w:rPr>
        <w:t>报告期末按公允价值占基金资产净值比例大小排名的前五名债券投资明细</w:t>
      </w:r>
    </w:p>
    <w:p w:rsidR="00F53BA8" w:rsidRDefault="00F53BA8" w:rsidP="00F53BA8">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F53BA8" w:rsidTr="00F53BA8">
        <w:trPr>
          <w:cnfStyle w:val="100000000000" w:firstRow="1" w:lastRow="0" w:firstColumn="0" w:lastColumn="0" w:oddVBand="0" w:evenVBand="0" w:oddHBand="0" w:evenHBand="0" w:firstRowFirstColumn="0" w:firstRowLastColumn="0" w:lastRowFirstColumn="0" w:lastRowLastColumn="0"/>
        </w:trPr>
        <w:tc>
          <w:tcPr>
            <w:tcW w:w="646" w:type="dxa"/>
          </w:tcPr>
          <w:p w:rsidR="00F53BA8" w:rsidRDefault="00F53BA8" w:rsidP="00F53BA8">
            <w:pPr>
              <w:jc w:val="center"/>
              <w:rPr>
                <w:rFonts w:hint="eastAsia"/>
              </w:rPr>
            </w:pPr>
            <w:r>
              <w:rPr>
                <w:rFonts w:hint="eastAsia"/>
              </w:rPr>
              <w:t>序号</w:t>
            </w:r>
          </w:p>
        </w:tc>
        <w:tc>
          <w:tcPr>
            <w:tcW w:w="1162" w:type="dxa"/>
          </w:tcPr>
          <w:p w:rsidR="00F53BA8" w:rsidRDefault="00F53BA8" w:rsidP="00F53BA8">
            <w:pPr>
              <w:jc w:val="center"/>
              <w:rPr>
                <w:rFonts w:hint="eastAsia"/>
              </w:rPr>
            </w:pPr>
            <w:r>
              <w:rPr>
                <w:rFonts w:hint="eastAsia"/>
              </w:rPr>
              <w:t>债券代码</w:t>
            </w:r>
          </w:p>
        </w:tc>
        <w:tc>
          <w:tcPr>
            <w:tcW w:w="2268" w:type="dxa"/>
          </w:tcPr>
          <w:p w:rsidR="00F53BA8" w:rsidRDefault="00F53BA8" w:rsidP="00F53BA8">
            <w:pPr>
              <w:jc w:val="center"/>
              <w:rPr>
                <w:rFonts w:hint="eastAsia"/>
              </w:rPr>
            </w:pPr>
            <w:r>
              <w:rPr>
                <w:rFonts w:hint="eastAsia"/>
              </w:rPr>
              <w:t>债券名称</w:t>
            </w:r>
          </w:p>
        </w:tc>
        <w:tc>
          <w:tcPr>
            <w:tcW w:w="1531" w:type="dxa"/>
          </w:tcPr>
          <w:p w:rsidR="00F53BA8" w:rsidRDefault="00F53BA8" w:rsidP="00F53BA8">
            <w:pPr>
              <w:jc w:val="center"/>
              <w:rPr>
                <w:rFonts w:hint="eastAsia"/>
              </w:rPr>
            </w:pPr>
            <w:r>
              <w:rPr>
                <w:rFonts w:hint="eastAsia"/>
              </w:rPr>
              <w:t>数量（张）</w:t>
            </w:r>
          </w:p>
        </w:tc>
        <w:tc>
          <w:tcPr>
            <w:tcW w:w="1985" w:type="dxa"/>
          </w:tcPr>
          <w:p w:rsidR="00F53BA8" w:rsidRDefault="00F53BA8" w:rsidP="00F53BA8">
            <w:pPr>
              <w:jc w:val="center"/>
              <w:rPr>
                <w:rFonts w:hint="eastAsia"/>
              </w:rPr>
            </w:pPr>
            <w:r>
              <w:rPr>
                <w:rFonts w:hint="eastAsia"/>
              </w:rPr>
              <w:t>公允价值（元）</w:t>
            </w:r>
          </w:p>
        </w:tc>
        <w:tc>
          <w:tcPr>
            <w:tcW w:w="1247" w:type="dxa"/>
          </w:tcPr>
          <w:p w:rsidR="00F53BA8" w:rsidRDefault="00F53BA8" w:rsidP="00F53BA8">
            <w:pPr>
              <w:jc w:val="center"/>
              <w:rPr>
                <w:rFonts w:hint="eastAsia"/>
              </w:rPr>
            </w:pPr>
            <w:r>
              <w:rPr>
                <w:rFonts w:hint="eastAsia"/>
              </w:rPr>
              <w:t>占基金资产净值比例（％）</w:t>
            </w:r>
          </w:p>
        </w:tc>
      </w:tr>
      <w:tr w:rsidR="00F53BA8" w:rsidTr="00F53BA8">
        <w:tc>
          <w:tcPr>
            <w:tcW w:w="646" w:type="dxa"/>
          </w:tcPr>
          <w:p w:rsidR="00F53BA8" w:rsidRDefault="00F53BA8" w:rsidP="00F53BA8">
            <w:pPr>
              <w:jc w:val="center"/>
              <w:rPr>
                <w:rFonts w:hint="eastAsia"/>
              </w:rPr>
            </w:pPr>
            <w:r>
              <w:t>1</w:t>
            </w:r>
          </w:p>
        </w:tc>
        <w:tc>
          <w:tcPr>
            <w:tcW w:w="1162" w:type="dxa"/>
          </w:tcPr>
          <w:p w:rsidR="00F53BA8" w:rsidRDefault="00F53BA8" w:rsidP="00F53BA8">
            <w:pPr>
              <w:jc w:val="left"/>
              <w:rPr>
                <w:rFonts w:hint="eastAsia"/>
              </w:rPr>
            </w:pPr>
            <w:r>
              <w:t>019681</w:t>
            </w:r>
          </w:p>
        </w:tc>
        <w:tc>
          <w:tcPr>
            <w:tcW w:w="2268" w:type="dxa"/>
          </w:tcPr>
          <w:p w:rsidR="00F53BA8" w:rsidRDefault="00F53BA8" w:rsidP="00F53BA8">
            <w:pPr>
              <w:jc w:val="left"/>
              <w:rPr>
                <w:rFonts w:hint="eastAsia"/>
              </w:rPr>
            </w:pPr>
            <w:r>
              <w:rPr>
                <w:rFonts w:hint="eastAsia"/>
              </w:rPr>
              <w:t>22</w:t>
            </w:r>
            <w:r>
              <w:rPr>
                <w:rFonts w:hint="eastAsia"/>
              </w:rPr>
              <w:t>国债</w:t>
            </w:r>
            <w:r>
              <w:rPr>
                <w:rFonts w:hint="eastAsia"/>
              </w:rPr>
              <w:t>16</w:t>
            </w:r>
          </w:p>
        </w:tc>
        <w:tc>
          <w:tcPr>
            <w:tcW w:w="1531" w:type="dxa"/>
          </w:tcPr>
          <w:p w:rsidR="00F53BA8" w:rsidRDefault="00F53BA8" w:rsidP="00F53BA8">
            <w:pPr>
              <w:jc w:val="right"/>
              <w:rPr>
                <w:rFonts w:hint="eastAsia"/>
              </w:rPr>
            </w:pPr>
            <w:r>
              <w:t>1,028,000</w:t>
            </w:r>
          </w:p>
        </w:tc>
        <w:tc>
          <w:tcPr>
            <w:tcW w:w="1985" w:type="dxa"/>
          </w:tcPr>
          <w:p w:rsidR="00F53BA8" w:rsidRDefault="00F53BA8" w:rsidP="00F53BA8">
            <w:pPr>
              <w:jc w:val="right"/>
              <w:rPr>
                <w:rFonts w:hint="eastAsia"/>
              </w:rPr>
            </w:pPr>
            <w:r>
              <w:t>107,246,733.70</w:t>
            </w:r>
          </w:p>
        </w:tc>
        <w:tc>
          <w:tcPr>
            <w:tcW w:w="1247" w:type="dxa"/>
          </w:tcPr>
          <w:p w:rsidR="00F53BA8" w:rsidRDefault="00F53BA8" w:rsidP="00F53BA8">
            <w:pPr>
              <w:jc w:val="right"/>
              <w:rPr>
                <w:rFonts w:hint="eastAsia"/>
              </w:rPr>
            </w:pPr>
            <w:r>
              <w:t>15.69</w:t>
            </w:r>
          </w:p>
        </w:tc>
      </w:tr>
      <w:tr w:rsidR="00F53BA8" w:rsidTr="00F53BA8">
        <w:tc>
          <w:tcPr>
            <w:tcW w:w="646" w:type="dxa"/>
          </w:tcPr>
          <w:p w:rsidR="00F53BA8" w:rsidRDefault="00F53BA8" w:rsidP="00F53BA8">
            <w:pPr>
              <w:jc w:val="center"/>
              <w:rPr>
                <w:rFonts w:hint="eastAsia"/>
              </w:rPr>
            </w:pPr>
            <w:r>
              <w:t>2</w:t>
            </w:r>
          </w:p>
        </w:tc>
        <w:tc>
          <w:tcPr>
            <w:tcW w:w="1162" w:type="dxa"/>
          </w:tcPr>
          <w:p w:rsidR="00F53BA8" w:rsidRDefault="00F53BA8" w:rsidP="00F53BA8">
            <w:pPr>
              <w:jc w:val="left"/>
              <w:rPr>
                <w:rFonts w:hint="eastAsia"/>
              </w:rPr>
            </w:pPr>
            <w:r>
              <w:t>230002</w:t>
            </w:r>
          </w:p>
        </w:tc>
        <w:tc>
          <w:tcPr>
            <w:tcW w:w="2268" w:type="dxa"/>
          </w:tcPr>
          <w:p w:rsidR="00F53BA8" w:rsidRDefault="00F53BA8" w:rsidP="00F53BA8">
            <w:pPr>
              <w:jc w:val="left"/>
              <w:rPr>
                <w:rFonts w:hint="eastAsia"/>
              </w:rPr>
            </w:pPr>
            <w:r>
              <w:rPr>
                <w:rFonts w:hint="eastAsia"/>
              </w:rPr>
              <w:t>23</w:t>
            </w:r>
            <w:r>
              <w:rPr>
                <w:rFonts w:hint="eastAsia"/>
              </w:rPr>
              <w:t>附息国债</w:t>
            </w:r>
            <w:r>
              <w:rPr>
                <w:rFonts w:hint="eastAsia"/>
              </w:rPr>
              <w:t>02</w:t>
            </w:r>
          </w:p>
        </w:tc>
        <w:tc>
          <w:tcPr>
            <w:tcW w:w="1531" w:type="dxa"/>
          </w:tcPr>
          <w:p w:rsidR="00F53BA8" w:rsidRDefault="00F53BA8" w:rsidP="00F53BA8">
            <w:pPr>
              <w:jc w:val="right"/>
              <w:rPr>
                <w:rFonts w:hint="eastAsia"/>
              </w:rPr>
            </w:pPr>
            <w:r>
              <w:t>200,000</w:t>
            </w:r>
          </w:p>
        </w:tc>
        <w:tc>
          <w:tcPr>
            <w:tcW w:w="1985" w:type="dxa"/>
          </w:tcPr>
          <w:p w:rsidR="00F53BA8" w:rsidRDefault="00F53BA8" w:rsidP="00F53BA8">
            <w:pPr>
              <w:jc w:val="right"/>
              <w:rPr>
                <w:rFonts w:hint="eastAsia"/>
              </w:rPr>
            </w:pPr>
            <w:r>
              <w:t>20,752,360.66</w:t>
            </w:r>
          </w:p>
        </w:tc>
        <w:tc>
          <w:tcPr>
            <w:tcW w:w="1247" w:type="dxa"/>
          </w:tcPr>
          <w:p w:rsidR="00F53BA8" w:rsidRDefault="00F53BA8" w:rsidP="00F53BA8">
            <w:pPr>
              <w:jc w:val="right"/>
              <w:rPr>
                <w:rFonts w:hint="eastAsia"/>
              </w:rPr>
            </w:pPr>
            <w:r>
              <w:t>3.04</w:t>
            </w:r>
          </w:p>
        </w:tc>
      </w:tr>
      <w:tr w:rsidR="00F53BA8" w:rsidTr="00F53BA8">
        <w:tc>
          <w:tcPr>
            <w:tcW w:w="646" w:type="dxa"/>
          </w:tcPr>
          <w:p w:rsidR="00F53BA8" w:rsidRDefault="00F53BA8" w:rsidP="00F53BA8">
            <w:pPr>
              <w:jc w:val="center"/>
              <w:rPr>
                <w:rFonts w:hint="eastAsia"/>
              </w:rPr>
            </w:pPr>
            <w:r>
              <w:t>3</w:t>
            </w:r>
          </w:p>
        </w:tc>
        <w:tc>
          <w:tcPr>
            <w:tcW w:w="1162" w:type="dxa"/>
          </w:tcPr>
          <w:p w:rsidR="00F53BA8" w:rsidRDefault="00F53BA8" w:rsidP="00F53BA8">
            <w:pPr>
              <w:jc w:val="left"/>
              <w:rPr>
                <w:rFonts w:hint="eastAsia"/>
              </w:rPr>
            </w:pPr>
            <w:r>
              <w:t>019727</w:t>
            </w:r>
          </w:p>
        </w:tc>
        <w:tc>
          <w:tcPr>
            <w:tcW w:w="2268" w:type="dxa"/>
          </w:tcPr>
          <w:p w:rsidR="00F53BA8" w:rsidRDefault="00F53BA8" w:rsidP="00F53BA8">
            <w:pPr>
              <w:jc w:val="left"/>
              <w:rPr>
                <w:rFonts w:hint="eastAsia"/>
              </w:rPr>
            </w:pPr>
            <w:r>
              <w:rPr>
                <w:rFonts w:hint="eastAsia"/>
              </w:rPr>
              <w:t>23</w:t>
            </w:r>
            <w:r>
              <w:rPr>
                <w:rFonts w:hint="eastAsia"/>
              </w:rPr>
              <w:t>国债</w:t>
            </w:r>
            <w:r>
              <w:rPr>
                <w:rFonts w:hint="eastAsia"/>
              </w:rPr>
              <w:t>24</w:t>
            </w:r>
          </w:p>
        </w:tc>
        <w:tc>
          <w:tcPr>
            <w:tcW w:w="1531" w:type="dxa"/>
          </w:tcPr>
          <w:p w:rsidR="00F53BA8" w:rsidRDefault="00F53BA8" w:rsidP="00F53BA8">
            <w:pPr>
              <w:jc w:val="right"/>
              <w:rPr>
                <w:rFonts w:hint="eastAsia"/>
              </w:rPr>
            </w:pPr>
            <w:r>
              <w:t>201,000</w:t>
            </w:r>
          </w:p>
        </w:tc>
        <w:tc>
          <w:tcPr>
            <w:tcW w:w="1985" w:type="dxa"/>
          </w:tcPr>
          <w:p w:rsidR="00F53BA8" w:rsidRDefault="00F53BA8" w:rsidP="00F53BA8">
            <w:pPr>
              <w:jc w:val="right"/>
              <w:rPr>
                <w:rFonts w:hint="eastAsia"/>
              </w:rPr>
            </w:pPr>
            <w:r>
              <w:t>20,465,627.26</w:t>
            </w:r>
          </w:p>
        </w:tc>
        <w:tc>
          <w:tcPr>
            <w:tcW w:w="1247" w:type="dxa"/>
          </w:tcPr>
          <w:p w:rsidR="00F53BA8" w:rsidRDefault="00F53BA8" w:rsidP="00F53BA8">
            <w:pPr>
              <w:jc w:val="right"/>
              <w:rPr>
                <w:rFonts w:hint="eastAsia"/>
              </w:rPr>
            </w:pPr>
            <w:r>
              <w:t>2.99</w:t>
            </w:r>
          </w:p>
        </w:tc>
      </w:tr>
    </w:tbl>
    <w:p w:rsidR="00F53BA8" w:rsidRDefault="00F53BA8" w:rsidP="00F53BA8">
      <w:pPr>
        <w:pStyle w:val="-2"/>
        <w:spacing w:before="312"/>
        <w:rPr>
          <w:rFonts w:hint="eastAsia"/>
        </w:rPr>
      </w:pPr>
      <w:r>
        <w:rPr>
          <w:rFonts w:hint="eastAsia"/>
        </w:rPr>
        <w:t>报告期末按公允价值占基金资产净值比例大小排名的前十名资产支持证券投资明细</w:t>
      </w:r>
    </w:p>
    <w:p w:rsidR="00F53BA8" w:rsidRDefault="00F53BA8" w:rsidP="00F53BA8">
      <w:pPr>
        <w:pStyle w:val="-"/>
        <w:ind w:firstLine="420"/>
        <w:rPr>
          <w:rFonts w:hint="eastAsia"/>
        </w:rPr>
      </w:pPr>
      <w:r>
        <w:rPr>
          <w:rFonts w:hint="eastAsia"/>
        </w:rPr>
        <w:t>本基金本报告期末未持有资产支持证券。</w:t>
      </w:r>
    </w:p>
    <w:p w:rsidR="00F53BA8" w:rsidRDefault="00F53BA8" w:rsidP="00F53BA8">
      <w:pPr>
        <w:pStyle w:val="-2"/>
        <w:spacing w:before="312"/>
        <w:rPr>
          <w:rFonts w:hint="eastAsia"/>
        </w:rPr>
      </w:pPr>
      <w:r>
        <w:rPr>
          <w:rFonts w:hint="eastAsia"/>
        </w:rPr>
        <w:t>报告期末按公允价值占基金资产净值比例大小排序的前五名贵金属投资明细</w:t>
      </w:r>
    </w:p>
    <w:p w:rsidR="00F53BA8" w:rsidRDefault="00F53BA8" w:rsidP="00F53BA8">
      <w:pPr>
        <w:pStyle w:val="-"/>
        <w:ind w:firstLine="420"/>
        <w:rPr>
          <w:rFonts w:hint="eastAsia"/>
        </w:rPr>
      </w:pPr>
      <w:r>
        <w:rPr>
          <w:rFonts w:hint="eastAsia"/>
        </w:rPr>
        <w:lastRenderedPageBreak/>
        <w:t>本基金本报告期末未持有贵金属。</w:t>
      </w:r>
    </w:p>
    <w:p w:rsidR="00F53BA8" w:rsidRDefault="00F53BA8" w:rsidP="00F53BA8">
      <w:pPr>
        <w:pStyle w:val="-2"/>
        <w:spacing w:before="312"/>
        <w:rPr>
          <w:rFonts w:hint="eastAsia"/>
        </w:rPr>
      </w:pPr>
      <w:r>
        <w:rPr>
          <w:rFonts w:hint="eastAsia"/>
        </w:rPr>
        <w:t>报告期末按公允价值占基金资产净值比例大小排名的前五名权证投资明细</w:t>
      </w:r>
    </w:p>
    <w:p w:rsidR="00F53BA8" w:rsidRDefault="00F53BA8" w:rsidP="00F53BA8">
      <w:pPr>
        <w:pStyle w:val="-"/>
        <w:ind w:firstLine="420"/>
        <w:rPr>
          <w:rFonts w:hint="eastAsia"/>
        </w:rPr>
      </w:pPr>
      <w:r>
        <w:rPr>
          <w:rFonts w:hint="eastAsia"/>
        </w:rPr>
        <w:t>本基金本报告期末未持有权证。</w:t>
      </w:r>
    </w:p>
    <w:p w:rsidR="00F53BA8" w:rsidRDefault="00F53BA8" w:rsidP="00F53BA8">
      <w:pPr>
        <w:pStyle w:val="-2"/>
        <w:spacing w:before="312"/>
        <w:rPr>
          <w:rFonts w:hint="eastAsia"/>
        </w:rPr>
      </w:pPr>
      <w:r>
        <w:rPr>
          <w:rFonts w:hint="eastAsia"/>
        </w:rPr>
        <w:t>报告期末本基金投资的股指期货交易情况说明</w:t>
      </w:r>
    </w:p>
    <w:p w:rsidR="00F53BA8" w:rsidRDefault="00F53BA8" w:rsidP="00F53BA8">
      <w:pPr>
        <w:pStyle w:val="-3"/>
        <w:spacing w:before="156" w:after="156"/>
        <w:rPr>
          <w:rFonts w:hint="eastAsia"/>
        </w:rPr>
      </w:pPr>
      <w:r>
        <w:rPr>
          <w:rFonts w:hint="eastAsia"/>
        </w:rPr>
        <w:t>报告期末本基金投资的股指期货持仓和损益明细</w:t>
      </w:r>
    </w:p>
    <w:p w:rsidR="00F53BA8" w:rsidRDefault="00F53BA8" w:rsidP="00F53BA8">
      <w:pPr>
        <w:pStyle w:val="-"/>
        <w:ind w:firstLine="420"/>
        <w:rPr>
          <w:rFonts w:hint="eastAsia"/>
        </w:rPr>
      </w:pPr>
      <w:r>
        <w:rPr>
          <w:rFonts w:hint="eastAsia"/>
        </w:rPr>
        <w:t>根据本基金合同规定，本基金不参与股指期货交易。</w:t>
      </w:r>
    </w:p>
    <w:p w:rsidR="00F53BA8" w:rsidRDefault="00F53BA8" w:rsidP="00F53BA8">
      <w:pPr>
        <w:pStyle w:val="-3"/>
        <w:spacing w:before="156" w:after="156"/>
        <w:rPr>
          <w:rFonts w:hint="eastAsia"/>
        </w:rPr>
      </w:pPr>
      <w:r>
        <w:rPr>
          <w:rFonts w:hint="eastAsia"/>
        </w:rPr>
        <w:t>本基金投资股指期货的投资政策</w:t>
      </w:r>
    </w:p>
    <w:p w:rsidR="00F53BA8" w:rsidRDefault="00F53BA8" w:rsidP="00F53BA8">
      <w:pPr>
        <w:pStyle w:val="-"/>
        <w:ind w:firstLine="420"/>
        <w:rPr>
          <w:rFonts w:hint="eastAsia"/>
        </w:rPr>
      </w:pPr>
      <w:r>
        <w:rPr>
          <w:rFonts w:hint="eastAsia"/>
        </w:rPr>
        <w:t>根据本基金合同规定，本基金不参与股指期货交易。</w:t>
      </w:r>
    </w:p>
    <w:p w:rsidR="00F53BA8" w:rsidRDefault="00F53BA8" w:rsidP="00F53BA8">
      <w:pPr>
        <w:pStyle w:val="-2"/>
        <w:spacing w:before="312"/>
        <w:rPr>
          <w:rFonts w:hint="eastAsia"/>
        </w:rPr>
      </w:pPr>
      <w:r>
        <w:rPr>
          <w:rFonts w:hint="eastAsia"/>
        </w:rPr>
        <w:t>报告期末本基金投资的国债期货交易情况说明</w:t>
      </w:r>
    </w:p>
    <w:p w:rsidR="00F53BA8" w:rsidRDefault="00F53BA8" w:rsidP="00F53BA8">
      <w:pPr>
        <w:pStyle w:val="-3"/>
        <w:spacing w:before="156" w:after="156"/>
        <w:rPr>
          <w:rFonts w:hint="eastAsia"/>
        </w:rPr>
      </w:pPr>
      <w:r>
        <w:rPr>
          <w:rFonts w:hint="eastAsia"/>
        </w:rPr>
        <w:t>本期国债期货投资政策</w:t>
      </w:r>
    </w:p>
    <w:p w:rsidR="00F53BA8" w:rsidRDefault="00F53BA8" w:rsidP="00F53BA8">
      <w:pPr>
        <w:pStyle w:val="-"/>
        <w:ind w:firstLine="420"/>
        <w:rPr>
          <w:rFonts w:hint="eastAsia"/>
        </w:rPr>
      </w:pPr>
      <w:r>
        <w:rPr>
          <w:rFonts w:hint="eastAsia"/>
        </w:rPr>
        <w:t>根据本基金合同规定，本基金不参与国债期货交易。</w:t>
      </w:r>
    </w:p>
    <w:p w:rsidR="00F53BA8" w:rsidRDefault="00F53BA8" w:rsidP="00F53BA8">
      <w:pPr>
        <w:pStyle w:val="-3"/>
        <w:spacing w:before="156" w:after="156"/>
        <w:rPr>
          <w:rFonts w:hint="eastAsia"/>
        </w:rPr>
      </w:pPr>
      <w:r>
        <w:rPr>
          <w:rFonts w:hint="eastAsia"/>
        </w:rPr>
        <w:t>报告期末本基金投资的国债期货持仓和损益明细</w:t>
      </w:r>
    </w:p>
    <w:p w:rsidR="00F53BA8" w:rsidRDefault="00F53BA8" w:rsidP="00F53BA8">
      <w:pPr>
        <w:pStyle w:val="-"/>
        <w:ind w:firstLine="420"/>
        <w:rPr>
          <w:rFonts w:hint="eastAsia"/>
        </w:rPr>
      </w:pPr>
      <w:r>
        <w:rPr>
          <w:rFonts w:hint="eastAsia"/>
        </w:rPr>
        <w:t>根据本基金合同规定，本基金不参与国债期货交易。</w:t>
      </w:r>
    </w:p>
    <w:p w:rsidR="00F53BA8" w:rsidRDefault="00F53BA8" w:rsidP="00F53BA8">
      <w:pPr>
        <w:pStyle w:val="-3"/>
        <w:spacing w:before="156" w:after="156"/>
        <w:rPr>
          <w:rFonts w:hint="eastAsia"/>
        </w:rPr>
      </w:pPr>
      <w:r>
        <w:rPr>
          <w:rFonts w:hint="eastAsia"/>
        </w:rPr>
        <w:t>本期国债期货投资评价</w:t>
      </w:r>
    </w:p>
    <w:p w:rsidR="00F53BA8" w:rsidRDefault="00F53BA8" w:rsidP="00F53BA8">
      <w:pPr>
        <w:pStyle w:val="-"/>
        <w:ind w:firstLine="420"/>
        <w:rPr>
          <w:rFonts w:hint="eastAsia"/>
        </w:rPr>
      </w:pPr>
      <w:r>
        <w:rPr>
          <w:rFonts w:hint="eastAsia"/>
        </w:rPr>
        <w:t>根据本基金合同规定，本基金不参与国债期货交易。</w:t>
      </w:r>
    </w:p>
    <w:p w:rsidR="00F53BA8" w:rsidRDefault="00F53BA8" w:rsidP="00F53BA8">
      <w:pPr>
        <w:pStyle w:val="-2"/>
        <w:spacing w:before="312"/>
        <w:rPr>
          <w:rFonts w:hint="eastAsia"/>
        </w:rPr>
      </w:pPr>
      <w:r>
        <w:rPr>
          <w:rFonts w:hint="eastAsia"/>
        </w:rPr>
        <w:t>投资组合报告附注</w:t>
      </w:r>
    </w:p>
    <w:p w:rsidR="00F53BA8" w:rsidRDefault="00F53BA8" w:rsidP="00F53BA8">
      <w:pPr>
        <w:pStyle w:val="-3"/>
        <w:spacing w:before="156" w:after="156"/>
      </w:pPr>
      <w:r>
        <w:t xml:space="preserve"> </w:t>
      </w:r>
    </w:p>
    <w:p w:rsidR="00F53BA8" w:rsidRDefault="00F53BA8" w:rsidP="00F53BA8">
      <w:pPr>
        <w:pStyle w:val="-"/>
        <w:ind w:firstLine="420"/>
        <w:rPr>
          <w:rFonts w:hint="eastAsia"/>
        </w:rPr>
      </w:pPr>
      <w:r>
        <w:rPr>
          <w:rFonts w:hint="eastAsia"/>
        </w:rPr>
        <w:t>报告期内基金投资的前十名证券除建设银行（证券代码601939）、中国神华（证券代码601088）外其他证券的发行主体未有被监管部门立案调查，不存在报告编制日前一年内受到公开谴责、处罚的情形。</w:t>
      </w:r>
    </w:p>
    <w:p w:rsidR="00F53BA8" w:rsidRDefault="00F53BA8" w:rsidP="00F53BA8">
      <w:pPr>
        <w:pStyle w:val="-"/>
        <w:ind w:firstLine="420"/>
        <w:rPr>
          <w:rFonts w:hint="eastAsia"/>
        </w:rPr>
      </w:pPr>
      <w:r>
        <w:rPr>
          <w:rFonts w:hint="eastAsia"/>
        </w:rPr>
        <w:t>1、建设银行（证券代码601939）</w:t>
      </w:r>
    </w:p>
    <w:p w:rsidR="00F53BA8" w:rsidRDefault="00F53BA8" w:rsidP="00F53BA8">
      <w:pPr>
        <w:pStyle w:val="-"/>
        <w:ind w:firstLine="420"/>
        <w:rPr>
          <w:rFonts w:hint="eastAsia"/>
        </w:rPr>
      </w:pPr>
      <w:r>
        <w:rPr>
          <w:rFonts w:hint="eastAsia"/>
        </w:rPr>
        <w:t>根据发布的相关公告，该证券发行人在报告期内因违规经营、内部制度不完善、违反反洗钱法、未依法履行职责等原因，多次受到监管机构的处罚。</w:t>
      </w:r>
    </w:p>
    <w:p w:rsidR="00F53BA8" w:rsidRDefault="00F53BA8" w:rsidP="00F53BA8">
      <w:pPr>
        <w:pStyle w:val="-"/>
        <w:ind w:firstLine="420"/>
        <w:rPr>
          <w:rFonts w:hint="eastAsia"/>
        </w:rPr>
      </w:pPr>
      <w:r>
        <w:rPr>
          <w:rFonts w:hint="eastAsia"/>
        </w:rPr>
        <w:t>2、中国神华（证券代码601088）</w:t>
      </w:r>
    </w:p>
    <w:p w:rsidR="00F53BA8" w:rsidRDefault="00F53BA8" w:rsidP="00F53BA8">
      <w:pPr>
        <w:pStyle w:val="-"/>
        <w:ind w:firstLine="420"/>
        <w:rPr>
          <w:rFonts w:hint="eastAsia"/>
        </w:rPr>
      </w:pPr>
      <w:r>
        <w:rPr>
          <w:rFonts w:hint="eastAsia"/>
        </w:rPr>
        <w:t>根据发布的相关公告，该证券发行人在报告期内因涉嫌违反法律法规、未依法履行职责、环境污染等原因，多次受到监管机构的处罚。</w:t>
      </w:r>
    </w:p>
    <w:p w:rsidR="00F53BA8" w:rsidRDefault="00F53BA8" w:rsidP="00F53BA8">
      <w:pPr>
        <w:pStyle w:val="-"/>
        <w:ind w:firstLine="420"/>
        <w:rPr>
          <w:rFonts w:hint="eastAsia"/>
        </w:rPr>
      </w:pPr>
      <w:r>
        <w:rPr>
          <w:rFonts w:hint="eastAsia"/>
        </w:rPr>
        <w:t>对上述证券的投资决策程序的说明：本基金投资上述证券的投资决策程序符合相关法律法规和公司制度的要求。</w:t>
      </w:r>
    </w:p>
    <w:p w:rsidR="00F53BA8" w:rsidRDefault="00F53BA8" w:rsidP="00F53BA8">
      <w:pPr>
        <w:pStyle w:val="-3"/>
        <w:spacing w:before="156" w:after="156"/>
      </w:pPr>
      <w:r>
        <w:lastRenderedPageBreak/>
        <w:t xml:space="preserve"> </w:t>
      </w:r>
    </w:p>
    <w:p w:rsidR="00F53BA8" w:rsidRDefault="00F53BA8" w:rsidP="00F53BA8">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F53BA8" w:rsidRDefault="00F53BA8" w:rsidP="00F53BA8">
      <w:pPr>
        <w:pStyle w:val="-3"/>
        <w:spacing w:before="156" w:after="156"/>
        <w:rPr>
          <w:rFonts w:hint="eastAsia"/>
        </w:rPr>
      </w:pPr>
      <w:r>
        <w:rPr>
          <w:rFonts w:hint="eastAsia"/>
        </w:rPr>
        <w:t>其他资产构成</w:t>
      </w:r>
    </w:p>
    <w:p w:rsidR="00F53BA8" w:rsidRDefault="00F53BA8" w:rsidP="00F53BA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F53BA8" w:rsidTr="00F53BA8">
        <w:trPr>
          <w:cnfStyle w:val="100000000000" w:firstRow="1" w:lastRow="0" w:firstColumn="0" w:lastColumn="0" w:oddVBand="0" w:evenVBand="0" w:oddHBand="0" w:evenHBand="0" w:firstRowFirstColumn="0" w:firstRowLastColumn="0" w:lastRowFirstColumn="0" w:lastRowLastColumn="0"/>
        </w:trPr>
        <w:tc>
          <w:tcPr>
            <w:tcW w:w="743" w:type="dxa"/>
          </w:tcPr>
          <w:p w:rsidR="00F53BA8" w:rsidRDefault="00F53BA8" w:rsidP="00F53BA8">
            <w:pPr>
              <w:jc w:val="center"/>
              <w:rPr>
                <w:rFonts w:hint="eastAsia"/>
              </w:rPr>
            </w:pPr>
            <w:r>
              <w:rPr>
                <w:rFonts w:hint="eastAsia"/>
              </w:rPr>
              <w:t>序号</w:t>
            </w:r>
          </w:p>
        </w:tc>
        <w:tc>
          <w:tcPr>
            <w:tcW w:w="2977" w:type="dxa"/>
          </w:tcPr>
          <w:p w:rsidR="00F53BA8" w:rsidRDefault="00F53BA8" w:rsidP="00F53BA8">
            <w:pPr>
              <w:jc w:val="center"/>
              <w:rPr>
                <w:rFonts w:hint="eastAsia"/>
              </w:rPr>
            </w:pPr>
            <w:r>
              <w:rPr>
                <w:rFonts w:hint="eastAsia"/>
              </w:rPr>
              <w:t>名称</w:t>
            </w:r>
          </w:p>
        </w:tc>
        <w:tc>
          <w:tcPr>
            <w:tcW w:w="4785" w:type="dxa"/>
          </w:tcPr>
          <w:p w:rsidR="00F53BA8" w:rsidRDefault="00F53BA8" w:rsidP="00F53BA8">
            <w:pPr>
              <w:jc w:val="center"/>
              <w:rPr>
                <w:rFonts w:hint="eastAsia"/>
              </w:rPr>
            </w:pPr>
            <w:r>
              <w:rPr>
                <w:rFonts w:hint="eastAsia"/>
              </w:rPr>
              <w:t>金额（元）</w:t>
            </w:r>
          </w:p>
        </w:tc>
      </w:tr>
      <w:tr w:rsidR="00F53BA8" w:rsidTr="00F53BA8">
        <w:tc>
          <w:tcPr>
            <w:tcW w:w="743" w:type="dxa"/>
          </w:tcPr>
          <w:p w:rsidR="00F53BA8" w:rsidRDefault="00F53BA8" w:rsidP="00F53BA8">
            <w:pPr>
              <w:jc w:val="center"/>
              <w:rPr>
                <w:rFonts w:hint="eastAsia"/>
              </w:rPr>
            </w:pPr>
            <w:r>
              <w:t>1</w:t>
            </w:r>
          </w:p>
        </w:tc>
        <w:tc>
          <w:tcPr>
            <w:tcW w:w="2977" w:type="dxa"/>
          </w:tcPr>
          <w:p w:rsidR="00F53BA8" w:rsidRDefault="00F53BA8" w:rsidP="00F53BA8">
            <w:pPr>
              <w:jc w:val="left"/>
              <w:rPr>
                <w:rFonts w:hint="eastAsia"/>
              </w:rPr>
            </w:pPr>
            <w:r>
              <w:rPr>
                <w:rFonts w:hint="eastAsia"/>
              </w:rPr>
              <w:t>存出保证金</w:t>
            </w:r>
          </w:p>
        </w:tc>
        <w:tc>
          <w:tcPr>
            <w:tcW w:w="4785" w:type="dxa"/>
          </w:tcPr>
          <w:p w:rsidR="00F53BA8" w:rsidRDefault="00F53BA8" w:rsidP="00F53BA8">
            <w:pPr>
              <w:jc w:val="right"/>
              <w:rPr>
                <w:rFonts w:hint="eastAsia"/>
              </w:rPr>
            </w:pPr>
            <w:r>
              <w:t>182,519.15</w:t>
            </w:r>
          </w:p>
        </w:tc>
      </w:tr>
      <w:tr w:rsidR="00F53BA8" w:rsidTr="00F53BA8">
        <w:tc>
          <w:tcPr>
            <w:tcW w:w="743" w:type="dxa"/>
          </w:tcPr>
          <w:p w:rsidR="00F53BA8" w:rsidRDefault="00F53BA8" w:rsidP="00F53BA8">
            <w:pPr>
              <w:jc w:val="center"/>
              <w:rPr>
                <w:rFonts w:hint="eastAsia"/>
              </w:rPr>
            </w:pPr>
            <w:r>
              <w:t>2</w:t>
            </w:r>
          </w:p>
        </w:tc>
        <w:tc>
          <w:tcPr>
            <w:tcW w:w="2977" w:type="dxa"/>
          </w:tcPr>
          <w:p w:rsidR="00F53BA8" w:rsidRDefault="00F53BA8" w:rsidP="00F53BA8">
            <w:pPr>
              <w:jc w:val="left"/>
              <w:rPr>
                <w:rFonts w:hint="eastAsia"/>
              </w:rPr>
            </w:pPr>
            <w:r>
              <w:rPr>
                <w:rFonts w:hint="eastAsia"/>
              </w:rPr>
              <w:t>应收清算款</w:t>
            </w:r>
          </w:p>
        </w:tc>
        <w:tc>
          <w:tcPr>
            <w:tcW w:w="4785" w:type="dxa"/>
          </w:tcPr>
          <w:p w:rsidR="00F53BA8" w:rsidRDefault="00F53BA8" w:rsidP="00F53BA8">
            <w:pPr>
              <w:jc w:val="right"/>
              <w:rPr>
                <w:rFonts w:hint="eastAsia"/>
              </w:rPr>
            </w:pPr>
            <w:r>
              <w:t>-</w:t>
            </w:r>
          </w:p>
        </w:tc>
      </w:tr>
      <w:tr w:rsidR="00F53BA8" w:rsidTr="00F53BA8">
        <w:tc>
          <w:tcPr>
            <w:tcW w:w="743" w:type="dxa"/>
          </w:tcPr>
          <w:p w:rsidR="00F53BA8" w:rsidRDefault="00F53BA8" w:rsidP="00F53BA8">
            <w:pPr>
              <w:jc w:val="center"/>
              <w:rPr>
                <w:rFonts w:hint="eastAsia"/>
              </w:rPr>
            </w:pPr>
            <w:r>
              <w:t>3</w:t>
            </w:r>
          </w:p>
        </w:tc>
        <w:tc>
          <w:tcPr>
            <w:tcW w:w="2977" w:type="dxa"/>
          </w:tcPr>
          <w:p w:rsidR="00F53BA8" w:rsidRDefault="00F53BA8" w:rsidP="00F53BA8">
            <w:pPr>
              <w:jc w:val="left"/>
              <w:rPr>
                <w:rFonts w:hint="eastAsia"/>
              </w:rPr>
            </w:pPr>
            <w:r>
              <w:rPr>
                <w:rFonts w:hint="eastAsia"/>
              </w:rPr>
              <w:t>应收股利</w:t>
            </w:r>
          </w:p>
        </w:tc>
        <w:tc>
          <w:tcPr>
            <w:tcW w:w="4785" w:type="dxa"/>
          </w:tcPr>
          <w:p w:rsidR="00F53BA8" w:rsidRDefault="00F53BA8" w:rsidP="00F53BA8">
            <w:pPr>
              <w:jc w:val="right"/>
              <w:rPr>
                <w:rFonts w:hint="eastAsia"/>
              </w:rPr>
            </w:pPr>
            <w:r>
              <w:t>-</w:t>
            </w:r>
          </w:p>
        </w:tc>
      </w:tr>
      <w:tr w:rsidR="00F53BA8" w:rsidTr="00F53BA8">
        <w:tc>
          <w:tcPr>
            <w:tcW w:w="743" w:type="dxa"/>
          </w:tcPr>
          <w:p w:rsidR="00F53BA8" w:rsidRDefault="00F53BA8" w:rsidP="00F53BA8">
            <w:pPr>
              <w:jc w:val="center"/>
              <w:rPr>
                <w:rFonts w:hint="eastAsia"/>
              </w:rPr>
            </w:pPr>
            <w:r>
              <w:t>4</w:t>
            </w:r>
          </w:p>
        </w:tc>
        <w:tc>
          <w:tcPr>
            <w:tcW w:w="2977" w:type="dxa"/>
          </w:tcPr>
          <w:p w:rsidR="00F53BA8" w:rsidRDefault="00F53BA8" w:rsidP="00F53BA8">
            <w:pPr>
              <w:jc w:val="left"/>
              <w:rPr>
                <w:rFonts w:hint="eastAsia"/>
              </w:rPr>
            </w:pPr>
            <w:r>
              <w:rPr>
                <w:rFonts w:hint="eastAsia"/>
              </w:rPr>
              <w:t>应收利息</w:t>
            </w:r>
          </w:p>
        </w:tc>
        <w:tc>
          <w:tcPr>
            <w:tcW w:w="4785" w:type="dxa"/>
          </w:tcPr>
          <w:p w:rsidR="00F53BA8" w:rsidRDefault="00F53BA8" w:rsidP="00F53BA8">
            <w:pPr>
              <w:jc w:val="right"/>
              <w:rPr>
                <w:rFonts w:hint="eastAsia"/>
              </w:rPr>
            </w:pPr>
            <w:r>
              <w:t>-</w:t>
            </w:r>
          </w:p>
        </w:tc>
      </w:tr>
      <w:tr w:rsidR="00F53BA8" w:rsidTr="00F53BA8">
        <w:tc>
          <w:tcPr>
            <w:tcW w:w="743" w:type="dxa"/>
          </w:tcPr>
          <w:p w:rsidR="00F53BA8" w:rsidRDefault="00F53BA8" w:rsidP="00F53BA8">
            <w:pPr>
              <w:jc w:val="center"/>
              <w:rPr>
                <w:rFonts w:hint="eastAsia"/>
              </w:rPr>
            </w:pPr>
            <w:r>
              <w:t>5</w:t>
            </w:r>
          </w:p>
        </w:tc>
        <w:tc>
          <w:tcPr>
            <w:tcW w:w="2977" w:type="dxa"/>
          </w:tcPr>
          <w:p w:rsidR="00F53BA8" w:rsidRDefault="00F53BA8" w:rsidP="00F53BA8">
            <w:pPr>
              <w:jc w:val="left"/>
              <w:rPr>
                <w:rFonts w:hint="eastAsia"/>
              </w:rPr>
            </w:pPr>
            <w:r>
              <w:rPr>
                <w:rFonts w:hint="eastAsia"/>
              </w:rPr>
              <w:t>应收申购款</w:t>
            </w:r>
          </w:p>
        </w:tc>
        <w:tc>
          <w:tcPr>
            <w:tcW w:w="4785" w:type="dxa"/>
          </w:tcPr>
          <w:p w:rsidR="00F53BA8" w:rsidRDefault="00F53BA8" w:rsidP="00F53BA8">
            <w:pPr>
              <w:jc w:val="right"/>
              <w:rPr>
                <w:rFonts w:hint="eastAsia"/>
              </w:rPr>
            </w:pPr>
            <w:r>
              <w:t>22,734.20</w:t>
            </w:r>
          </w:p>
        </w:tc>
      </w:tr>
      <w:tr w:rsidR="00F53BA8" w:rsidTr="00F53BA8">
        <w:tc>
          <w:tcPr>
            <w:tcW w:w="743" w:type="dxa"/>
          </w:tcPr>
          <w:p w:rsidR="00F53BA8" w:rsidRDefault="00F53BA8" w:rsidP="00F53BA8">
            <w:pPr>
              <w:jc w:val="center"/>
              <w:rPr>
                <w:rFonts w:hint="eastAsia"/>
              </w:rPr>
            </w:pPr>
            <w:r>
              <w:t>6</w:t>
            </w:r>
          </w:p>
        </w:tc>
        <w:tc>
          <w:tcPr>
            <w:tcW w:w="2977" w:type="dxa"/>
          </w:tcPr>
          <w:p w:rsidR="00F53BA8" w:rsidRDefault="00F53BA8" w:rsidP="00F53BA8">
            <w:pPr>
              <w:jc w:val="left"/>
              <w:rPr>
                <w:rFonts w:hint="eastAsia"/>
              </w:rPr>
            </w:pPr>
            <w:r>
              <w:rPr>
                <w:rFonts w:hint="eastAsia"/>
              </w:rPr>
              <w:t>其他应收款</w:t>
            </w:r>
          </w:p>
        </w:tc>
        <w:tc>
          <w:tcPr>
            <w:tcW w:w="4785" w:type="dxa"/>
          </w:tcPr>
          <w:p w:rsidR="00F53BA8" w:rsidRDefault="00F53BA8" w:rsidP="00F53BA8">
            <w:pPr>
              <w:jc w:val="right"/>
              <w:rPr>
                <w:rFonts w:hint="eastAsia"/>
              </w:rPr>
            </w:pPr>
            <w:r>
              <w:t>-</w:t>
            </w:r>
          </w:p>
        </w:tc>
      </w:tr>
      <w:tr w:rsidR="00F53BA8" w:rsidTr="00F53BA8">
        <w:tc>
          <w:tcPr>
            <w:tcW w:w="743" w:type="dxa"/>
          </w:tcPr>
          <w:p w:rsidR="00F53BA8" w:rsidRDefault="00F53BA8" w:rsidP="00F53BA8">
            <w:pPr>
              <w:jc w:val="center"/>
              <w:rPr>
                <w:rFonts w:hint="eastAsia"/>
              </w:rPr>
            </w:pPr>
            <w:r>
              <w:t>7</w:t>
            </w:r>
          </w:p>
        </w:tc>
        <w:tc>
          <w:tcPr>
            <w:tcW w:w="2977" w:type="dxa"/>
          </w:tcPr>
          <w:p w:rsidR="00F53BA8" w:rsidRDefault="00F53BA8" w:rsidP="00F53BA8">
            <w:pPr>
              <w:jc w:val="left"/>
              <w:rPr>
                <w:rFonts w:hint="eastAsia"/>
              </w:rPr>
            </w:pPr>
            <w:r>
              <w:rPr>
                <w:rFonts w:hint="eastAsia"/>
              </w:rPr>
              <w:t>其他</w:t>
            </w:r>
          </w:p>
        </w:tc>
        <w:tc>
          <w:tcPr>
            <w:tcW w:w="4785" w:type="dxa"/>
          </w:tcPr>
          <w:p w:rsidR="00F53BA8" w:rsidRDefault="00F53BA8" w:rsidP="00F53BA8">
            <w:pPr>
              <w:jc w:val="right"/>
              <w:rPr>
                <w:rFonts w:hint="eastAsia"/>
              </w:rPr>
            </w:pPr>
            <w:r>
              <w:t>-</w:t>
            </w:r>
          </w:p>
        </w:tc>
      </w:tr>
      <w:tr w:rsidR="00F53BA8" w:rsidTr="00F53BA8">
        <w:tc>
          <w:tcPr>
            <w:tcW w:w="743" w:type="dxa"/>
          </w:tcPr>
          <w:p w:rsidR="00F53BA8" w:rsidRDefault="00F53BA8" w:rsidP="00F53BA8">
            <w:pPr>
              <w:jc w:val="center"/>
              <w:rPr>
                <w:rFonts w:hint="eastAsia"/>
              </w:rPr>
            </w:pPr>
            <w:r>
              <w:t>8</w:t>
            </w:r>
          </w:p>
        </w:tc>
        <w:tc>
          <w:tcPr>
            <w:tcW w:w="2977" w:type="dxa"/>
          </w:tcPr>
          <w:p w:rsidR="00F53BA8" w:rsidRDefault="00F53BA8" w:rsidP="00F53BA8">
            <w:pPr>
              <w:jc w:val="left"/>
              <w:rPr>
                <w:rFonts w:hint="eastAsia"/>
              </w:rPr>
            </w:pPr>
            <w:r>
              <w:rPr>
                <w:rFonts w:hint="eastAsia"/>
              </w:rPr>
              <w:t>合计</w:t>
            </w:r>
          </w:p>
        </w:tc>
        <w:tc>
          <w:tcPr>
            <w:tcW w:w="4785" w:type="dxa"/>
          </w:tcPr>
          <w:p w:rsidR="00F53BA8" w:rsidRDefault="00F53BA8" w:rsidP="00F53BA8">
            <w:pPr>
              <w:jc w:val="right"/>
              <w:rPr>
                <w:rFonts w:hint="eastAsia"/>
              </w:rPr>
            </w:pPr>
            <w:r>
              <w:t>205,253.35</w:t>
            </w:r>
          </w:p>
        </w:tc>
      </w:tr>
    </w:tbl>
    <w:p w:rsidR="00F53BA8" w:rsidRDefault="00F53BA8" w:rsidP="00F53BA8">
      <w:pPr>
        <w:pStyle w:val="-3"/>
        <w:spacing w:before="156" w:after="156"/>
        <w:rPr>
          <w:rFonts w:hint="eastAsia"/>
        </w:rPr>
      </w:pPr>
      <w:r>
        <w:rPr>
          <w:rFonts w:hint="eastAsia"/>
        </w:rPr>
        <w:t>报告期末持有的处于转股期的可转换债券明细</w:t>
      </w:r>
    </w:p>
    <w:p w:rsidR="00F53BA8" w:rsidRDefault="00F53BA8" w:rsidP="00F53BA8">
      <w:pPr>
        <w:pStyle w:val="-"/>
        <w:ind w:firstLine="420"/>
        <w:rPr>
          <w:rFonts w:hint="eastAsia"/>
        </w:rPr>
      </w:pPr>
      <w:r>
        <w:rPr>
          <w:rFonts w:hint="eastAsia"/>
        </w:rPr>
        <w:t>本基金本报告期末未持有处于转股期的可转换债券。</w:t>
      </w:r>
    </w:p>
    <w:p w:rsidR="00F53BA8" w:rsidRDefault="00F53BA8" w:rsidP="00F53BA8">
      <w:pPr>
        <w:pStyle w:val="-3"/>
        <w:spacing w:before="156" w:after="156"/>
        <w:rPr>
          <w:rFonts w:hint="eastAsia"/>
        </w:rPr>
      </w:pPr>
      <w:r>
        <w:rPr>
          <w:rFonts w:hint="eastAsia"/>
        </w:rPr>
        <w:t>报告期末前十名股票中存在流通受限情况的说明</w:t>
      </w:r>
    </w:p>
    <w:p w:rsidR="00F53BA8" w:rsidRDefault="00F53BA8" w:rsidP="00F53BA8">
      <w:pPr>
        <w:pStyle w:val="-"/>
        <w:ind w:firstLine="420"/>
        <w:rPr>
          <w:rFonts w:hint="eastAsia"/>
        </w:rPr>
      </w:pPr>
      <w:r>
        <w:rPr>
          <w:rFonts w:hint="eastAsia"/>
        </w:rPr>
        <w:t>本基金本报告期末投资前十名股票中不存在流通受限情况。</w:t>
      </w:r>
    </w:p>
    <w:p w:rsidR="00F53BA8" w:rsidRDefault="00F53BA8" w:rsidP="00F53BA8">
      <w:pPr>
        <w:pStyle w:val="-1"/>
        <w:ind w:left="281" w:hanging="281"/>
        <w:rPr>
          <w:rFonts w:hint="eastAsia"/>
        </w:rPr>
      </w:pPr>
      <w:r>
        <w:rPr>
          <w:rFonts w:hint="eastAsia"/>
        </w:rPr>
        <w:t>开放式基金份额变动</w:t>
      </w:r>
    </w:p>
    <w:p w:rsidR="00F53BA8" w:rsidRDefault="00F53BA8" w:rsidP="00F53BA8">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F53BA8" w:rsidTr="00F53BA8">
        <w:tc>
          <w:tcPr>
            <w:tcW w:w="8505" w:type="nil"/>
          </w:tcPr>
          <w:p w:rsidR="00F53BA8" w:rsidRDefault="00F53BA8" w:rsidP="00F53BA8">
            <w:pPr>
              <w:jc w:val="left"/>
              <w:rPr>
                <w:rFonts w:hint="eastAsia"/>
              </w:rPr>
            </w:pPr>
            <w:r>
              <w:rPr>
                <w:rFonts w:hint="eastAsia"/>
              </w:rPr>
              <w:t>报告期期初基金份额总额</w:t>
            </w:r>
          </w:p>
        </w:tc>
        <w:tc>
          <w:tcPr>
            <w:tcW w:w="8505" w:type="nil"/>
          </w:tcPr>
          <w:p w:rsidR="00F53BA8" w:rsidRDefault="00F53BA8" w:rsidP="00F53BA8">
            <w:pPr>
              <w:jc w:val="right"/>
              <w:rPr>
                <w:rFonts w:hint="eastAsia"/>
              </w:rPr>
            </w:pPr>
            <w:r>
              <w:t>1,044,889,534.39</w:t>
            </w:r>
          </w:p>
        </w:tc>
      </w:tr>
      <w:tr w:rsidR="00F53BA8" w:rsidTr="00F53BA8">
        <w:tc>
          <w:tcPr>
            <w:tcW w:w="8505" w:type="nil"/>
          </w:tcPr>
          <w:p w:rsidR="00F53BA8" w:rsidRDefault="00F53BA8" w:rsidP="00F53BA8">
            <w:pPr>
              <w:jc w:val="left"/>
              <w:rPr>
                <w:rFonts w:hint="eastAsia"/>
              </w:rPr>
            </w:pPr>
            <w:r>
              <w:rPr>
                <w:rFonts w:hint="eastAsia"/>
              </w:rPr>
              <w:t>报告期期间基金总申购份额</w:t>
            </w:r>
          </w:p>
        </w:tc>
        <w:tc>
          <w:tcPr>
            <w:tcW w:w="8505" w:type="nil"/>
          </w:tcPr>
          <w:p w:rsidR="00F53BA8" w:rsidRDefault="00F53BA8" w:rsidP="00F53BA8">
            <w:pPr>
              <w:jc w:val="right"/>
              <w:rPr>
                <w:rFonts w:hint="eastAsia"/>
              </w:rPr>
            </w:pPr>
            <w:r>
              <w:t>4,984,061.92</w:t>
            </w:r>
          </w:p>
        </w:tc>
      </w:tr>
      <w:tr w:rsidR="00F53BA8" w:rsidTr="00F53BA8">
        <w:tc>
          <w:tcPr>
            <w:tcW w:w="8505" w:type="nil"/>
          </w:tcPr>
          <w:p w:rsidR="00F53BA8" w:rsidRDefault="00F53BA8" w:rsidP="00F53BA8">
            <w:pPr>
              <w:jc w:val="left"/>
              <w:rPr>
                <w:rFonts w:hint="eastAsia"/>
              </w:rPr>
            </w:pPr>
            <w:r>
              <w:rPr>
                <w:rFonts w:hint="eastAsia"/>
              </w:rPr>
              <w:t>减：报告期期间基金总赎回份额</w:t>
            </w:r>
          </w:p>
        </w:tc>
        <w:tc>
          <w:tcPr>
            <w:tcW w:w="8505" w:type="nil"/>
          </w:tcPr>
          <w:p w:rsidR="00F53BA8" w:rsidRDefault="00F53BA8" w:rsidP="00F53BA8">
            <w:pPr>
              <w:jc w:val="right"/>
              <w:rPr>
                <w:rFonts w:hint="eastAsia"/>
              </w:rPr>
            </w:pPr>
            <w:r>
              <w:t>17,321,223.39</w:t>
            </w:r>
          </w:p>
        </w:tc>
      </w:tr>
      <w:tr w:rsidR="00F53BA8" w:rsidTr="00F53BA8">
        <w:tc>
          <w:tcPr>
            <w:tcW w:w="8505" w:type="nil"/>
          </w:tcPr>
          <w:p w:rsidR="00F53BA8" w:rsidRDefault="00F53BA8" w:rsidP="00F53BA8">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F53BA8" w:rsidRDefault="00F53BA8" w:rsidP="00F53BA8">
            <w:pPr>
              <w:jc w:val="right"/>
              <w:rPr>
                <w:rFonts w:hint="eastAsia"/>
              </w:rPr>
            </w:pPr>
            <w:r>
              <w:t>-</w:t>
            </w:r>
          </w:p>
        </w:tc>
      </w:tr>
      <w:tr w:rsidR="00F53BA8" w:rsidTr="00F53BA8">
        <w:tc>
          <w:tcPr>
            <w:tcW w:w="8505" w:type="nil"/>
          </w:tcPr>
          <w:p w:rsidR="00F53BA8" w:rsidRDefault="00F53BA8" w:rsidP="00F53BA8">
            <w:pPr>
              <w:jc w:val="left"/>
              <w:rPr>
                <w:rFonts w:hint="eastAsia"/>
              </w:rPr>
            </w:pPr>
            <w:r>
              <w:rPr>
                <w:rFonts w:hint="eastAsia"/>
              </w:rPr>
              <w:t>报告期期末基金份额总额</w:t>
            </w:r>
          </w:p>
        </w:tc>
        <w:tc>
          <w:tcPr>
            <w:tcW w:w="8505" w:type="nil"/>
          </w:tcPr>
          <w:p w:rsidR="00F53BA8" w:rsidRDefault="00F53BA8" w:rsidP="00F53BA8">
            <w:pPr>
              <w:jc w:val="right"/>
              <w:rPr>
                <w:rFonts w:hint="eastAsia"/>
              </w:rPr>
            </w:pPr>
            <w:r>
              <w:t>1,032,552,372.92</w:t>
            </w:r>
          </w:p>
        </w:tc>
      </w:tr>
    </w:tbl>
    <w:p w:rsidR="00F53BA8" w:rsidRDefault="00F53BA8" w:rsidP="00F53BA8">
      <w:pPr>
        <w:pStyle w:val="-1"/>
        <w:ind w:left="281" w:hanging="281"/>
        <w:rPr>
          <w:rFonts w:hint="eastAsia"/>
        </w:rPr>
      </w:pPr>
      <w:r>
        <w:rPr>
          <w:rFonts w:hint="eastAsia"/>
        </w:rPr>
        <w:t>基金管理人运用固有资金投资本基金情况</w:t>
      </w:r>
    </w:p>
    <w:p w:rsidR="00F53BA8" w:rsidRDefault="00F53BA8" w:rsidP="00F53BA8">
      <w:pPr>
        <w:pStyle w:val="-2"/>
        <w:spacing w:before="312"/>
        <w:rPr>
          <w:rFonts w:hint="eastAsia"/>
        </w:rPr>
      </w:pPr>
      <w:r>
        <w:rPr>
          <w:rFonts w:hint="eastAsia"/>
        </w:rPr>
        <w:t>基金管理人持有本基金份额变动情况</w:t>
      </w:r>
    </w:p>
    <w:p w:rsidR="00F53BA8" w:rsidRDefault="00F53BA8" w:rsidP="00F53BA8">
      <w:pPr>
        <w:jc w:val="right"/>
        <w:rPr>
          <w:rFonts w:hint="eastAsia"/>
          <w:lang w:val="x-none"/>
        </w:rPr>
      </w:pPr>
      <w:r>
        <w:rPr>
          <w:rFonts w:hint="eastAsia"/>
          <w:lang w:val="x-none"/>
        </w:rPr>
        <w:t>单位：份</w:t>
      </w:r>
    </w:p>
    <w:tbl>
      <w:tblPr>
        <w:tblStyle w:val="-0"/>
        <w:tblW w:w="8505" w:type="dxa"/>
        <w:tblLayout w:type="fixed"/>
        <w:tblLook w:val="04A0" w:firstRow="1" w:lastRow="0" w:firstColumn="1" w:lastColumn="0" w:noHBand="0" w:noVBand="1"/>
      </w:tblPr>
      <w:tblGrid>
        <w:gridCol w:w="5352"/>
        <w:gridCol w:w="3153"/>
      </w:tblGrid>
      <w:tr w:rsidR="00F53BA8" w:rsidTr="00F53BA8">
        <w:trPr>
          <w:cnfStyle w:val="100000000000" w:firstRow="1" w:lastRow="0" w:firstColumn="0" w:lastColumn="0" w:oddVBand="0" w:evenVBand="0" w:oddHBand="0" w:evenHBand="0" w:firstRowFirstColumn="0" w:firstRowLastColumn="0" w:lastRowFirstColumn="0" w:lastRowLastColumn="0"/>
        </w:trPr>
        <w:tc>
          <w:tcPr>
            <w:tcW w:w="5352" w:type="dxa"/>
          </w:tcPr>
          <w:p w:rsidR="00F53BA8" w:rsidRDefault="00F53BA8" w:rsidP="00F53BA8">
            <w:pPr>
              <w:jc w:val="center"/>
              <w:rPr>
                <w:rFonts w:hint="eastAsia"/>
                <w:lang w:val="x-none"/>
              </w:rPr>
            </w:pPr>
            <w:r>
              <w:rPr>
                <w:rFonts w:hint="eastAsia"/>
                <w:lang w:val="x-none"/>
              </w:rPr>
              <w:t>项目</w:t>
            </w:r>
          </w:p>
        </w:tc>
        <w:tc>
          <w:tcPr>
            <w:tcW w:w="3153" w:type="dxa"/>
          </w:tcPr>
          <w:p w:rsidR="00F53BA8" w:rsidRDefault="00F53BA8" w:rsidP="00F53BA8">
            <w:pPr>
              <w:jc w:val="center"/>
              <w:rPr>
                <w:rFonts w:hint="eastAsia"/>
                <w:lang w:val="x-none"/>
              </w:rPr>
            </w:pPr>
            <w:r>
              <w:rPr>
                <w:rFonts w:hint="eastAsia"/>
                <w:lang w:val="x-none"/>
              </w:rPr>
              <w:t>份额</w:t>
            </w:r>
          </w:p>
        </w:tc>
      </w:tr>
      <w:tr w:rsidR="00F53BA8" w:rsidTr="00F53BA8">
        <w:tc>
          <w:tcPr>
            <w:tcW w:w="5352" w:type="dxa"/>
          </w:tcPr>
          <w:p w:rsidR="00F53BA8" w:rsidRDefault="00F53BA8" w:rsidP="00F53BA8">
            <w:pPr>
              <w:jc w:val="left"/>
              <w:rPr>
                <w:rFonts w:hint="eastAsia"/>
                <w:lang w:val="x-none"/>
              </w:rPr>
            </w:pPr>
            <w:r>
              <w:rPr>
                <w:rFonts w:hint="eastAsia"/>
                <w:lang w:val="x-none"/>
              </w:rPr>
              <w:t>报告期期初管理人持有的本基金份额</w:t>
            </w:r>
          </w:p>
        </w:tc>
        <w:tc>
          <w:tcPr>
            <w:tcW w:w="3153" w:type="dxa"/>
          </w:tcPr>
          <w:p w:rsidR="00F53BA8" w:rsidRDefault="00F53BA8" w:rsidP="00F53BA8">
            <w:pPr>
              <w:jc w:val="right"/>
              <w:rPr>
                <w:rFonts w:hint="eastAsia"/>
                <w:lang w:val="x-none"/>
              </w:rPr>
            </w:pPr>
            <w:r>
              <w:rPr>
                <w:lang w:val="x-none"/>
              </w:rPr>
              <w:t>3,970,775.09</w:t>
            </w:r>
          </w:p>
        </w:tc>
      </w:tr>
      <w:tr w:rsidR="00F53BA8" w:rsidTr="00F53BA8">
        <w:tc>
          <w:tcPr>
            <w:tcW w:w="5352" w:type="dxa"/>
          </w:tcPr>
          <w:p w:rsidR="00F53BA8" w:rsidRDefault="00F53BA8" w:rsidP="00F53BA8">
            <w:pPr>
              <w:jc w:val="left"/>
              <w:rPr>
                <w:rFonts w:hint="eastAsia"/>
                <w:lang w:val="x-none"/>
              </w:rPr>
            </w:pPr>
            <w:r>
              <w:rPr>
                <w:rFonts w:hint="eastAsia"/>
                <w:lang w:val="x-none"/>
              </w:rPr>
              <w:t>报告期期间买入</w:t>
            </w:r>
            <w:r>
              <w:rPr>
                <w:rFonts w:hint="eastAsia"/>
                <w:lang w:val="x-none"/>
              </w:rPr>
              <w:t>/</w:t>
            </w:r>
            <w:r>
              <w:rPr>
                <w:rFonts w:hint="eastAsia"/>
                <w:lang w:val="x-none"/>
              </w:rPr>
              <w:t>申购总份额</w:t>
            </w:r>
          </w:p>
        </w:tc>
        <w:tc>
          <w:tcPr>
            <w:tcW w:w="3153" w:type="dxa"/>
          </w:tcPr>
          <w:p w:rsidR="00F53BA8" w:rsidRDefault="00F53BA8" w:rsidP="00F53BA8">
            <w:pPr>
              <w:jc w:val="right"/>
              <w:rPr>
                <w:rFonts w:hint="eastAsia"/>
                <w:lang w:val="x-none"/>
              </w:rPr>
            </w:pPr>
            <w:r>
              <w:rPr>
                <w:lang w:val="x-none"/>
              </w:rPr>
              <w:t>-</w:t>
            </w:r>
          </w:p>
        </w:tc>
      </w:tr>
      <w:tr w:rsidR="00F53BA8" w:rsidTr="00F53BA8">
        <w:tc>
          <w:tcPr>
            <w:tcW w:w="5352" w:type="dxa"/>
          </w:tcPr>
          <w:p w:rsidR="00F53BA8" w:rsidRDefault="00F53BA8" w:rsidP="00F53BA8">
            <w:pPr>
              <w:jc w:val="left"/>
              <w:rPr>
                <w:rFonts w:hint="eastAsia"/>
                <w:lang w:val="x-none"/>
              </w:rPr>
            </w:pPr>
            <w:r>
              <w:rPr>
                <w:rFonts w:hint="eastAsia"/>
                <w:lang w:val="x-none"/>
              </w:rPr>
              <w:t>报告期期间卖出</w:t>
            </w:r>
            <w:r>
              <w:rPr>
                <w:rFonts w:hint="eastAsia"/>
                <w:lang w:val="x-none"/>
              </w:rPr>
              <w:t>/</w:t>
            </w:r>
            <w:r>
              <w:rPr>
                <w:rFonts w:hint="eastAsia"/>
                <w:lang w:val="x-none"/>
              </w:rPr>
              <w:t>赎回总份额</w:t>
            </w:r>
          </w:p>
        </w:tc>
        <w:tc>
          <w:tcPr>
            <w:tcW w:w="3153" w:type="dxa"/>
          </w:tcPr>
          <w:p w:rsidR="00F53BA8" w:rsidRDefault="00F53BA8" w:rsidP="00F53BA8">
            <w:pPr>
              <w:jc w:val="right"/>
              <w:rPr>
                <w:rFonts w:hint="eastAsia"/>
                <w:lang w:val="x-none"/>
              </w:rPr>
            </w:pPr>
            <w:r>
              <w:rPr>
                <w:lang w:val="x-none"/>
              </w:rPr>
              <w:t>-</w:t>
            </w:r>
          </w:p>
        </w:tc>
      </w:tr>
      <w:tr w:rsidR="00F53BA8" w:rsidTr="00F53BA8">
        <w:tc>
          <w:tcPr>
            <w:tcW w:w="5352" w:type="dxa"/>
          </w:tcPr>
          <w:p w:rsidR="00F53BA8" w:rsidRDefault="00F53BA8" w:rsidP="00F53BA8">
            <w:pPr>
              <w:jc w:val="left"/>
              <w:rPr>
                <w:rFonts w:hint="eastAsia"/>
                <w:lang w:val="x-none"/>
              </w:rPr>
            </w:pPr>
            <w:r>
              <w:rPr>
                <w:rFonts w:hint="eastAsia"/>
                <w:lang w:val="x-none"/>
              </w:rPr>
              <w:lastRenderedPageBreak/>
              <w:t>报告期期末管理人持有的本基金份额</w:t>
            </w:r>
          </w:p>
        </w:tc>
        <w:tc>
          <w:tcPr>
            <w:tcW w:w="3153" w:type="dxa"/>
          </w:tcPr>
          <w:p w:rsidR="00F53BA8" w:rsidRDefault="00F53BA8" w:rsidP="00F53BA8">
            <w:pPr>
              <w:jc w:val="right"/>
              <w:rPr>
                <w:rFonts w:hint="eastAsia"/>
                <w:lang w:val="x-none"/>
              </w:rPr>
            </w:pPr>
            <w:r>
              <w:rPr>
                <w:lang w:val="x-none"/>
              </w:rPr>
              <w:t>3,970,775.09</w:t>
            </w:r>
          </w:p>
        </w:tc>
      </w:tr>
      <w:tr w:rsidR="00F53BA8" w:rsidTr="00F53BA8">
        <w:tc>
          <w:tcPr>
            <w:tcW w:w="5352" w:type="dxa"/>
          </w:tcPr>
          <w:p w:rsidR="00F53BA8" w:rsidRDefault="00F53BA8" w:rsidP="00F53BA8">
            <w:pPr>
              <w:jc w:val="left"/>
              <w:rPr>
                <w:rFonts w:hint="eastAsia"/>
                <w:lang w:val="x-none"/>
              </w:rPr>
            </w:pPr>
            <w:r>
              <w:rPr>
                <w:rFonts w:hint="eastAsia"/>
                <w:lang w:val="x-none"/>
              </w:rPr>
              <w:t>报告期期末持有的本基金份额占基金总份额比例（</w:t>
            </w:r>
            <w:r>
              <w:rPr>
                <w:rFonts w:hint="eastAsia"/>
                <w:lang w:val="x-none"/>
              </w:rPr>
              <w:t>%</w:t>
            </w:r>
            <w:r>
              <w:rPr>
                <w:rFonts w:hint="eastAsia"/>
                <w:lang w:val="x-none"/>
              </w:rPr>
              <w:t>）</w:t>
            </w:r>
          </w:p>
        </w:tc>
        <w:tc>
          <w:tcPr>
            <w:tcW w:w="3153" w:type="dxa"/>
          </w:tcPr>
          <w:p w:rsidR="00F53BA8" w:rsidRDefault="00F53BA8" w:rsidP="00F53BA8">
            <w:pPr>
              <w:jc w:val="right"/>
              <w:rPr>
                <w:rFonts w:hint="eastAsia"/>
                <w:lang w:val="x-none"/>
              </w:rPr>
            </w:pPr>
            <w:r>
              <w:rPr>
                <w:lang w:val="x-none"/>
              </w:rPr>
              <w:t>0.38</w:t>
            </w:r>
          </w:p>
        </w:tc>
      </w:tr>
    </w:tbl>
    <w:p w:rsidR="00F53BA8" w:rsidRDefault="00F53BA8" w:rsidP="00F53BA8">
      <w:pPr>
        <w:pStyle w:val="-2"/>
        <w:spacing w:before="312"/>
        <w:rPr>
          <w:rFonts w:hint="eastAsia"/>
        </w:rPr>
      </w:pPr>
      <w:r>
        <w:rPr>
          <w:rFonts w:hint="eastAsia"/>
        </w:rPr>
        <w:t>基金管理人运用固有资金投资本基金交易明细</w:t>
      </w:r>
    </w:p>
    <w:p w:rsidR="00F53BA8" w:rsidRDefault="00F53BA8" w:rsidP="00F53BA8">
      <w:pPr>
        <w:pStyle w:val="-"/>
        <w:ind w:firstLine="420"/>
        <w:rPr>
          <w:rFonts w:hint="eastAsia"/>
        </w:rPr>
      </w:pPr>
      <w:r>
        <w:rPr>
          <w:rFonts w:hint="eastAsia"/>
        </w:rPr>
        <w:t>本报告期内基金管理人无运用固有资金投资本基金的交易明细。</w:t>
      </w:r>
    </w:p>
    <w:p w:rsidR="00F53BA8" w:rsidRDefault="00F53BA8" w:rsidP="00F53BA8">
      <w:pPr>
        <w:pStyle w:val="-1"/>
        <w:ind w:left="281" w:hanging="281"/>
        <w:rPr>
          <w:rFonts w:hint="eastAsia"/>
        </w:rPr>
      </w:pPr>
      <w:r>
        <w:rPr>
          <w:rFonts w:hint="eastAsia"/>
        </w:rPr>
        <w:t>备查文件目录</w:t>
      </w:r>
    </w:p>
    <w:p w:rsidR="00F53BA8" w:rsidRDefault="00F53BA8" w:rsidP="00F53BA8">
      <w:pPr>
        <w:pStyle w:val="-2"/>
        <w:spacing w:before="312"/>
        <w:rPr>
          <w:rFonts w:hint="eastAsia"/>
        </w:rPr>
      </w:pPr>
      <w:r>
        <w:rPr>
          <w:rFonts w:hint="eastAsia"/>
        </w:rPr>
        <w:t>备查文件目录</w:t>
      </w:r>
    </w:p>
    <w:p w:rsidR="00F53BA8" w:rsidRDefault="00F53BA8" w:rsidP="00F53BA8">
      <w:pPr>
        <w:pStyle w:val="-"/>
        <w:ind w:firstLine="420"/>
        <w:rPr>
          <w:rFonts w:hint="eastAsia"/>
        </w:rPr>
      </w:pPr>
      <w:r>
        <w:rPr>
          <w:rFonts w:hint="eastAsia"/>
        </w:rPr>
        <w:t>1、中国证券监督管理委员会批准设立招商基金管理有限公司的文件；</w:t>
      </w:r>
    </w:p>
    <w:p w:rsidR="00F53BA8" w:rsidRDefault="00F53BA8" w:rsidP="00F53BA8">
      <w:pPr>
        <w:pStyle w:val="-"/>
        <w:ind w:firstLine="420"/>
        <w:rPr>
          <w:rFonts w:hint="eastAsia"/>
        </w:rPr>
      </w:pPr>
      <w:r>
        <w:rPr>
          <w:rFonts w:hint="eastAsia"/>
        </w:rPr>
        <w:t>2、中国证券监督管理委员会批准招商先锋证券投资基金设立的文件；</w:t>
      </w:r>
    </w:p>
    <w:p w:rsidR="00F53BA8" w:rsidRDefault="00F53BA8" w:rsidP="00F53BA8">
      <w:pPr>
        <w:pStyle w:val="-"/>
        <w:ind w:firstLine="420"/>
        <w:rPr>
          <w:rFonts w:hint="eastAsia"/>
        </w:rPr>
      </w:pPr>
      <w:r>
        <w:rPr>
          <w:rFonts w:hint="eastAsia"/>
        </w:rPr>
        <w:t>3、《招商先锋证券投资基金基金合同》；</w:t>
      </w:r>
    </w:p>
    <w:p w:rsidR="00F53BA8" w:rsidRDefault="00F53BA8" w:rsidP="00F53BA8">
      <w:pPr>
        <w:pStyle w:val="-"/>
        <w:ind w:firstLine="420"/>
        <w:rPr>
          <w:rFonts w:hint="eastAsia"/>
        </w:rPr>
      </w:pPr>
      <w:r>
        <w:rPr>
          <w:rFonts w:hint="eastAsia"/>
        </w:rPr>
        <w:t>4、《招商先锋证券投资基金托管协议》；</w:t>
      </w:r>
    </w:p>
    <w:p w:rsidR="00F53BA8" w:rsidRDefault="00F53BA8" w:rsidP="00F53BA8">
      <w:pPr>
        <w:pStyle w:val="-"/>
        <w:ind w:firstLine="420"/>
        <w:rPr>
          <w:rFonts w:hint="eastAsia"/>
        </w:rPr>
      </w:pPr>
      <w:r>
        <w:rPr>
          <w:rFonts w:hint="eastAsia"/>
        </w:rPr>
        <w:t>5、《招商先锋证券投资基金招募说明书》；</w:t>
      </w:r>
    </w:p>
    <w:p w:rsidR="00F53BA8" w:rsidRDefault="00F53BA8" w:rsidP="00F53BA8">
      <w:pPr>
        <w:pStyle w:val="-"/>
        <w:ind w:firstLine="420"/>
        <w:rPr>
          <w:rFonts w:hint="eastAsia"/>
        </w:rPr>
      </w:pPr>
      <w:r>
        <w:rPr>
          <w:rFonts w:hint="eastAsia"/>
        </w:rPr>
        <w:t>6、基金管理人业务资格批件、营业执照。</w:t>
      </w:r>
    </w:p>
    <w:p w:rsidR="00F53BA8" w:rsidRDefault="00F53BA8" w:rsidP="00F53BA8">
      <w:pPr>
        <w:pStyle w:val="-2"/>
        <w:spacing w:before="312"/>
        <w:rPr>
          <w:rFonts w:hint="eastAsia"/>
        </w:rPr>
      </w:pPr>
      <w:r>
        <w:rPr>
          <w:rFonts w:hint="eastAsia"/>
        </w:rPr>
        <w:t>存放地点</w:t>
      </w:r>
    </w:p>
    <w:p w:rsidR="00F53BA8" w:rsidRDefault="00F53BA8" w:rsidP="00F53BA8">
      <w:pPr>
        <w:pStyle w:val="-"/>
        <w:ind w:firstLine="420"/>
        <w:rPr>
          <w:rFonts w:hint="eastAsia"/>
        </w:rPr>
      </w:pPr>
      <w:r>
        <w:rPr>
          <w:rFonts w:hint="eastAsia"/>
        </w:rPr>
        <w:t>招商基金管理有限公司</w:t>
      </w:r>
    </w:p>
    <w:p w:rsidR="00F53BA8" w:rsidRDefault="00F53BA8" w:rsidP="00F53BA8">
      <w:pPr>
        <w:pStyle w:val="-"/>
        <w:ind w:firstLine="420"/>
        <w:rPr>
          <w:rFonts w:hint="eastAsia"/>
        </w:rPr>
      </w:pPr>
      <w:r>
        <w:rPr>
          <w:rFonts w:hint="eastAsia"/>
        </w:rPr>
        <w:t>地址：深圳市福田区深南大道7088号</w:t>
      </w:r>
    </w:p>
    <w:p w:rsidR="00F53BA8" w:rsidRDefault="00F53BA8" w:rsidP="00F53BA8">
      <w:pPr>
        <w:pStyle w:val="-2"/>
        <w:spacing w:before="312"/>
        <w:rPr>
          <w:rFonts w:hint="eastAsia"/>
        </w:rPr>
      </w:pPr>
      <w:r>
        <w:rPr>
          <w:rFonts w:hint="eastAsia"/>
        </w:rPr>
        <w:t>查阅方式</w:t>
      </w:r>
    </w:p>
    <w:p w:rsidR="00F53BA8" w:rsidRDefault="00F53BA8" w:rsidP="00F53BA8">
      <w:pPr>
        <w:pStyle w:val="-"/>
        <w:ind w:firstLine="420"/>
        <w:rPr>
          <w:rFonts w:hint="eastAsia"/>
        </w:rPr>
      </w:pPr>
      <w:r>
        <w:rPr>
          <w:rFonts w:hint="eastAsia"/>
        </w:rPr>
        <w:t>上述文件可在招商基金管理有限公司互联网站上查阅，或者在营业时间内到招商基金管理有限公司查阅。</w:t>
      </w:r>
    </w:p>
    <w:p w:rsidR="00F53BA8" w:rsidRDefault="00F53BA8" w:rsidP="00F53BA8">
      <w:pPr>
        <w:pStyle w:val="-"/>
        <w:ind w:firstLine="420"/>
        <w:rPr>
          <w:rFonts w:hint="eastAsia"/>
        </w:rPr>
      </w:pPr>
      <w:r>
        <w:rPr>
          <w:rFonts w:hint="eastAsia"/>
        </w:rPr>
        <w:t>投资者对本报告书如有疑问，可咨询本基金管理人招商基金管理有限公司。</w:t>
      </w:r>
    </w:p>
    <w:p w:rsidR="00F53BA8" w:rsidRDefault="00F53BA8" w:rsidP="00F53BA8">
      <w:pPr>
        <w:pStyle w:val="-"/>
        <w:ind w:firstLine="420"/>
        <w:rPr>
          <w:rFonts w:hint="eastAsia"/>
        </w:rPr>
      </w:pPr>
      <w:r>
        <w:rPr>
          <w:rFonts w:hint="eastAsia"/>
        </w:rPr>
        <w:t>客户服务中心电话：400-887-9555</w:t>
      </w:r>
    </w:p>
    <w:p w:rsidR="00F53BA8" w:rsidRDefault="00F53BA8" w:rsidP="00F53BA8">
      <w:pPr>
        <w:pStyle w:val="-"/>
        <w:ind w:firstLine="420"/>
        <w:rPr>
          <w:rFonts w:hint="eastAsia"/>
        </w:rPr>
      </w:pPr>
      <w:r>
        <w:rPr>
          <w:rFonts w:hint="eastAsia"/>
        </w:rPr>
        <w:t>网址：http://www.cmfchina.com</w:t>
      </w:r>
    </w:p>
    <w:p w:rsidR="00F53BA8" w:rsidRPr="00F53BA8" w:rsidRDefault="00F53BA8" w:rsidP="00F53BA8">
      <w:pPr>
        <w:rPr>
          <w:rFonts w:hint="eastAsia"/>
        </w:rPr>
      </w:pPr>
      <w:bookmarkStart w:id="2" w:name="_GoBack"/>
      <w:bookmarkEnd w:id="2"/>
    </w:p>
    <w:p w:rsidR="00FB358D" w:rsidRDefault="00F53BA8" w:rsidP="00F8552E">
      <w:pPr>
        <w:snapToGrid w:val="0"/>
        <w:spacing w:line="360" w:lineRule="auto"/>
        <w:jc w:val="right"/>
      </w:pPr>
      <w:r>
        <w:rPr>
          <w:rFonts w:hint="eastAsia"/>
        </w:rPr>
        <w:t>招商基金管理有限公司</w:t>
      </w:r>
    </w:p>
    <w:p w:rsidR="00C7329B" w:rsidRPr="0063383B" w:rsidRDefault="00F53BA8"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A8" w:rsidRDefault="00F53BA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F53BA8" w:rsidRPr="00F53BA8">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F53BA8">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F53BA8">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A8" w:rsidRDefault="00F53BA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A8" w:rsidRDefault="00F53BA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F53BA8" w:rsidP="00AE3F5B">
    <w:pPr>
      <w:pStyle w:val="a7"/>
      <w:pBdr>
        <w:bottom w:val="single" w:sz="4" w:space="1" w:color="auto"/>
      </w:pBdr>
      <w:jc w:val="right"/>
    </w:pPr>
    <w:r>
      <w:rPr>
        <w:rFonts w:hint="eastAsia"/>
      </w:rPr>
      <w:t>招商先锋证券投资基金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53BA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397C9E"/>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1760B-54D0-4F86-8987-CCF9BF9C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1086</Words>
  <Characters>6194</Characters>
  <Application>Microsoft Office Word</Application>
  <DocSecurity>0</DocSecurity>
  <Lines>51</Lines>
  <Paragraphs>14</Paragraphs>
  <ScaleCrop>false</ScaleCrop>
  <Company>MC SYSTEM</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Windows 用户</cp:lastModifiedBy>
  <cp:revision>2</cp:revision>
  <dcterms:created xsi:type="dcterms:W3CDTF">2024-07-16T12:24:00Z</dcterms:created>
  <dcterms:modified xsi:type="dcterms:W3CDTF">2024-07-16T12:24:00Z</dcterms:modified>
</cp:coreProperties>
</file>