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bookmarkStart w:id="0" w:name="_GoBack"/>
      <w:bookmarkEnd w:id="0"/>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1F5AEC">
        <w:rPr>
          <w:rFonts w:ascii="宋体" w:hAnsi="宋体" w:hint="eastAsia"/>
          <w:b/>
          <w:bCs/>
          <w:sz w:val="48"/>
          <w:szCs w:val="30"/>
        </w:rPr>
        <w:t>招商中证</w:t>
      </w:r>
      <w:r w:rsidR="001F5AEC">
        <w:rPr>
          <w:rFonts w:ascii="宋体" w:hAnsi="宋体"/>
          <w:b/>
          <w:bCs/>
          <w:sz w:val="48"/>
          <w:szCs w:val="30"/>
        </w:rPr>
        <w:t>1000指数增强型证券投资基金2024年第2季度报告</w:t>
      </w:r>
    </w:p>
    <w:p w:rsidR="0044723E" w:rsidRDefault="0044723E" w:rsidP="00D17C56">
      <w:pPr>
        <w:jc w:val="center"/>
        <w:rPr>
          <w:rFonts w:ascii="宋体" w:hAnsi="宋体"/>
          <w:b/>
          <w:bCs/>
          <w:sz w:val="48"/>
          <w:szCs w:val="30"/>
        </w:rPr>
      </w:pPr>
      <w:bookmarkStart w:id="1" w:name="OLE_LINK1"/>
      <w:bookmarkStart w:id="2" w:name="OLE_LINK2"/>
    </w:p>
    <w:p w:rsidR="00D17C56" w:rsidRDefault="00D17C56" w:rsidP="00D17C56">
      <w:pPr>
        <w:jc w:val="center"/>
        <w:rPr>
          <w:rFonts w:ascii="宋体" w:hAnsi="宋体"/>
          <w:b/>
          <w:bCs/>
          <w:sz w:val="28"/>
          <w:szCs w:val="30"/>
        </w:rPr>
      </w:pPr>
    </w:p>
    <w:bookmarkEnd w:id="1"/>
    <w:bookmarkEnd w:id="2"/>
    <w:p w:rsidR="00D17C56" w:rsidRDefault="001F5AEC"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1F5AEC">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1F5AEC">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1F5AEC">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1F5AEC">
      <w:pPr>
        <w:pStyle w:val="-1"/>
        <w:ind w:left="281" w:hanging="281"/>
      </w:pPr>
      <w:r>
        <w:br w:type="page"/>
      </w:r>
      <w:r w:rsidR="001F5AEC">
        <w:rPr>
          <w:rFonts w:hint="eastAsia"/>
        </w:rPr>
        <w:lastRenderedPageBreak/>
        <w:t>重要提示</w:t>
      </w:r>
    </w:p>
    <w:p w:rsidR="001F5AEC" w:rsidRDefault="001F5AEC" w:rsidP="001F5AE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F5AEC" w:rsidRDefault="001F5AEC" w:rsidP="001F5AEC">
      <w:pPr>
        <w:pStyle w:val="-"/>
        <w:ind w:firstLine="420"/>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1F5AEC" w:rsidRDefault="001F5AEC" w:rsidP="001F5AEC">
      <w:pPr>
        <w:pStyle w:val="-"/>
        <w:ind w:firstLine="420"/>
      </w:pPr>
      <w:r>
        <w:rPr>
          <w:rFonts w:hint="eastAsia"/>
        </w:rPr>
        <w:t>基金管理人承诺以诚实信用、勤勉尽责的原则管理和运用基金资产，但不保证基金一定盈利。</w:t>
      </w:r>
    </w:p>
    <w:p w:rsidR="001F5AEC" w:rsidRDefault="001F5AEC" w:rsidP="001F5AEC">
      <w:pPr>
        <w:pStyle w:val="-"/>
        <w:ind w:firstLine="420"/>
      </w:pPr>
      <w:r>
        <w:rPr>
          <w:rFonts w:hint="eastAsia"/>
        </w:rPr>
        <w:t>基金的过往业绩并不代表其未来表现。投资有风险，投资者在作出投资决策前应仔细阅读本基金的招募说明书。</w:t>
      </w:r>
    </w:p>
    <w:p w:rsidR="001F5AEC" w:rsidRDefault="001F5AEC" w:rsidP="001F5AEC">
      <w:pPr>
        <w:pStyle w:val="-"/>
        <w:ind w:firstLine="420"/>
      </w:pPr>
      <w:r>
        <w:rPr>
          <w:rFonts w:hint="eastAsia"/>
        </w:rPr>
        <w:t>本报告中财务资料未经审计。</w:t>
      </w:r>
    </w:p>
    <w:p w:rsidR="001F5AEC" w:rsidRDefault="001F5AEC" w:rsidP="001F5AEC">
      <w:pPr>
        <w:pStyle w:val="-"/>
        <w:ind w:firstLine="420"/>
      </w:pPr>
      <w:r>
        <w:rPr>
          <w:rFonts w:hint="eastAsia"/>
        </w:rPr>
        <w:t>本报告期自2024年4月1日起至6月30日止。</w:t>
      </w:r>
    </w:p>
    <w:p w:rsidR="001F5AEC" w:rsidRDefault="001F5AEC" w:rsidP="001F5AEC">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1F5AEC" w:rsidTr="001B15F5">
        <w:tc>
          <w:tcPr>
            <w:tcW w:w="2840" w:type="dxa"/>
          </w:tcPr>
          <w:p w:rsidR="001F5AEC" w:rsidRDefault="001F5AEC" w:rsidP="001F5AEC">
            <w:pPr>
              <w:jc w:val="left"/>
            </w:pPr>
            <w:r>
              <w:rPr>
                <w:rFonts w:hint="eastAsia"/>
              </w:rPr>
              <w:t>基金简称</w:t>
            </w:r>
          </w:p>
        </w:tc>
        <w:tc>
          <w:tcPr>
            <w:tcW w:w="5682" w:type="dxa"/>
            <w:gridSpan w:val="2"/>
          </w:tcPr>
          <w:p w:rsidR="001F5AEC" w:rsidRDefault="001F5AEC" w:rsidP="001F5AEC">
            <w:pPr>
              <w:jc w:val="left"/>
            </w:pPr>
            <w:r>
              <w:rPr>
                <w:rFonts w:hint="eastAsia"/>
              </w:rPr>
              <w:t>招商中证</w:t>
            </w:r>
            <w:r>
              <w:rPr>
                <w:rFonts w:hint="eastAsia"/>
              </w:rPr>
              <w:t>1000</w:t>
            </w:r>
            <w:r>
              <w:rPr>
                <w:rFonts w:hint="eastAsia"/>
              </w:rPr>
              <w:t>指数增强</w:t>
            </w:r>
          </w:p>
        </w:tc>
      </w:tr>
      <w:tr w:rsidR="001F5AEC" w:rsidTr="00607A96">
        <w:tc>
          <w:tcPr>
            <w:tcW w:w="2840" w:type="dxa"/>
          </w:tcPr>
          <w:p w:rsidR="001F5AEC" w:rsidRDefault="001F5AEC" w:rsidP="001F5AEC">
            <w:pPr>
              <w:jc w:val="left"/>
            </w:pPr>
            <w:r>
              <w:rPr>
                <w:rFonts w:hint="eastAsia"/>
              </w:rPr>
              <w:t>基金主代码</w:t>
            </w:r>
          </w:p>
        </w:tc>
        <w:tc>
          <w:tcPr>
            <w:tcW w:w="5682" w:type="dxa"/>
            <w:gridSpan w:val="2"/>
          </w:tcPr>
          <w:p w:rsidR="001F5AEC" w:rsidRDefault="001F5AEC" w:rsidP="001F5AEC">
            <w:pPr>
              <w:jc w:val="left"/>
            </w:pPr>
            <w:r>
              <w:t>004194</w:t>
            </w:r>
          </w:p>
        </w:tc>
      </w:tr>
      <w:tr w:rsidR="001F5AEC" w:rsidTr="001577E3">
        <w:tc>
          <w:tcPr>
            <w:tcW w:w="2840" w:type="dxa"/>
          </w:tcPr>
          <w:p w:rsidR="001F5AEC" w:rsidRDefault="001F5AEC" w:rsidP="001F5AEC">
            <w:pPr>
              <w:jc w:val="left"/>
            </w:pPr>
            <w:r>
              <w:rPr>
                <w:rFonts w:hint="eastAsia"/>
              </w:rPr>
              <w:t>交易代码</w:t>
            </w:r>
          </w:p>
        </w:tc>
        <w:tc>
          <w:tcPr>
            <w:tcW w:w="5682" w:type="dxa"/>
            <w:gridSpan w:val="2"/>
          </w:tcPr>
          <w:p w:rsidR="001F5AEC" w:rsidRDefault="001F5AEC" w:rsidP="001F5AEC">
            <w:pPr>
              <w:jc w:val="left"/>
            </w:pPr>
            <w:r>
              <w:t>004194</w:t>
            </w:r>
          </w:p>
        </w:tc>
      </w:tr>
      <w:tr w:rsidR="001F5AEC" w:rsidTr="0091204B">
        <w:tc>
          <w:tcPr>
            <w:tcW w:w="2840" w:type="dxa"/>
          </w:tcPr>
          <w:p w:rsidR="001F5AEC" w:rsidRDefault="001F5AEC" w:rsidP="001F5AEC">
            <w:pPr>
              <w:jc w:val="left"/>
            </w:pPr>
            <w:r>
              <w:rPr>
                <w:rFonts w:hint="eastAsia"/>
              </w:rPr>
              <w:t>基金运作方式</w:t>
            </w:r>
          </w:p>
        </w:tc>
        <w:tc>
          <w:tcPr>
            <w:tcW w:w="5682" w:type="dxa"/>
            <w:gridSpan w:val="2"/>
          </w:tcPr>
          <w:p w:rsidR="001F5AEC" w:rsidRDefault="001F5AEC" w:rsidP="001F5AEC">
            <w:pPr>
              <w:jc w:val="left"/>
            </w:pPr>
            <w:r>
              <w:rPr>
                <w:rFonts w:hint="eastAsia"/>
              </w:rPr>
              <w:t>契约型开放式</w:t>
            </w:r>
          </w:p>
        </w:tc>
      </w:tr>
      <w:tr w:rsidR="001F5AEC" w:rsidTr="00545781">
        <w:tc>
          <w:tcPr>
            <w:tcW w:w="2840" w:type="dxa"/>
          </w:tcPr>
          <w:p w:rsidR="001F5AEC" w:rsidRDefault="001F5AEC" w:rsidP="001F5AEC">
            <w:pPr>
              <w:jc w:val="left"/>
            </w:pPr>
            <w:r>
              <w:rPr>
                <w:rFonts w:hint="eastAsia"/>
              </w:rPr>
              <w:t>基金合同生效日</w:t>
            </w:r>
          </w:p>
        </w:tc>
        <w:tc>
          <w:tcPr>
            <w:tcW w:w="5682" w:type="dxa"/>
            <w:gridSpan w:val="2"/>
          </w:tcPr>
          <w:p w:rsidR="001F5AEC" w:rsidRDefault="001F5AEC" w:rsidP="001F5AEC">
            <w:pPr>
              <w:jc w:val="left"/>
            </w:pPr>
            <w:r>
              <w:rPr>
                <w:rFonts w:hint="eastAsia"/>
              </w:rPr>
              <w:t>2017</w:t>
            </w:r>
            <w:r>
              <w:rPr>
                <w:rFonts w:hint="eastAsia"/>
              </w:rPr>
              <w:t>年</w:t>
            </w:r>
            <w:r>
              <w:rPr>
                <w:rFonts w:hint="eastAsia"/>
              </w:rPr>
              <w:t>3</w:t>
            </w:r>
            <w:r>
              <w:rPr>
                <w:rFonts w:hint="eastAsia"/>
              </w:rPr>
              <w:t>月</w:t>
            </w:r>
            <w:r>
              <w:rPr>
                <w:rFonts w:hint="eastAsia"/>
              </w:rPr>
              <w:t>3</w:t>
            </w:r>
            <w:r>
              <w:rPr>
                <w:rFonts w:hint="eastAsia"/>
              </w:rPr>
              <w:t>日</w:t>
            </w:r>
          </w:p>
        </w:tc>
      </w:tr>
      <w:tr w:rsidR="001F5AEC" w:rsidTr="009E7888">
        <w:tc>
          <w:tcPr>
            <w:tcW w:w="2840" w:type="dxa"/>
          </w:tcPr>
          <w:p w:rsidR="001F5AEC" w:rsidRDefault="001F5AEC" w:rsidP="001F5AEC">
            <w:pPr>
              <w:jc w:val="left"/>
            </w:pPr>
            <w:r>
              <w:rPr>
                <w:rFonts w:hint="eastAsia"/>
              </w:rPr>
              <w:t>报告期末基金份额总额</w:t>
            </w:r>
          </w:p>
        </w:tc>
        <w:tc>
          <w:tcPr>
            <w:tcW w:w="5682" w:type="dxa"/>
            <w:gridSpan w:val="2"/>
          </w:tcPr>
          <w:p w:rsidR="001F5AEC" w:rsidRDefault="001F5AEC" w:rsidP="001F5AEC">
            <w:pPr>
              <w:jc w:val="left"/>
            </w:pPr>
            <w:r>
              <w:rPr>
                <w:rFonts w:hint="eastAsia"/>
              </w:rPr>
              <w:t>1,047,980,583.85</w:t>
            </w:r>
            <w:r>
              <w:rPr>
                <w:rFonts w:hint="eastAsia"/>
              </w:rPr>
              <w:t>份</w:t>
            </w:r>
          </w:p>
        </w:tc>
      </w:tr>
      <w:tr w:rsidR="001F5AEC" w:rsidTr="00DD57A9">
        <w:tc>
          <w:tcPr>
            <w:tcW w:w="2840" w:type="dxa"/>
          </w:tcPr>
          <w:p w:rsidR="001F5AEC" w:rsidRDefault="001F5AEC" w:rsidP="001F5AEC">
            <w:pPr>
              <w:jc w:val="left"/>
            </w:pPr>
            <w:r>
              <w:rPr>
                <w:rFonts w:hint="eastAsia"/>
              </w:rPr>
              <w:t>投资目标</w:t>
            </w:r>
          </w:p>
        </w:tc>
        <w:tc>
          <w:tcPr>
            <w:tcW w:w="5682" w:type="dxa"/>
            <w:gridSpan w:val="2"/>
          </w:tcPr>
          <w:p w:rsidR="001F5AEC" w:rsidRDefault="001F5AEC" w:rsidP="001F5AEC">
            <w:r>
              <w:rPr>
                <w:rFonts w:hint="eastAsia"/>
              </w:rPr>
              <w:t>本基金为增强型股票指数基金，通过数量化的投资方法与严格的投资纪律约束，力争控制本基金净值增长率与业绩比较基准之间的日均跟踪偏离度的绝对值不超过</w:t>
            </w:r>
            <w:r>
              <w:rPr>
                <w:rFonts w:hint="eastAsia"/>
              </w:rPr>
              <w:t>0.5%</w:t>
            </w:r>
            <w:r>
              <w:rPr>
                <w:rFonts w:hint="eastAsia"/>
              </w:rPr>
              <w:t>，年化跟踪误差不超过</w:t>
            </w:r>
            <w:r>
              <w:rPr>
                <w:rFonts w:hint="eastAsia"/>
              </w:rPr>
              <w:t>7.75%</w:t>
            </w:r>
            <w:r>
              <w:rPr>
                <w:rFonts w:hint="eastAsia"/>
              </w:rPr>
              <w:t>，同时力求实现超越标的指数的业绩表现，谋求基金资产的长期增值。</w:t>
            </w:r>
          </w:p>
        </w:tc>
      </w:tr>
      <w:tr w:rsidR="001F5AEC" w:rsidTr="003B6C4F">
        <w:tc>
          <w:tcPr>
            <w:tcW w:w="2840" w:type="dxa"/>
          </w:tcPr>
          <w:p w:rsidR="001F5AEC" w:rsidRDefault="001F5AEC" w:rsidP="001F5AEC">
            <w:pPr>
              <w:jc w:val="left"/>
            </w:pPr>
            <w:r>
              <w:rPr>
                <w:rFonts w:hint="eastAsia"/>
              </w:rPr>
              <w:t>投资策略</w:t>
            </w:r>
          </w:p>
        </w:tc>
        <w:tc>
          <w:tcPr>
            <w:tcW w:w="5682" w:type="dxa"/>
            <w:gridSpan w:val="2"/>
          </w:tcPr>
          <w:p w:rsidR="001F5AEC" w:rsidRDefault="001F5AEC" w:rsidP="001F5AEC">
            <w:r>
              <w:rPr>
                <w:rFonts w:hint="eastAsia"/>
              </w:rPr>
              <w:t>本基金为增强型指数产品，在标的指数成份券权重的基础上根据量化模型对行业配置及个股权重等进行主动调整，力争在控制跟踪误差的基础上获取超越标的指数的投资收益。具体包括：</w:t>
            </w:r>
          </w:p>
          <w:p w:rsidR="001F5AEC" w:rsidRDefault="001F5AEC" w:rsidP="001F5AEC">
            <w:r>
              <w:rPr>
                <w:rFonts w:hint="eastAsia"/>
              </w:rPr>
              <w:t>1</w:t>
            </w:r>
            <w:r>
              <w:rPr>
                <w:rFonts w:hint="eastAsia"/>
              </w:rPr>
              <w:t>、股票投资策略；</w:t>
            </w:r>
          </w:p>
          <w:p w:rsidR="001F5AEC" w:rsidRDefault="001F5AEC" w:rsidP="001F5AEC">
            <w:r>
              <w:rPr>
                <w:rFonts w:hint="eastAsia"/>
              </w:rPr>
              <w:t>2</w:t>
            </w:r>
            <w:r>
              <w:rPr>
                <w:rFonts w:hint="eastAsia"/>
              </w:rPr>
              <w:t>、债券投资策略；</w:t>
            </w:r>
          </w:p>
          <w:p w:rsidR="001F5AEC" w:rsidRDefault="001F5AEC" w:rsidP="001F5AEC">
            <w:r>
              <w:rPr>
                <w:rFonts w:hint="eastAsia"/>
              </w:rPr>
              <w:t>3</w:t>
            </w:r>
            <w:r>
              <w:rPr>
                <w:rFonts w:hint="eastAsia"/>
              </w:rPr>
              <w:t>、股指期货投资策略；</w:t>
            </w:r>
          </w:p>
          <w:p w:rsidR="001F5AEC" w:rsidRDefault="001F5AEC" w:rsidP="001F5AEC">
            <w:r>
              <w:rPr>
                <w:rFonts w:hint="eastAsia"/>
              </w:rPr>
              <w:t>4</w:t>
            </w:r>
            <w:r>
              <w:rPr>
                <w:rFonts w:hint="eastAsia"/>
              </w:rPr>
              <w:t>、国债期货投资策略；</w:t>
            </w:r>
          </w:p>
          <w:p w:rsidR="001F5AEC" w:rsidRDefault="001F5AEC" w:rsidP="001F5AEC">
            <w:r>
              <w:rPr>
                <w:rFonts w:hint="eastAsia"/>
              </w:rPr>
              <w:t>5</w:t>
            </w:r>
            <w:r>
              <w:rPr>
                <w:rFonts w:hint="eastAsia"/>
              </w:rPr>
              <w:t>、权证投资策略；</w:t>
            </w:r>
          </w:p>
          <w:p w:rsidR="001F5AEC" w:rsidRDefault="001F5AEC" w:rsidP="001F5AEC">
            <w:r>
              <w:rPr>
                <w:rFonts w:hint="eastAsia"/>
              </w:rPr>
              <w:t>6</w:t>
            </w:r>
            <w:r>
              <w:rPr>
                <w:rFonts w:hint="eastAsia"/>
              </w:rPr>
              <w:t>、资产支持证券投资策略；</w:t>
            </w:r>
          </w:p>
          <w:p w:rsidR="001F5AEC" w:rsidRDefault="001F5AEC" w:rsidP="001F5AEC">
            <w:r>
              <w:rPr>
                <w:rFonts w:hint="eastAsia"/>
              </w:rPr>
              <w:t>7</w:t>
            </w:r>
            <w:r>
              <w:rPr>
                <w:rFonts w:hint="eastAsia"/>
              </w:rPr>
              <w:t>、融资及转融通证券出借业务投资策略；</w:t>
            </w:r>
          </w:p>
          <w:p w:rsidR="001F5AEC" w:rsidRDefault="001F5AEC" w:rsidP="001F5AEC">
            <w:r>
              <w:rPr>
                <w:rFonts w:hint="eastAsia"/>
              </w:rPr>
              <w:lastRenderedPageBreak/>
              <w:t>8</w:t>
            </w:r>
            <w:r>
              <w:rPr>
                <w:rFonts w:hint="eastAsia"/>
              </w:rPr>
              <w:t>、存托凭证投资策略。</w:t>
            </w:r>
          </w:p>
        </w:tc>
      </w:tr>
      <w:tr w:rsidR="001F5AEC" w:rsidTr="00E22932">
        <w:tc>
          <w:tcPr>
            <w:tcW w:w="2840" w:type="dxa"/>
          </w:tcPr>
          <w:p w:rsidR="001F5AEC" w:rsidRDefault="001F5AEC" w:rsidP="001F5AEC">
            <w:pPr>
              <w:jc w:val="left"/>
            </w:pPr>
            <w:r>
              <w:rPr>
                <w:rFonts w:hint="eastAsia"/>
              </w:rPr>
              <w:lastRenderedPageBreak/>
              <w:t>业绩比较基准</w:t>
            </w:r>
          </w:p>
        </w:tc>
        <w:tc>
          <w:tcPr>
            <w:tcW w:w="5682" w:type="dxa"/>
            <w:gridSpan w:val="2"/>
          </w:tcPr>
          <w:p w:rsidR="001F5AEC" w:rsidRDefault="001F5AEC" w:rsidP="001F5AEC">
            <w:pPr>
              <w:jc w:val="left"/>
            </w:pPr>
            <w:r>
              <w:rPr>
                <w:rFonts w:hint="eastAsia"/>
              </w:rPr>
              <w:t>中证</w:t>
            </w:r>
            <w:r>
              <w:rPr>
                <w:rFonts w:hint="eastAsia"/>
              </w:rPr>
              <w:t>1000</w:t>
            </w:r>
            <w:r>
              <w:rPr>
                <w:rFonts w:hint="eastAsia"/>
              </w:rPr>
              <w:t>指数收益率×</w:t>
            </w:r>
            <w:r>
              <w:rPr>
                <w:rFonts w:hint="eastAsia"/>
              </w:rPr>
              <w:t>95%+</w:t>
            </w:r>
            <w:r>
              <w:rPr>
                <w:rFonts w:hint="eastAsia"/>
              </w:rPr>
              <w:t>同期银行活期存款利率（税后）×</w:t>
            </w:r>
            <w:r>
              <w:rPr>
                <w:rFonts w:hint="eastAsia"/>
              </w:rPr>
              <w:t>5%</w:t>
            </w:r>
          </w:p>
        </w:tc>
      </w:tr>
      <w:tr w:rsidR="001F5AEC" w:rsidTr="008C46D9">
        <w:tc>
          <w:tcPr>
            <w:tcW w:w="2840" w:type="dxa"/>
          </w:tcPr>
          <w:p w:rsidR="001F5AEC" w:rsidRDefault="001F5AEC" w:rsidP="001F5AEC">
            <w:pPr>
              <w:jc w:val="left"/>
            </w:pPr>
            <w:r>
              <w:rPr>
                <w:rFonts w:hint="eastAsia"/>
              </w:rPr>
              <w:t>风险收益特征</w:t>
            </w:r>
          </w:p>
        </w:tc>
        <w:tc>
          <w:tcPr>
            <w:tcW w:w="5682" w:type="dxa"/>
            <w:gridSpan w:val="2"/>
          </w:tcPr>
          <w:p w:rsidR="001F5AEC" w:rsidRDefault="001F5AEC" w:rsidP="001F5AEC">
            <w:r>
              <w:rPr>
                <w:rFonts w:hint="eastAsia"/>
              </w:rPr>
              <w:t>本基金为股票指数增强型基金，属于较高风险、较高预期收益的基金品种，其预期风险和预期收益高于混合型基金、债券型基金及货币市场基金。</w:t>
            </w:r>
          </w:p>
        </w:tc>
      </w:tr>
      <w:tr w:rsidR="001F5AEC" w:rsidTr="00D32145">
        <w:tc>
          <w:tcPr>
            <w:tcW w:w="2840" w:type="dxa"/>
          </w:tcPr>
          <w:p w:rsidR="001F5AEC" w:rsidRDefault="001F5AEC" w:rsidP="001F5AEC">
            <w:pPr>
              <w:jc w:val="left"/>
            </w:pPr>
            <w:r>
              <w:rPr>
                <w:rFonts w:hint="eastAsia"/>
              </w:rPr>
              <w:t>基金管理人</w:t>
            </w:r>
          </w:p>
        </w:tc>
        <w:tc>
          <w:tcPr>
            <w:tcW w:w="5682" w:type="dxa"/>
            <w:gridSpan w:val="2"/>
          </w:tcPr>
          <w:p w:rsidR="001F5AEC" w:rsidRDefault="001F5AEC" w:rsidP="001F5AEC">
            <w:pPr>
              <w:jc w:val="left"/>
            </w:pPr>
            <w:r>
              <w:rPr>
                <w:rFonts w:hint="eastAsia"/>
              </w:rPr>
              <w:t>招商基金管理有限公司</w:t>
            </w:r>
          </w:p>
        </w:tc>
      </w:tr>
      <w:tr w:rsidR="001F5AEC" w:rsidTr="00FE00DE">
        <w:tc>
          <w:tcPr>
            <w:tcW w:w="2840" w:type="dxa"/>
          </w:tcPr>
          <w:p w:rsidR="001F5AEC" w:rsidRDefault="001F5AEC" w:rsidP="001F5AEC">
            <w:pPr>
              <w:jc w:val="left"/>
            </w:pPr>
            <w:r>
              <w:rPr>
                <w:rFonts w:hint="eastAsia"/>
              </w:rPr>
              <w:t>基金托管人</w:t>
            </w:r>
          </w:p>
        </w:tc>
        <w:tc>
          <w:tcPr>
            <w:tcW w:w="5682" w:type="dxa"/>
            <w:gridSpan w:val="2"/>
          </w:tcPr>
          <w:p w:rsidR="001F5AEC" w:rsidRDefault="001F5AEC" w:rsidP="001F5AEC">
            <w:pPr>
              <w:jc w:val="left"/>
            </w:pPr>
            <w:r>
              <w:rPr>
                <w:rFonts w:hint="eastAsia"/>
              </w:rPr>
              <w:t>中国银行股份有限公司</w:t>
            </w:r>
          </w:p>
        </w:tc>
      </w:tr>
      <w:tr w:rsidR="001F5AEC" w:rsidTr="001F5AEC">
        <w:tc>
          <w:tcPr>
            <w:tcW w:w="2840" w:type="dxa"/>
          </w:tcPr>
          <w:p w:rsidR="001F5AEC" w:rsidRDefault="001F5AEC" w:rsidP="001F5AEC">
            <w:pPr>
              <w:jc w:val="left"/>
            </w:pPr>
            <w:r>
              <w:rPr>
                <w:rFonts w:hint="eastAsia"/>
              </w:rPr>
              <w:t>下属分级基金的基金简称</w:t>
            </w:r>
          </w:p>
        </w:tc>
        <w:tc>
          <w:tcPr>
            <w:tcW w:w="2841" w:type="dxa"/>
          </w:tcPr>
          <w:p w:rsidR="001F5AEC" w:rsidRDefault="001F5AEC" w:rsidP="001F5AEC">
            <w:pPr>
              <w:jc w:val="left"/>
            </w:pPr>
            <w:r>
              <w:rPr>
                <w:rFonts w:hint="eastAsia"/>
              </w:rPr>
              <w:t>招商中证</w:t>
            </w:r>
            <w:r>
              <w:rPr>
                <w:rFonts w:hint="eastAsia"/>
              </w:rPr>
              <w:t>1000</w:t>
            </w:r>
            <w:r>
              <w:rPr>
                <w:rFonts w:hint="eastAsia"/>
              </w:rPr>
              <w:t>指数增强</w:t>
            </w:r>
            <w:r>
              <w:rPr>
                <w:rFonts w:hint="eastAsia"/>
              </w:rPr>
              <w:t>A</w:t>
            </w:r>
          </w:p>
        </w:tc>
        <w:tc>
          <w:tcPr>
            <w:tcW w:w="2841" w:type="dxa"/>
          </w:tcPr>
          <w:p w:rsidR="001F5AEC" w:rsidRDefault="001F5AEC" w:rsidP="001F5AEC">
            <w:pPr>
              <w:jc w:val="left"/>
            </w:pPr>
            <w:r>
              <w:rPr>
                <w:rFonts w:hint="eastAsia"/>
              </w:rPr>
              <w:t>招商中证</w:t>
            </w:r>
            <w:r>
              <w:rPr>
                <w:rFonts w:hint="eastAsia"/>
              </w:rPr>
              <w:t>1000</w:t>
            </w:r>
            <w:r>
              <w:rPr>
                <w:rFonts w:hint="eastAsia"/>
              </w:rPr>
              <w:t>指数增强</w:t>
            </w:r>
            <w:r>
              <w:rPr>
                <w:rFonts w:hint="eastAsia"/>
              </w:rPr>
              <w:t>C</w:t>
            </w:r>
          </w:p>
        </w:tc>
      </w:tr>
      <w:tr w:rsidR="001F5AEC" w:rsidTr="001F5AEC">
        <w:tc>
          <w:tcPr>
            <w:tcW w:w="2840" w:type="dxa"/>
          </w:tcPr>
          <w:p w:rsidR="001F5AEC" w:rsidRDefault="001F5AEC" w:rsidP="001F5AEC">
            <w:pPr>
              <w:jc w:val="left"/>
            </w:pPr>
            <w:r>
              <w:rPr>
                <w:rFonts w:hint="eastAsia"/>
              </w:rPr>
              <w:t>下属分级基金的交易代码</w:t>
            </w:r>
          </w:p>
        </w:tc>
        <w:tc>
          <w:tcPr>
            <w:tcW w:w="2841" w:type="dxa"/>
          </w:tcPr>
          <w:p w:rsidR="001F5AEC" w:rsidRDefault="001F5AEC" w:rsidP="001F5AEC">
            <w:pPr>
              <w:jc w:val="left"/>
            </w:pPr>
            <w:r>
              <w:t>004194</w:t>
            </w:r>
          </w:p>
        </w:tc>
        <w:tc>
          <w:tcPr>
            <w:tcW w:w="2841" w:type="dxa"/>
          </w:tcPr>
          <w:p w:rsidR="001F5AEC" w:rsidRDefault="001F5AEC" w:rsidP="001F5AEC">
            <w:pPr>
              <w:jc w:val="left"/>
            </w:pPr>
            <w:r>
              <w:t>004195</w:t>
            </w:r>
          </w:p>
        </w:tc>
      </w:tr>
      <w:tr w:rsidR="001F5AEC" w:rsidTr="001F5AEC">
        <w:tc>
          <w:tcPr>
            <w:tcW w:w="2840" w:type="dxa"/>
          </w:tcPr>
          <w:p w:rsidR="001F5AEC" w:rsidRDefault="001F5AEC" w:rsidP="001F5AEC">
            <w:pPr>
              <w:jc w:val="left"/>
            </w:pPr>
            <w:r>
              <w:rPr>
                <w:rFonts w:hint="eastAsia"/>
              </w:rPr>
              <w:t>报告期末下属分级基金的份额总额</w:t>
            </w:r>
          </w:p>
        </w:tc>
        <w:tc>
          <w:tcPr>
            <w:tcW w:w="2841" w:type="dxa"/>
          </w:tcPr>
          <w:p w:rsidR="001F5AEC" w:rsidRDefault="001F5AEC" w:rsidP="001F5AEC">
            <w:pPr>
              <w:jc w:val="left"/>
            </w:pPr>
            <w:r>
              <w:rPr>
                <w:rFonts w:hint="eastAsia"/>
              </w:rPr>
              <w:t>487,655,176.18</w:t>
            </w:r>
            <w:r>
              <w:rPr>
                <w:rFonts w:hint="eastAsia"/>
              </w:rPr>
              <w:t>份</w:t>
            </w:r>
          </w:p>
        </w:tc>
        <w:tc>
          <w:tcPr>
            <w:tcW w:w="2841" w:type="dxa"/>
          </w:tcPr>
          <w:p w:rsidR="001F5AEC" w:rsidRDefault="001F5AEC" w:rsidP="001F5AEC">
            <w:pPr>
              <w:jc w:val="left"/>
            </w:pPr>
            <w:r>
              <w:rPr>
                <w:rFonts w:hint="eastAsia"/>
              </w:rPr>
              <w:t>560,325,407.67</w:t>
            </w:r>
            <w:r>
              <w:rPr>
                <w:rFonts w:hint="eastAsia"/>
              </w:rPr>
              <w:t>份</w:t>
            </w:r>
          </w:p>
        </w:tc>
      </w:tr>
    </w:tbl>
    <w:p w:rsidR="001F5AEC" w:rsidRDefault="001F5AEC" w:rsidP="001F5AEC">
      <w:pPr>
        <w:pStyle w:val="-1"/>
        <w:ind w:left="281" w:hanging="281"/>
      </w:pPr>
      <w:r>
        <w:rPr>
          <w:rFonts w:hint="eastAsia"/>
        </w:rPr>
        <w:t>主要财务指标和基金净值表现</w:t>
      </w:r>
    </w:p>
    <w:p w:rsidR="001F5AEC" w:rsidRDefault="001F5AEC" w:rsidP="001F5AEC">
      <w:pPr>
        <w:pStyle w:val="-2"/>
        <w:spacing w:before="312"/>
      </w:pPr>
      <w:r>
        <w:rPr>
          <w:rFonts w:hint="eastAsia"/>
        </w:rPr>
        <w:t>主要财务指标</w:t>
      </w:r>
    </w:p>
    <w:p w:rsidR="001F5AEC" w:rsidRDefault="001F5AEC" w:rsidP="001F5AEC">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1F5AEC" w:rsidTr="006648C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1F5AEC" w:rsidRDefault="001F5AEC" w:rsidP="001F5AEC">
            <w:pPr>
              <w:jc w:val="center"/>
            </w:pPr>
            <w:r>
              <w:rPr>
                <w:rFonts w:hint="eastAsia"/>
              </w:rPr>
              <w:t>主要财务指标</w:t>
            </w:r>
          </w:p>
        </w:tc>
        <w:tc>
          <w:tcPr>
            <w:tcW w:w="5682" w:type="dxa"/>
            <w:gridSpan w:val="2"/>
            <w:tcBorders>
              <w:bottom w:val="single" w:sz="4" w:space="0" w:color="auto"/>
            </w:tcBorders>
          </w:tcPr>
          <w:p w:rsidR="001F5AEC" w:rsidRDefault="001F5AEC" w:rsidP="001F5AEC">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1F5AEC" w:rsidTr="001F5AEC">
        <w:tc>
          <w:tcPr>
            <w:tcW w:w="2840" w:type="dxa"/>
            <w:vMerge/>
          </w:tcPr>
          <w:p w:rsidR="001F5AEC" w:rsidRDefault="001F5AEC" w:rsidP="001F5AEC">
            <w:pPr>
              <w:jc w:val="left"/>
            </w:pPr>
          </w:p>
        </w:tc>
        <w:tc>
          <w:tcPr>
            <w:tcW w:w="2841" w:type="dxa"/>
            <w:shd w:val="clear" w:color="auto" w:fill="BFBFBF"/>
          </w:tcPr>
          <w:p w:rsidR="001F5AEC" w:rsidRDefault="001F5AEC" w:rsidP="001F5AEC">
            <w:pPr>
              <w:jc w:val="center"/>
            </w:pPr>
            <w:r>
              <w:rPr>
                <w:rFonts w:hint="eastAsia"/>
              </w:rPr>
              <w:t>招商中证</w:t>
            </w:r>
            <w:r>
              <w:rPr>
                <w:rFonts w:hint="eastAsia"/>
              </w:rPr>
              <w:t>1000</w:t>
            </w:r>
            <w:r>
              <w:rPr>
                <w:rFonts w:hint="eastAsia"/>
              </w:rPr>
              <w:t>指数增强</w:t>
            </w:r>
            <w:r>
              <w:rPr>
                <w:rFonts w:hint="eastAsia"/>
              </w:rPr>
              <w:t>A</w:t>
            </w:r>
          </w:p>
        </w:tc>
        <w:tc>
          <w:tcPr>
            <w:tcW w:w="2841" w:type="dxa"/>
            <w:shd w:val="clear" w:color="auto" w:fill="BFBFBF"/>
          </w:tcPr>
          <w:p w:rsidR="001F5AEC" w:rsidRDefault="001F5AEC" w:rsidP="001F5AEC">
            <w:pPr>
              <w:jc w:val="center"/>
            </w:pPr>
            <w:r>
              <w:rPr>
                <w:rFonts w:hint="eastAsia"/>
              </w:rPr>
              <w:t>招商中证</w:t>
            </w:r>
            <w:r>
              <w:rPr>
                <w:rFonts w:hint="eastAsia"/>
              </w:rPr>
              <w:t>1000</w:t>
            </w:r>
            <w:r>
              <w:rPr>
                <w:rFonts w:hint="eastAsia"/>
              </w:rPr>
              <w:t>指数增强</w:t>
            </w:r>
            <w:r>
              <w:rPr>
                <w:rFonts w:hint="eastAsia"/>
              </w:rPr>
              <w:t>C</w:t>
            </w:r>
          </w:p>
        </w:tc>
      </w:tr>
      <w:tr w:rsidR="001F5AEC" w:rsidTr="001F5AEC">
        <w:tc>
          <w:tcPr>
            <w:tcW w:w="2840" w:type="dxa"/>
          </w:tcPr>
          <w:p w:rsidR="001F5AEC" w:rsidRDefault="001F5AEC" w:rsidP="001F5AEC">
            <w:pPr>
              <w:jc w:val="left"/>
            </w:pPr>
            <w:r>
              <w:rPr>
                <w:rFonts w:hint="eastAsia"/>
              </w:rPr>
              <w:t>1.</w:t>
            </w:r>
            <w:r>
              <w:rPr>
                <w:rFonts w:hint="eastAsia"/>
              </w:rPr>
              <w:t>本期已实现收益</w:t>
            </w:r>
          </w:p>
        </w:tc>
        <w:tc>
          <w:tcPr>
            <w:tcW w:w="2841" w:type="dxa"/>
          </w:tcPr>
          <w:p w:rsidR="001F5AEC" w:rsidRDefault="001F5AEC" w:rsidP="001F5AEC">
            <w:pPr>
              <w:jc w:val="right"/>
            </w:pPr>
            <w:r>
              <w:t>-12,102,484.63</w:t>
            </w:r>
          </w:p>
        </w:tc>
        <w:tc>
          <w:tcPr>
            <w:tcW w:w="2841" w:type="dxa"/>
          </w:tcPr>
          <w:p w:rsidR="001F5AEC" w:rsidRDefault="001F5AEC" w:rsidP="001F5AEC">
            <w:pPr>
              <w:jc w:val="right"/>
            </w:pPr>
            <w:r>
              <w:t>-14,356,123.07</w:t>
            </w:r>
          </w:p>
        </w:tc>
      </w:tr>
      <w:tr w:rsidR="001F5AEC" w:rsidTr="001F5AEC">
        <w:tc>
          <w:tcPr>
            <w:tcW w:w="2840" w:type="dxa"/>
          </w:tcPr>
          <w:p w:rsidR="001F5AEC" w:rsidRDefault="001F5AEC" w:rsidP="001F5AEC">
            <w:pPr>
              <w:jc w:val="left"/>
            </w:pPr>
            <w:r>
              <w:rPr>
                <w:rFonts w:hint="eastAsia"/>
              </w:rPr>
              <w:t>2.</w:t>
            </w:r>
            <w:r>
              <w:rPr>
                <w:rFonts w:hint="eastAsia"/>
              </w:rPr>
              <w:t>本期利润</w:t>
            </w:r>
          </w:p>
        </w:tc>
        <w:tc>
          <w:tcPr>
            <w:tcW w:w="2841" w:type="dxa"/>
          </w:tcPr>
          <w:p w:rsidR="001F5AEC" w:rsidRDefault="001F5AEC" w:rsidP="001F5AEC">
            <w:pPr>
              <w:jc w:val="right"/>
            </w:pPr>
            <w:r>
              <w:t>-37,754,734.13</w:t>
            </w:r>
          </w:p>
        </w:tc>
        <w:tc>
          <w:tcPr>
            <w:tcW w:w="2841" w:type="dxa"/>
          </w:tcPr>
          <w:p w:rsidR="001F5AEC" w:rsidRDefault="001F5AEC" w:rsidP="001F5AEC">
            <w:pPr>
              <w:jc w:val="right"/>
            </w:pPr>
            <w:r>
              <w:t>-43,083,397.17</w:t>
            </w:r>
          </w:p>
        </w:tc>
      </w:tr>
      <w:tr w:rsidR="001F5AEC" w:rsidTr="001F5AEC">
        <w:tc>
          <w:tcPr>
            <w:tcW w:w="2840" w:type="dxa"/>
          </w:tcPr>
          <w:p w:rsidR="001F5AEC" w:rsidRDefault="001F5AEC" w:rsidP="001F5AEC">
            <w:pPr>
              <w:jc w:val="left"/>
            </w:pPr>
            <w:r>
              <w:rPr>
                <w:rFonts w:hint="eastAsia"/>
              </w:rPr>
              <w:t>3.</w:t>
            </w:r>
            <w:r>
              <w:rPr>
                <w:rFonts w:hint="eastAsia"/>
              </w:rPr>
              <w:t>加权平均基金份额本期利润</w:t>
            </w:r>
          </w:p>
        </w:tc>
        <w:tc>
          <w:tcPr>
            <w:tcW w:w="2841" w:type="dxa"/>
          </w:tcPr>
          <w:p w:rsidR="001F5AEC" w:rsidRDefault="001F5AEC" w:rsidP="001F5AEC">
            <w:pPr>
              <w:jc w:val="right"/>
            </w:pPr>
            <w:r>
              <w:t>-0.0773</w:t>
            </w:r>
          </w:p>
        </w:tc>
        <w:tc>
          <w:tcPr>
            <w:tcW w:w="2841" w:type="dxa"/>
          </w:tcPr>
          <w:p w:rsidR="001F5AEC" w:rsidRDefault="001F5AEC" w:rsidP="001F5AEC">
            <w:pPr>
              <w:jc w:val="right"/>
            </w:pPr>
            <w:r>
              <w:t>-0.0722</w:t>
            </w:r>
          </w:p>
        </w:tc>
      </w:tr>
      <w:tr w:rsidR="001F5AEC" w:rsidTr="001F5AEC">
        <w:tc>
          <w:tcPr>
            <w:tcW w:w="2840" w:type="dxa"/>
          </w:tcPr>
          <w:p w:rsidR="001F5AEC" w:rsidRDefault="001F5AEC" w:rsidP="001F5AEC">
            <w:pPr>
              <w:jc w:val="left"/>
            </w:pPr>
            <w:r>
              <w:rPr>
                <w:rFonts w:hint="eastAsia"/>
              </w:rPr>
              <w:t>4.</w:t>
            </w:r>
            <w:r>
              <w:rPr>
                <w:rFonts w:hint="eastAsia"/>
              </w:rPr>
              <w:t>期末基金资产净值</w:t>
            </w:r>
          </w:p>
        </w:tc>
        <w:tc>
          <w:tcPr>
            <w:tcW w:w="2841" w:type="dxa"/>
          </w:tcPr>
          <w:p w:rsidR="001F5AEC" w:rsidRDefault="001F5AEC" w:rsidP="001F5AEC">
            <w:pPr>
              <w:jc w:val="right"/>
            </w:pPr>
            <w:r>
              <w:t>628,120,626.01</w:t>
            </w:r>
          </w:p>
        </w:tc>
        <w:tc>
          <w:tcPr>
            <w:tcW w:w="2841" w:type="dxa"/>
          </w:tcPr>
          <w:p w:rsidR="001F5AEC" w:rsidRDefault="001F5AEC" w:rsidP="001F5AEC">
            <w:pPr>
              <w:jc w:val="right"/>
            </w:pPr>
            <w:r>
              <w:t>708,833,960.66</w:t>
            </w:r>
          </w:p>
        </w:tc>
      </w:tr>
      <w:tr w:rsidR="001F5AEC" w:rsidTr="001F5AEC">
        <w:tc>
          <w:tcPr>
            <w:tcW w:w="2840" w:type="dxa"/>
          </w:tcPr>
          <w:p w:rsidR="001F5AEC" w:rsidRDefault="001F5AEC" w:rsidP="001F5AEC">
            <w:pPr>
              <w:jc w:val="left"/>
            </w:pPr>
            <w:r>
              <w:rPr>
                <w:rFonts w:hint="eastAsia"/>
              </w:rPr>
              <w:t>5.</w:t>
            </w:r>
            <w:r>
              <w:rPr>
                <w:rFonts w:hint="eastAsia"/>
              </w:rPr>
              <w:t>期末基金份额净值</w:t>
            </w:r>
          </w:p>
        </w:tc>
        <w:tc>
          <w:tcPr>
            <w:tcW w:w="2841" w:type="dxa"/>
          </w:tcPr>
          <w:p w:rsidR="001F5AEC" w:rsidRDefault="001F5AEC" w:rsidP="001F5AEC">
            <w:pPr>
              <w:jc w:val="right"/>
            </w:pPr>
            <w:r>
              <w:t>1.2880</w:t>
            </w:r>
          </w:p>
        </w:tc>
        <w:tc>
          <w:tcPr>
            <w:tcW w:w="2841" w:type="dxa"/>
          </w:tcPr>
          <w:p w:rsidR="001F5AEC" w:rsidRDefault="001F5AEC" w:rsidP="001F5AEC">
            <w:pPr>
              <w:jc w:val="right"/>
            </w:pPr>
            <w:r>
              <w:t>1.2650</w:t>
            </w:r>
          </w:p>
        </w:tc>
      </w:tr>
    </w:tbl>
    <w:p w:rsidR="001F5AEC" w:rsidRDefault="001F5AEC" w:rsidP="001F5AEC">
      <w:pPr>
        <w:pStyle w:val="-8"/>
      </w:pPr>
      <w:r>
        <w:rPr>
          <w:rFonts w:hint="eastAsia"/>
        </w:rPr>
        <w:t>注：1、上述基金业绩指标不包括持有人认购或交易基金的各项费用，计入费用后实际收益水平要低于所列数字；</w:t>
      </w:r>
    </w:p>
    <w:p w:rsidR="001F5AEC" w:rsidRDefault="001F5AEC" w:rsidP="001F5AEC">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1F5AEC" w:rsidRDefault="001F5AEC" w:rsidP="001F5AEC">
      <w:pPr>
        <w:pStyle w:val="-2"/>
        <w:spacing w:before="312"/>
      </w:pPr>
      <w:r>
        <w:rPr>
          <w:rFonts w:hint="eastAsia"/>
        </w:rPr>
        <w:t>基金净值表现</w:t>
      </w:r>
    </w:p>
    <w:p w:rsidR="001F5AEC" w:rsidRDefault="001F5AEC" w:rsidP="001F5AEC">
      <w:pPr>
        <w:pStyle w:val="-3"/>
        <w:spacing w:before="156" w:after="156"/>
      </w:pPr>
      <w:r>
        <w:rPr>
          <w:rFonts w:hint="eastAsia"/>
        </w:rPr>
        <w:t>本报告期基金份额净值增长率及其与同期业绩比较基准收益率的比较</w:t>
      </w:r>
    </w:p>
    <w:p w:rsidR="001F5AEC" w:rsidRDefault="001F5AEC" w:rsidP="001F5AEC">
      <w:pPr>
        <w:pStyle w:val="-"/>
        <w:ind w:firstLine="420"/>
      </w:pPr>
      <w:r>
        <w:rPr>
          <w:rFonts w:hint="eastAsia"/>
        </w:rPr>
        <w:t>招商中证1000指数增强A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1F5AEC" w:rsidTr="001F5AEC">
        <w:trPr>
          <w:cnfStyle w:val="100000000000" w:firstRow="1" w:lastRow="0" w:firstColumn="0" w:lastColumn="0" w:oddVBand="0" w:evenVBand="0" w:oddHBand="0" w:evenHBand="0" w:firstRowFirstColumn="0" w:firstRowLastColumn="0" w:lastRowFirstColumn="0" w:lastRowLastColumn="0"/>
        </w:trPr>
        <w:tc>
          <w:tcPr>
            <w:tcW w:w="1429" w:type="dxa"/>
          </w:tcPr>
          <w:p w:rsidR="001F5AEC" w:rsidRDefault="001F5AEC" w:rsidP="001F5AEC">
            <w:pPr>
              <w:jc w:val="center"/>
            </w:pPr>
            <w:r>
              <w:rPr>
                <w:rFonts w:hint="eastAsia"/>
              </w:rPr>
              <w:t>阶段</w:t>
            </w:r>
          </w:p>
        </w:tc>
        <w:tc>
          <w:tcPr>
            <w:tcW w:w="1315" w:type="dxa"/>
          </w:tcPr>
          <w:p w:rsidR="001F5AEC" w:rsidRDefault="001F5AEC" w:rsidP="001F5AEC">
            <w:pPr>
              <w:jc w:val="center"/>
            </w:pPr>
            <w:r>
              <w:rPr>
                <w:rFonts w:hint="eastAsia"/>
              </w:rPr>
              <w:t>份额净值增长率①</w:t>
            </w:r>
          </w:p>
        </w:tc>
        <w:tc>
          <w:tcPr>
            <w:tcW w:w="1315" w:type="dxa"/>
          </w:tcPr>
          <w:p w:rsidR="001F5AEC" w:rsidRDefault="001F5AEC" w:rsidP="001F5AEC">
            <w:pPr>
              <w:jc w:val="center"/>
            </w:pPr>
            <w:r>
              <w:rPr>
                <w:rFonts w:hint="eastAsia"/>
              </w:rPr>
              <w:t>份额净值增长率标准差②</w:t>
            </w:r>
          </w:p>
        </w:tc>
        <w:tc>
          <w:tcPr>
            <w:tcW w:w="1315" w:type="dxa"/>
          </w:tcPr>
          <w:p w:rsidR="001F5AEC" w:rsidRDefault="001F5AEC" w:rsidP="001F5AEC">
            <w:pPr>
              <w:jc w:val="center"/>
            </w:pPr>
            <w:r>
              <w:rPr>
                <w:rFonts w:hint="eastAsia"/>
              </w:rPr>
              <w:t>业绩比较基准收益率③</w:t>
            </w:r>
          </w:p>
        </w:tc>
        <w:tc>
          <w:tcPr>
            <w:tcW w:w="1315" w:type="dxa"/>
          </w:tcPr>
          <w:p w:rsidR="001F5AEC" w:rsidRDefault="001F5AEC" w:rsidP="001F5AEC">
            <w:pPr>
              <w:jc w:val="center"/>
            </w:pPr>
            <w:r>
              <w:rPr>
                <w:rFonts w:hint="eastAsia"/>
              </w:rPr>
              <w:t>业绩比较基准收益率标准差④</w:t>
            </w:r>
          </w:p>
        </w:tc>
        <w:tc>
          <w:tcPr>
            <w:tcW w:w="1315" w:type="dxa"/>
          </w:tcPr>
          <w:p w:rsidR="001F5AEC" w:rsidRDefault="001F5AEC" w:rsidP="001F5AEC">
            <w:pPr>
              <w:jc w:val="center"/>
            </w:pPr>
            <w:r>
              <w:rPr>
                <w:rFonts w:hint="eastAsia"/>
              </w:rPr>
              <w:t>①</w:t>
            </w:r>
            <w:r>
              <w:rPr>
                <w:rFonts w:hint="eastAsia"/>
              </w:rPr>
              <w:t>-</w:t>
            </w:r>
            <w:r>
              <w:rPr>
                <w:rFonts w:hint="eastAsia"/>
              </w:rPr>
              <w:t>③</w:t>
            </w:r>
          </w:p>
        </w:tc>
        <w:tc>
          <w:tcPr>
            <w:tcW w:w="1315" w:type="dxa"/>
          </w:tcPr>
          <w:p w:rsidR="001F5AEC" w:rsidRDefault="001F5AEC" w:rsidP="001F5AEC">
            <w:pPr>
              <w:jc w:val="center"/>
            </w:pPr>
            <w:r>
              <w:rPr>
                <w:rFonts w:hint="eastAsia"/>
              </w:rPr>
              <w:t>②</w:t>
            </w:r>
            <w:r>
              <w:rPr>
                <w:rFonts w:hint="eastAsia"/>
              </w:rPr>
              <w:t>-</w:t>
            </w:r>
            <w:r>
              <w:rPr>
                <w:rFonts w:hint="eastAsia"/>
              </w:rPr>
              <w:t>④</w:t>
            </w:r>
          </w:p>
        </w:tc>
      </w:tr>
      <w:tr w:rsidR="001F5AEC" w:rsidTr="001F5AEC">
        <w:tc>
          <w:tcPr>
            <w:tcW w:w="1429" w:type="dxa"/>
          </w:tcPr>
          <w:p w:rsidR="001F5AEC" w:rsidRDefault="001F5AEC" w:rsidP="001F5AEC">
            <w:pPr>
              <w:jc w:val="left"/>
            </w:pPr>
            <w:r>
              <w:rPr>
                <w:rFonts w:hint="eastAsia"/>
              </w:rPr>
              <w:t>过去三个月</w:t>
            </w:r>
          </w:p>
        </w:tc>
        <w:tc>
          <w:tcPr>
            <w:tcW w:w="1315" w:type="dxa"/>
          </w:tcPr>
          <w:p w:rsidR="001F5AEC" w:rsidRDefault="001F5AEC" w:rsidP="001F5AEC">
            <w:pPr>
              <w:jc w:val="right"/>
            </w:pPr>
            <w:r>
              <w:t>-5.53%</w:t>
            </w:r>
          </w:p>
        </w:tc>
        <w:tc>
          <w:tcPr>
            <w:tcW w:w="1315" w:type="dxa"/>
          </w:tcPr>
          <w:p w:rsidR="001F5AEC" w:rsidRDefault="001F5AEC" w:rsidP="001F5AEC">
            <w:pPr>
              <w:jc w:val="right"/>
            </w:pPr>
            <w:r>
              <w:t>1.35%</w:t>
            </w:r>
          </w:p>
        </w:tc>
        <w:tc>
          <w:tcPr>
            <w:tcW w:w="1315" w:type="dxa"/>
          </w:tcPr>
          <w:p w:rsidR="001F5AEC" w:rsidRDefault="001F5AEC" w:rsidP="001F5AEC">
            <w:pPr>
              <w:jc w:val="right"/>
            </w:pPr>
            <w:r>
              <w:t>-9.51%</w:t>
            </w:r>
          </w:p>
        </w:tc>
        <w:tc>
          <w:tcPr>
            <w:tcW w:w="1315" w:type="dxa"/>
          </w:tcPr>
          <w:p w:rsidR="001F5AEC" w:rsidRDefault="001F5AEC" w:rsidP="001F5AEC">
            <w:pPr>
              <w:jc w:val="right"/>
            </w:pPr>
            <w:r>
              <w:t>1.42%</w:t>
            </w:r>
          </w:p>
        </w:tc>
        <w:tc>
          <w:tcPr>
            <w:tcW w:w="1315" w:type="dxa"/>
          </w:tcPr>
          <w:p w:rsidR="001F5AEC" w:rsidRDefault="001F5AEC" w:rsidP="001F5AEC">
            <w:pPr>
              <w:jc w:val="right"/>
            </w:pPr>
            <w:r>
              <w:t>3.98%</w:t>
            </w:r>
          </w:p>
        </w:tc>
        <w:tc>
          <w:tcPr>
            <w:tcW w:w="1315" w:type="dxa"/>
          </w:tcPr>
          <w:p w:rsidR="001F5AEC" w:rsidRDefault="001F5AEC" w:rsidP="001F5AEC">
            <w:pPr>
              <w:jc w:val="right"/>
            </w:pPr>
            <w:r>
              <w:t>-0.07%</w:t>
            </w:r>
          </w:p>
        </w:tc>
      </w:tr>
      <w:tr w:rsidR="001F5AEC" w:rsidTr="001F5AEC">
        <w:tc>
          <w:tcPr>
            <w:tcW w:w="1429" w:type="dxa"/>
          </w:tcPr>
          <w:p w:rsidR="001F5AEC" w:rsidRDefault="001F5AEC" w:rsidP="001F5AEC">
            <w:pPr>
              <w:jc w:val="left"/>
            </w:pPr>
            <w:r>
              <w:rPr>
                <w:rFonts w:hint="eastAsia"/>
              </w:rPr>
              <w:t>过去六个月</w:t>
            </w:r>
          </w:p>
        </w:tc>
        <w:tc>
          <w:tcPr>
            <w:tcW w:w="1315" w:type="dxa"/>
          </w:tcPr>
          <w:p w:rsidR="001F5AEC" w:rsidRDefault="001F5AEC" w:rsidP="001F5AEC">
            <w:pPr>
              <w:jc w:val="right"/>
            </w:pPr>
            <w:r>
              <w:t>-10.74%</w:t>
            </w:r>
          </w:p>
        </w:tc>
        <w:tc>
          <w:tcPr>
            <w:tcW w:w="1315" w:type="dxa"/>
          </w:tcPr>
          <w:p w:rsidR="001F5AEC" w:rsidRDefault="001F5AEC" w:rsidP="001F5AEC">
            <w:pPr>
              <w:jc w:val="right"/>
            </w:pPr>
            <w:r>
              <w:t>1.86%</w:t>
            </w:r>
          </w:p>
        </w:tc>
        <w:tc>
          <w:tcPr>
            <w:tcW w:w="1315" w:type="dxa"/>
          </w:tcPr>
          <w:p w:rsidR="001F5AEC" w:rsidRDefault="001F5AEC" w:rsidP="001F5AEC">
            <w:pPr>
              <w:jc w:val="right"/>
            </w:pPr>
            <w:r>
              <w:t>-15.97%</w:t>
            </w:r>
          </w:p>
        </w:tc>
        <w:tc>
          <w:tcPr>
            <w:tcW w:w="1315" w:type="dxa"/>
          </w:tcPr>
          <w:p w:rsidR="001F5AEC" w:rsidRDefault="001F5AEC" w:rsidP="001F5AEC">
            <w:pPr>
              <w:jc w:val="right"/>
            </w:pPr>
            <w:r>
              <w:t>1.87%</w:t>
            </w:r>
          </w:p>
        </w:tc>
        <w:tc>
          <w:tcPr>
            <w:tcW w:w="1315" w:type="dxa"/>
          </w:tcPr>
          <w:p w:rsidR="001F5AEC" w:rsidRDefault="001F5AEC" w:rsidP="001F5AEC">
            <w:pPr>
              <w:jc w:val="right"/>
            </w:pPr>
            <w:r>
              <w:t>5.23%</w:t>
            </w:r>
          </w:p>
        </w:tc>
        <w:tc>
          <w:tcPr>
            <w:tcW w:w="1315" w:type="dxa"/>
          </w:tcPr>
          <w:p w:rsidR="001F5AEC" w:rsidRDefault="001F5AEC" w:rsidP="001F5AEC">
            <w:pPr>
              <w:jc w:val="right"/>
            </w:pPr>
            <w:r>
              <w:t>-0.01%</w:t>
            </w:r>
          </w:p>
        </w:tc>
      </w:tr>
      <w:tr w:rsidR="001F5AEC" w:rsidTr="001F5AEC">
        <w:tc>
          <w:tcPr>
            <w:tcW w:w="1429" w:type="dxa"/>
          </w:tcPr>
          <w:p w:rsidR="001F5AEC" w:rsidRDefault="001F5AEC" w:rsidP="001F5AEC">
            <w:pPr>
              <w:jc w:val="left"/>
            </w:pPr>
            <w:r>
              <w:rPr>
                <w:rFonts w:hint="eastAsia"/>
              </w:rPr>
              <w:lastRenderedPageBreak/>
              <w:t>过去一年</w:t>
            </w:r>
          </w:p>
        </w:tc>
        <w:tc>
          <w:tcPr>
            <w:tcW w:w="1315" w:type="dxa"/>
          </w:tcPr>
          <w:p w:rsidR="001F5AEC" w:rsidRDefault="001F5AEC" w:rsidP="001F5AEC">
            <w:pPr>
              <w:jc w:val="right"/>
            </w:pPr>
            <w:r>
              <w:t>-18.60%</w:t>
            </w:r>
          </w:p>
        </w:tc>
        <w:tc>
          <w:tcPr>
            <w:tcW w:w="1315" w:type="dxa"/>
          </w:tcPr>
          <w:p w:rsidR="001F5AEC" w:rsidRDefault="001F5AEC" w:rsidP="001F5AEC">
            <w:pPr>
              <w:jc w:val="right"/>
            </w:pPr>
            <w:r>
              <w:t>1.47%</w:t>
            </w:r>
          </w:p>
        </w:tc>
        <w:tc>
          <w:tcPr>
            <w:tcW w:w="1315" w:type="dxa"/>
          </w:tcPr>
          <w:p w:rsidR="001F5AEC" w:rsidRDefault="001F5AEC" w:rsidP="001F5AEC">
            <w:pPr>
              <w:jc w:val="right"/>
            </w:pPr>
            <w:r>
              <w:t>-24.61%</w:t>
            </w:r>
          </w:p>
        </w:tc>
        <w:tc>
          <w:tcPr>
            <w:tcW w:w="1315" w:type="dxa"/>
          </w:tcPr>
          <w:p w:rsidR="001F5AEC" w:rsidRDefault="001F5AEC" w:rsidP="001F5AEC">
            <w:pPr>
              <w:jc w:val="right"/>
            </w:pPr>
            <w:r>
              <w:t>1.47%</w:t>
            </w:r>
          </w:p>
        </w:tc>
        <w:tc>
          <w:tcPr>
            <w:tcW w:w="1315" w:type="dxa"/>
          </w:tcPr>
          <w:p w:rsidR="001F5AEC" w:rsidRDefault="001F5AEC" w:rsidP="001F5AEC">
            <w:pPr>
              <w:jc w:val="right"/>
            </w:pPr>
            <w:r>
              <w:t>6.01%</w:t>
            </w:r>
          </w:p>
        </w:tc>
        <w:tc>
          <w:tcPr>
            <w:tcW w:w="1315" w:type="dxa"/>
          </w:tcPr>
          <w:p w:rsidR="001F5AEC" w:rsidRDefault="001F5AEC" w:rsidP="001F5AEC">
            <w:pPr>
              <w:jc w:val="right"/>
            </w:pPr>
            <w:r>
              <w:t>0.00%</w:t>
            </w:r>
          </w:p>
        </w:tc>
      </w:tr>
      <w:tr w:rsidR="001F5AEC" w:rsidTr="001F5AEC">
        <w:tc>
          <w:tcPr>
            <w:tcW w:w="1429" w:type="dxa"/>
          </w:tcPr>
          <w:p w:rsidR="001F5AEC" w:rsidRDefault="001F5AEC" w:rsidP="001F5AEC">
            <w:pPr>
              <w:jc w:val="left"/>
            </w:pPr>
            <w:r>
              <w:rPr>
                <w:rFonts w:hint="eastAsia"/>
              </w:rPr>
              <w:t>过去三年</w:t>
            </w:r>
          </w:p>
        </w:tc>
        <w:tc>
          <w:tcPr>
            <w:tcW w:w="1315" w:type="dxa"/>
          </w:tcPr>
          <w:p w:rsidR="001F5AEC" w:rsidRDefault="001F5AEC" w:rsidP="001F5AEC">
            <w:pPr>
              <w:jc w:val="right"/>
            </w:pPr>
            <w:r>
              <w:t>-10.28%</w:t>
            </w:r>
          </w:p>
        </w:tc>
        <w:tc>
          <w:tcPr>
            <w:tcW w:w="1315" w:type="dxa"/>
          </w:tcPr>
          <w:p w:rsidR="001F5AEC" w:rsidRDefault="001F5AEC" w:rsidP="001F5AEC">
            <w:pPr>
              <w:jc w:val="right"/>
            </w:pPr>
            <w:r>
              <w:t>1.36%</w:t>
            </w:r>
          </w:p>
        </w:tc>
        <w:tc>
          <w:tcPr>
            <w:tcW w:w="1315" w:type="dxa"/>
          </w:tcPr>
          <w:p w:rsidR="001F5AEC" w:rsidRDefault="001F5AEC" w:rsidP="001F5AEC">
            <w:pPr>
              <w:jc w:val="right"/>
            </w:pPr>
            <w:r>
              <w:t>-29.31%</w:t>
            </w:r>
          </w:p>
        </w:tc>
        <w:tc>
          <w:tcPr>
            <w:tcW w:w="1315" w:type="dxa"/>
          </w:tcPr>
          <w:p w:rsidR="001F5AEC" w:rsidRDefault="001F5AEC" w:rsidP="001F5AEC">
            <w:pPr>
              <w:jc w:val="right"/>
            </w:pPr>
            <w:r>
              <w:t>1.36%</w:t>
            </w:r>
          </w:p>
        </w:tc>
        <w:tc>
          <w:tcPr>
            <w:tcW w:w="1315" w:type="dxa"/>
          </w:tcPr>
          <w:p w:rsidR="001F5AEC" w:rsidRDefault="001F5AEC" w:rsidP="001F5AEC">
            <w:pPr>
              <w:jc w:val="right"/>
            </w:pPr>
            <w:r>
              <w:t>19.03%</w:t>
            </w:r>
          </w:p>
        </w:tc>
        <w:tc>
          <w:tcPr>
            <w:tcW w:w="1315" w:type="dxa"/>
          </w:tcPr>
          <w:p w:rsidR="001F5AEC" w:rsidRDefault="001F5AEC" w:rsidP="001F5AEC">
            <w:pPr>
              <w:jc w:val="right"/>
            </w:pPr>
            <w:r>
              <w:t>0.00%</w:t>
            </w:r>
          </w:p>
        </w:tc>
      </w:tr>
      <w:tr w:rsidR="001F5AEC" w:rsidTr="001F5AEC">
        <w:tc>
          <w:tcPr>
            <w:tcW w:w="1429" w:type="dxa"/>
          </w:tcPr>
          <w:p w:rsidR="001F5AEC" w:rsidRDefault="001F5AEC" w:rsidP="001F5AEC">
            <w:pPr>
              <w:jc w:val="left"/>
            </w:pPr>
            <w:r>
              <w:rPr>
                <w:rFonts w:hint="eastAsia"/>
              </w:rPr>
              <w:t>过去五年</w:t>
            </w:r>
          </w:p>
        </w:tc>
        <w:tc>
          <w:tcPr>
            <w:tcW w:w="1315" w:type="dxa"/>
          </w:tcPr>
          <w:p w:rsidR="001F5AEC" w:rsidRDefault="001F5AEC" w:rsidP="001F5AEC">
            <w:pPr>
              <w:jc w:val="right"/>
            </w:pPr>
            <w:r>
              <w:t>58.68%</w:t>
            </w:r>
          </w:p>
        </w:tc>
        <w:tc>
          <w:tcPr>
            <w:tcW w:w="1315" w:type="dxa"/>
          </w:tcPr>
          <w:p w:rsidR="001F5AEC" w:rsidRDefault="001F5AEC" w:rsidP="001F5AEC">
            <w:pPr>
              <w:jc w:val="right"/>
            </w:pPr>
            <w:r>
              <w:t>1.35%</w:t>
            </w:r>
          </w:p>
        </w:tc>
        <w:tc>
          <w:tcPr>
            <w:tcW w:w="1315" w:type="dxa"/>
          </w:tcPr>
          <w:p w:rsidR="001F5AEC" w:rsidRDefault="001F5AEC" w:rsidP="001F5AEC">
            <w:pPr>
              <w:jc w:val="right"/>
            </w:pPr>
            <w:r>
              <w:t>-6.96%</w:t>
            </w:r>
          </w:p>
        </w:tc>
        <w:tc>
          <w:tcPr>
            <w:tcW w:w="1315" w:type="dxa"/>
          </w:tcPr>
          <w:p w:rsidR="001F5AEC" w:rsidRDefault="001F5AEC" w:rsidP="001F5AEC">
            <w:pPr>
              <w:jc w:val="right"/>
            </w:pPr>
            <w:r>
              <w:t>1.37%</w:t>
            </w:r>
          </w:p>
        </w:tc>
        <w:tc>
          <w:tcPr>
            <w:tcW w:w="1315" w:type="dxa"/>
          </w:tcPr>
          <w:p w:rsidR="001F5AEC" w:rsidRDefault="001F5AEC" w:rsidP="001F5AEC">
            <w:pPr>
              <w:jc w:val="right"/>
            </w:pPr>
            <w:r>
              <w:t>65.64%</w:t>
            </w:r>
          </w:p>
        </w:tc>
        <w:tc>
          <w:tcPr>
            <w:tcW w:w="1315" w:type="dxa"/>
          </w:tcPr>
          <w:p w:rsidR="001F5AEC" w:rsidRDefault="001F5AEC" w:rsidP="001F5AEC">
            <w:pPr>
              <w:jc w:val="right"/>
            </w:pPr>
            <w:r>
              <w:t>-0.02%</w:t>
            </w:r>
          </w:p>
        </w:tc>
      </w:tr>
      <w:tr w:rsidR="001F5AEC" w:rsidTr="001F5AEC">
        <w:tc>
          <w:tcPr>
            <w:tcW w:w="1429" w:type="dxa"/>
          </w:tcPr>
          <w:p w:rsidR="001F5AEC" w:rsidRDefault="001F5AEC" w:rsidP="001F5AEC">
            <w:pPr>
              <w:jc w:val="left"/>
            </w:pPr>
            <w:r>
              <w:rPr>
                <w:rFonts w:hint="eastAsia"/>
              </w:rPr>
              <w:t>自基金合同生效起至今</w:t>
            </w:r>
          </w:p>
        </w:tc>
        <w:tc>
          <w:tcPr>
            <w:tcW w:w="1315" w:type="dxa"/>
          </w:tcPr>
          <w:p w:rsidR="001F5AEC" w:rsidRDefault="001F5AEC" w:rsidP="001F5AEC">
            <w:pPr>
              <w:jc w:val="right"/>
            </w:pPr>
            <w:r>
              <w:t>28.80%</w:t>
            </w:r>
          </w:p>
        </w:tc>
        <w:tc>
          <w:tcPr>
            <w:tcW w:w="1315" w:type="dxa"/>
          </w:tcPr>
          <w:p w:rsidR="001F5AEC" w:rsidRDefault="001F5AEC" w:rsidP="001F5AEC">
            <w:pPr>
              <w:jc w:val="right"/>
            </w:pPr>
            <w:r>
              <w:t>1.35%</w:t>
            </w:r>
          </w:p>
        </w:tc>
        <w:tc>
          <w:tcPr>
            <w:tcW w:w="1315" w:type="dxa"/>
          </w:tcPr>
          <w:p w:rsidR="001F5AEC" w:rsidRDefault="001F5AEC" w:rsidP="001F5AEC">
            <w:pPr>
              <w:jc w:val="right"/>
            </w:pPr>
            <w:r>
              <w:t>-39.98%</w:t>
            </w:r>
          </w:p>
        </w:tc>
        <w:tc>
          <w:tcPr>
            <w:tcW w:w="1315" w:type="dxa"/>
          </w:tcPr>
          <w:p w:rsidR="001F5AEC" w:rsidRDefault="001F5AEC" w:rsidP="001F5AEC">
            <w:pPr>
              <w:jc w:val="right"/>
            </w:pPr>
            <w:r>
              <w:t>1.38%</w:t>
            </w:r>
          </w:p>
        </w:tc>
        <w:tc>
          <w:tcPr>
            <w:tcW w:w="1315" w:type="dxa"/>
          </w:tcPr>
          <w:p w:rsidR="001F5AEC" w:rsidRDefault="001F5AEC" w:rsidP="001F5AEC">
            <w:pPr>
              <w:jc w:val="right"/>
            </w:pPr>
            <w:r>
              <w:t>68.78%</w:t>
            </w:r>
          </w:p>
        </w:tc>
        <w:tc>
          <w:tcPr>
            <w:tcW w:w="1315" w:type="dxa"/>
          </w:tcPr>
          <w:p w:rsidR="001F5AEC" w:rsidRDefault="001F5AEC" w:rsidP="001F5AEC">
            <w:pPr>
              <w:jc w:val="right"/>
            </w:pPr>
            <w:r>
              <w:t>-0.03%</w:t>
            </w:r>
          </w:p>
        </w:tc>
      </w:tr>
    </w:tbl>
    <w:p w:rsidR="001F5AEC" w:rsidRDefault="001F5AEC" w:rsidP="001F5AEC">
      <w:pPr>
        <w:pStyle w:val="-"/>
        <w:ind w:firstLine="420"/>
      </w:pPr>
      <w:r>
        <w:rPr>
          <w:rFonts w:hint="eastAsia"/>
        </w:rPr>
        <w:t>招商中证1000指数增强C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1F5AEC" w:rsidTr="001F5AEC">
        <w:trPr>
          <w:cnfStyle w:val="100000000000" w:firstRow="1" w:lastRow="0" w:firstColumn="0" w:lastColumn="0" w:oddVBand="0" w:evenVBand="0" w:oddHBand="0" w:evenHBand="0" w:firstRowFirstColumn="0" w:firstRowLastColumn="0" w:lastRowFirstColumn="0" w:lastRowLastColumn="0"/>
        </w:trPr>
        <w:tc>
          <w:tcPr>
            <w:tcW w:w="1429" w:type="dxa"/>
          </w:tcPr>
          <w:p w:rsidR="001F5AEC" w:rsidRDefault="001F5AEC" w:rsidP="001F5AEC">
            <w:pPr>
              <w:jc w:val="center"/>
            </w:pPr>
            <w:r>
              <w:rPr>
                <w:rFonts w:hint="eastAsia"/>
              </w:rPr>
              <w:t>阶段</w:t>
            </w:r>
          </w:p>
        </w:tc>
        <w:tc>
          <w:tcPr>
            <w:tcW w:w="1315" w:type="dxa"/>
          </w:tcPr>
          <w:p w:rsidR="001F5AEC" w:rsidRDefault="001F5AEC" w:rsidP="001F5AEC">
            <w:pPr>
              <w:jc w:val="center"/>
            </w:pPr>
            <w:r>
              <w:rPr>
                <w:rFonts w:hint="eastAsia"/>
              </w:rPr>
              <w:t>份额净值增长率①</w:t>
            </w:r>
          </w:p>
        </w:tc>
        <w:tc>
          <w:tcPr>
            <w:tcW w:w="1315" w:type="dxa"/>
          </w:tcPr>
          <w:p w:rsidR="001F5AEC" w:rsidRDefault="001F5AEC" w:rsidP="001F5AEC">
            <w:pPr>
              <w:jc w:val="center"/>
            </w:pPr>
            <w:r>
              <w:rPr>
                <w:rFonts w:hint="eastAsia"/>
              </w:rPr>
              <w:t>份额净值增长率标准差②</w:t>
            </w:r>
          </w:p>
        </w:tc>
        <w:tc>
          <w:tcPr>
            <w:tcW w:w="1315" w:type="dxa"/>
          </w:tcPr>
          <w:p w:rsidR="001F5AEC" w:rsidRDefault="001F5AEC" w:rsidP="001F5AEC">
            <w:pPr>
              <w:jc w:val="center"/>
            </w:pPr>
            <w:r>
              <w:rPr>
                <w:rFonts w:hint="eastAsia"/>
              </w:rPr>
              <w:t>业绩比较基准收益率③</w:t>
            </w:r>
          </w:p>
        </w:tc>
        <w:tc>
          <w:tcPr>
            <w:tcW w:w="1315" w:type="dxa"/>
          </w:tcPr>
          <w:p w:rsidR="001F5AEC" w:rsidRDefault="001F5AEC" w:rsidP="001F5AEC">
            <w:pPr>
              <w:jc w:val="center"/>
            </w:pPr>
            <w:r>
              <w:rPr>
                <w:rFonts w:hint="eastAsia"/>
              </w:rPr>
              <w:t>业绩比较基准收益率标准差④</w:t>
            </w:r>
          </w:p>
        </w:tc>
        <w:tc>
          <w:tcPr>
            <w:tcW w:w="1315" w:type="dxa"/>
          </w:tcPr>
          <w:p w:rsidR="001F5AEC" w:rsidRDefault="001F5AEC" w:rsidP="001F5AEC">
            <w:pPr>
              <w:jc w:val="center"/>
            </w:pPr>
            <w:r>
              <w:rPr>
                <w:rFonts w:hint="eastAsia"/>
              </w:rPr>
              <w:t>①</w:t>
            </w:r>
            <w:r>
              <w:rPr>
                <w:rFonts w:hint="eastAsia"/>
              </w:rPr>
              <w:t>-</w:t>
            </w:r>
            <w:r>
              <w:rPr>
                <w:rFonts w:hint="eastAsia"/>
              </w:rPr>
              <w:t>③</w:t>
            </w:r>
          </w:p>
        </w:tc>
        <w:tc>
          <w:tcPr>
            <w:tcW w:w="1315" w:type="dxa"/>
          </w:tcPr>
          <w:p w:rsidR="001F5AEC" w:rsidRDefault="001F5AEC" w:rsidP="001F5AEC">
            <w:pPr>
              <w:jc w:val="center"/>
            </w:pPr>
            <w:r>
              <w:rPr>
                <w:rFonts w:hint="eastAsia"/>
              </w:rPr>
              <w:t>②</w:t>
            </w:r>
            <w:r>
              <w:rPr>
                <w:rFonts w:hint="eastAsia"/>
              </w:rPr>
              <w:t>-</w:t>
            </w:r>
            <w:r>
              <w:rPr>
                <w:rFonts w:hint="eastAsia"/>
              </w:rPr>
              <w:t>④</w:t>
            </w:r>
          </w:p>
        </w:tc>
      </w:tr>
      <w:tr w:rsidR="001F5AEC" w:rsidTr="001F5AEC">
        <w:tc>
          <w:tcPr>
            <w:tcW w:w="1429" w:type="dxa"/>
          </w:tcPr>
          <w:p w:rsidR="001F5AEC" w:rsidRDefault="001F5AEC" w:rsidP="001F5AEC">
            <w:pPr>
              <w:jc w:val="left"/>
            </w:pPr>
            <w:r>
              <w:rPr>
                <w:rFonts w:hint="eastAsia"/>
              </w:rPr>
              <w:t>过去三个月</w:t>
            </w:r>
          </w:p>
        </w:tc>
        <w:tc>
          <w:tcPr>
            <w:tcW w:w="1315" w:type="dxa"/>
          </w:tcPr>
          <w:p w:rsidR="001F5AEC" w:rsidRDefault="001F5AEC" w:rsidP="001F5AEC">
            <w:pPr>
              <w:jc w:val="right"/>
            </w:pPr>
            <w:r>
              <w:t>-5.63%</w:t>
            </w:r>
          </w:p>
        </w:tc>
        <w:tc>
          <w:tcPr>
            <w:tcW w:w="1315" w:type="dxa"/>
          </w:tcPr>
          <w:p w:rsidR="001F5AEC" w:rsidRDefault="001F5AEC" w:rsidP="001F5AEC">
            <w:pPr>
              <w:jc w:val="right"/>
            </w:pPr>
            <w:r>
              <w:t>1.35%</w:t>
            </w:r>
          </w:p>
        </w:tc>
        <w:tc>
          <w:tcPr>
            <w:tcW w:w="1315" w:type="dxa"/>
          </w:tcPr>
          <w:p w:rsidR="001F5AEC" w:rsidRDefault="001F5AEC" w:rsidP="001F5AEC">
            <w:pPr>
              <w:jc w:val="right"/>
            </w:pPr>
            <w:r>
              <w:t>-9.51%</w:t>
            </w:r>
          </w:p>
        </w:tc>
        <w:tc>
          <w:tcPr>
            <w:tcW w:w="1315" w:type="dxa"/>
          </w:tcPr>
          <w:p w:rsidR="001F5AEC" w:rsidRDefault="001F5AEC" w:rsidP="001F5AEC">
            <w:pPr>
              <w:jc w:val="right"/>
            </w:pPr>
            <w:r>
              <w:t>1.42%</w:t>
            </w:r>
          </w:p>
        </w:tc>
        <w:tc>
          <w:tcPr>
            <w:tcW w:w="1315" w:type="dxa"/>
          </w:tcPr>
          <w:p w:rsidR="001F5AEC" w:rsidRDefault="001F5AEC" w:rsidP="001F5AEC">
            <w:pPr>
              <w:jc w:val="right"/>
            </w:pPr>
            <w:r>
              <w:t>3.88%</w:t>
            </w:r>
          </w:p>
        </w:tc>
        <w:tc>
          <w:tcPr>
            <w:tcW w:w="1315" w:type="dxa"/>
          </w:tcPr>
          <w:p w:rsidR="001F5AEC" w:rsidRDefault="001F5AEC" w:rsidP="001F5AEC">
            <w:pPr>
              <w:jc w:val="right"/>
            </w:pPr>
            <w:r>
              <w:t>-0.07%</w:t>
            </w:r>
          </w:p>
        </w:tc>
      </w:tr>
      <w:tr w:rsidR="001F5AEC" w:rsidTr="001F5AEC">
        <w:tc>
          <w:tcPr>
            <w:tcW w:w="1429" w:type="dxa"/>
          </w:tcPr>
          <w:p w:rsidR="001F5AEC" w:rsidRDefault="001F5AEC" w:rsidP="001F5AEC">
            <w:pPr>
              <w:jc w:val="left"/>
            </w:pPr>
            <w:r>
              <w:rPr>
                <w:rFonts w:hint="eastAsia"/>
              </w:rPr>
              <w:t>过去六个月</w:t>
            </w:r>
          </w:p>
        </w:tc>
        <w:tc>
          <w:tcPr>
            <w:tcW w:w="1315" w:type="dxa"/>
          </w:tcPr>
          <w:p w:rsidR="001F5AEC" w:rsidRDefault="001F5AEC" w:rsidP="001F5AEC">
            <w:pPr>
              <w:jc w:val="right"/>
            </w:pPr>
            <w:r>
              <w:t>-10.91%</w:t>
            </w:r>
          </w:p>
        </w:tc>
        <w:tc>
          <w:tcPr>
            <w:tcW w:w="1315" w:type="dxa"/>
          </w:tcPr>
          <w:p w:rsidR="001F5AEC" w:rsidRDefault="001F5AEC" w:rsidP="001F5AEC">
            <w:pPr>
              <w:jc w:val="right"/>
            </w:pPr>
            <w:r>
              <w:t>1.86%</w:t>
            </w:r>
          </w:p>
        </w:tc>
        <w:tc>
          <w:tcPr>
            <w:tcW w:w="1315" w:type="dxa"/>
          </w:tcPr>
          <w:p w:rsidR="001F5AEC" w:rsidRDefault="001F5AEC" w:rsidP="001F5AEC">
            <w:pPr>
              <w:jc w:val="right"/>
            </w:pPr>
            <w:r>
              <w:t>-15.97%</w:t>
            </w:r>
          </w:p>
        </w:tc>
        <w:tc>
          <w:tcPr>
            <w:tcW w:w="1315" w:type="dxa"/>
          </w:tcPr>
          <w:p w:rsidR="001F5AEC" w:rsidRDefault="001F5AEC" w:rsidP="001F5AEC">
            <w:pPr>
              <w:jc w:val="right"/>
            </w:pPr>
            <w:r>
              <w:t>1.87%</w:t>
            </w:r>
          </w:p>
        </w:tc>
        <w:tc>
          <w:tcPr>
            <w:tcW w:w="1315" w:type="dxa"/>
          </w:tcPr>
          <w:p w:rsidR="001F5AEC" w:rsidRDefault="001F5AEC" w:rsidP="001F5AEC">
            <w:pPr>
              <w:jc w:val="right"/>
            </w:pPr>
            <w:r>
              <w:t>5.06%</w:t>
            </w:r>
          </w:p>
        </w:tc>
        <w:tc>
          <w:tcPr>
            <w:tcW w:w="1315" w:type="dxa"/>
          </w:tcPr>
          <w:p w:rsidR="001F5AEC" w:rsidRDefault="001F5AEC" w:rsidP="001F5AEC">
            <w:pPr>
              <w:jc w:val="right"/>
            </w:pPr>
            <w:r>
              <w:t>-0.01%</w:t>
            </w:r>
          </w:p>
        </w:tc>
      </w:tr>
      <w:tr w:rsidR="001F5AEC" w:rsidTr="001F5AEC">
        <w:tc>
          <w:tcPr>
            <w:tcW w:w="1429" w:type="dxa"/>
          </w:tcPr>
          <w:p w:rsidR="001F5AEC" w:rsidRDefault="001F5AEC" w:rsidP="001F5AEC">
            <w:pPr>
              <w:jc w:val="left"/>
            </w:pPr>
            <w:r>
              <w:rPr>
                <w:rFonts w:hint="eastAsia"/>
              </w:rPr>
              <w:t>过去一年</w:t>
            </w:r>
          </w:p>
        </w:tc>
        <w:tc>
          <w:tcPr>
            <w:tcW w:w="1315" w:type="dxa"/>
          </w:tcPr>
          <w:p w:rsidR="001F5AEC" w:rsidRDefault="001F5AEC" w:rsidP="001F5AEC">
            <w:pPr>
              <w:jc w:val="right"/>
            </w:pPr>
            <w:r>
              <w:t>-18.93%</w:t>
            </w:r>
          </w:p>
        </w:tc>
        <w:tc>
          <w:tcPr>
            <w:tcW w:w="1315" w:type="dxa"/>
          </w:tcPr>
          <w:p w:rsidR="001F5AEC" w:rsidRDefault="001F5AEC" w:rsidP="001F5AEC">
            <w:pPr>
              <w:jc w:val="right"/>
            </w:pPr>
            <w:r>
              <w:t>1.47%</w:t>
            </w:r>
          </w:p>
        </w:tc>
        <w:tc>
          <w:tcPr>
            <w:tcW w:w="1315" w:type="dxa"/>
          </w:tcPr>
          <w:p w:rsidR="001F5AEC" w:rsidRDefault="001F5AEC" w:rsidP="001F5AEC">
            <w:pPr>
              <w:jc w:val="right"/>
            </w:pPr>
            <w:r>
              <w:t>-24.61%</w:t>
            </w:r>
          </w:p>
        </w:tc>
        <w:tc>
          <w:tcPr>
            <w:tcW w:w="1315" w:type="dxa"/>
          </w:tcPr>
          <w:p w:rsidR="001F5AEC" w:rsidRDefault="001F5AEC" w:rsidP="001F5AEC">
            <w:pPr>
              <w:jc w:val="right"/>
            </w:pPr>
            <w:r>
              <w:t>1.47%</w:t>
            </w:r>
          </w:p>
        </w:tc>
        <w:tc>
          <w:tcPr>
            <w:tcW w:w="1315" w:type="dxa"/>
          </w:tcPr>
          <w:p w:rsidR="001F5AEC" w:rsidRDefault="001F5AEC" w:rsidP="001F5AEC">
            <w:pPr>
              <w:jc w:val="right"/>
            </w:pPr>
            <w:r>
              <w:t>5.68%</w:t>
            </w:r>
          </w:p>
        </w:tc>
        <w:tc>
          <w:tcPr>
            <w:tcW w:w="1315" w:type="dxa"/>
          </w:tcPr>
          <w:p w:rsidR="001F5AEC" w:rsidRDefault="001F5AEC" w:rsidP="001F5AEC">
            <w:pPr>
              <w:jc w:val="right"/>
            </w:pPr>
            <w:r>
              <w:t>0.00%</w:t>
            </w:r>
          </w:p>
        </w:tc>
      </w:tr>
      <w:tr w:rsidR="001F5AEC" w:rsidTr="001F5AEC">
        <w:tc>
          <w:tcPr>
            <w:tcW w:w="1429" w:type="dxa"/>
          </w:tcPr>
          <w:p w:rsidR="001F5AEC" w:rsidRDefault="001F5AEC" w:rsidP="001F5AEC">
            <w:pPr>
              <w:jc w:val="left"/>
            </w:pPr>
            <w:r>
              <w:rPr>
                <w:rFonts w:hint="eastAsia"/>
              </w:rPr>
              <w:t>过去三年</w:t>
            </w:r>
          </w:p>
        </w:tc>
        <w:tc>
          <w:tcPr>
            <w:tcW w:w="1315" w:type="dxa"/>
          </w:tcPr>
          <w:p w:rsidR="001F5AEC" w:rsidRDefault="001F5AEC" w:rsidP="001F5AEC">
            <w:pPr>
              <w:jc w:val="right"/>
            </w:pPr>
            <w:r>
              <w:t>-11.34%</w:t>
            </w:r>
          </w:p>
        </w:tc>
        <w:tc>
          <w:tcPr>
            <w:tcW w:w="1315" w:type="dxa"/>
          </w:tcPr>
          <w:p w:rsidR="001F5AEC" w:rsidRDefault="001F5AEC" w:rsidP="001F5AEC">
            <w:pPr>
              <w:jc w:val="right"/>
            </w:pPr>
            <w:r>
              <w:t>1.36%</w:t>
            </w:r>
          </w:p>
        </w:tc>
        <w:tc>
          <w:tcPr>
            <w:tcW w:w="1315" w:type="dxa"/>
          </w:tcPr>
          <w:p w:rsidR="001F5AEC" w:rsidRDefault="001F5AEC" w:rsidP="001F5AEC">
            <w:pPr>
              <w:jc w:val="right"/>
            </w:pPr>
            <w:r>
              <w:t>-29.31%</w:t>
            </w:r>
          </w:p>
        </w:tc>
        <w:tc>
          <w:tcPr>
            <w:tcW w:w="1315" w:type="dxa"/>
          </w:tcPr>
          <w:p w:rsidR="001F5AEC" w:rsidRDefault="001F5AEC" w:rsidP="001F5AEC">
            <w:pPr>
              <w:jc w:val="right"/>
            </w:pPr>
            <w:r>
              <w:t>1.36%</w:t>
            </w:r>
          </w:p>
        </w:tc>
        <w:tc>
          <w:tcPr>
            <w:tcW w:w="1315" w:type="dxa"/>
          </w:tcPr>
          <w:p w:rsidR="001F5AEC" w:rsidRDefault="001F5AEC" w:rsidP="001F5AEC">
            <w:pPr>
              <w:jc w:val="right"/>
            </w:pPr>
            <w:r>
              <w:t>17.97%</w:t>
            </w:r>
          </w:p>
        </w:tc>
        <w:tc>
          <w:tcPr>
            <w:tcW w:w="1315" w:type="dxa"/>
          </w:tcPr>
          <w:p w:rsidR="001F5AEC" w:rsidRDefault="001F5AEC" w:rsidP="001F5AEC">
            <w:pPr>
              <w:jc w:val="right"/>
            </w:pPr>
            <w:r>
              <w:t>0.00%</w:t>
            </w:r>
          </w:p>
        </w:tc>
      </w:tr>
      <w:tr w:rsidR="001F5AEC" w:rsidTr="001F5AEC">
        <w:tc>
          <w:tcPr>
            <w:tcW w:w="1429" w:type="dxa"/>
          </w:tcPr>
          <w:p w:rsidR="001F5AEC" w:rsidRDefault="001F5AEC" w:rsidP="001F5AEC">
            <w:pPr>
              <w:jc w:val="left"/>
            </w:pPr>
            <w:r>
              <w:rPr>
                <w:rFonts w:hint="eastAsia"/>
              </w:rPr>
              <w:t>过去五年</w:t>
            </w:r>
          </w:p>
        </w:tc>
        <w:tc>
          <w:tcPr>
            <w:tcW w:w="1315" w:type="dxa"/>
          </w:tcPr>
          <w:p w:rsidR="001F5AEC" w:rsidRDefault="001F5AEC" w:rsidP="001F5AEC">
            <w:pPr>
              <w:jc w:val="right"/>
            </w:pPr>
            <w:r>
              <w:t>55.54%</w:t>
            </w:r>
          </w:p>
        </w:tc>
        <w:tc>
          <w:tcPr>
            <w:tcW w:w="1315" w:type="dxa"/>
          </w:tcPr>
          <w:p w:rsidR="001F5AEC" w:rsidRDefault="001F5AEC" w:rsidP="001F5AEC">
            <w:pPr>
              <w:jc w:val="right"/>
            </w:pPr>
            <w:r>
              <w:t>1.35%</w:t>
            </w:r>
          </w:p>
        </w:tc>
        <w:tc>
          <w:tcPr>
            <w:tcW w:w="1315" w:type="dxa"/>
          </w:tcPr>
          <w:p w:rsidR="001F5AEC" w:rsidRDefault="001F5AEC" w:rsidP="001F5AEC">
            <w:pPr>
              <w:jc w:val="right"/>
            </w:pPr>
            <w:r>
              <w:t>-6.96%</w:t>
            </w:r>
          </w:p>
        </w:tc>
        <w:tc>
          <w:tcPr>
            <w:tcW w:w="1315" w:type="dxa"/>
          </w:tcPr>
          <w:p w:rsidR="001F5AEC" w:rsidRDefault="001F5AEC" w:rsidP="001F5AEC">
            <w:pPr>
              <w:jc w:val="right"/>
            </w:pPr>
            <w:r>
              <w:t>1.37%</w:t>
            </w:r>
          </w:p>
        </w:tc>
        <w:tc>
          <w:tcPr>
            <w:tcW w:w="1315" w:type="dxa"/>
          </w:tcPr>
          <w:p w:rsidR="001F5AEC" w:rsidRDefault="001F5AEC" w:rsidP="001F5AEC">
            <w:pPr>
              <w:jc w:val="right"/>
            </w:pPr>
            <w:r>
              <w:t>62.50%</w:t>
            </w:r>
          </w:p>
        </w:tc>
        <w:tc>
          <w:tcPr>
            <w:tcW w:w="1315" w:type="dxa"/>
          </w:tcPr>
          <w:p w:rsidR="001F5AEC" w:rsidRDefault="001F5AEC" w:rsidP="001F5AEC">
            <w:pPr>
              <w:jc w:val="right"/>
            </w:pPr>
            <w:r>
              <w:t>-0.02%</w:t>
            </w:r>
          </w:p>
        </w:tc>
      </w:tr>
      <w:tr w:rsidR="001F5AEC" w:rsidTr="001F5AEC">
        <w:tc>
          <w:tcPr>
            <w:tcW w:w="1429" w:type="dxa"/>
          </w:tcPr>
          <w:p w:rsidR="001F5AEC" w:rsidRDefault="001F5AEC" w:rsidP="001F5AEC">
            <w:pPr>
              <w:jc w:val="left"/>
            </w:pPr>
            <w:r>
              <w:rPr>
                <w:rFonts w:hint="eastAsia"/>
              </w:rPr>
              <w:t>自基金合同生效起至今</w:t>
            </w:r>
          </w:p>
        </w:tc>
        <w:tc>
          <w:tcPr>
            <w:tcW w:w="1315" w:type="dxa"/>
          </w:tcPr>
          <w:p w:rsidR="001F5AEC" w:rsidRDefault="001F5AEC" w:rsidP="001F5AEC">
            <w:pPr>
              <w:jc w:val="right"/>
            </w:pPr>
            <w:r>
              <w:t>26.50%</w:t>
            </w:r>
          </w:p>
        </w:tc>
        <w:tc>
          <w:tcPr>
            <w:tcW w:w="1315" w:type="dxa"/>
          </w:tcPr>
          <w:p w:rsidR="001F5AEC" w:rsidRDefault="001F5AEC" w:rsidP="001F5AEC">
            <w:pPr>
              <w:jc w:val="right"/>
            </w:pPr>
            <w:r>
              <w:t>1.35%</w:t>
            </w:r>
          </w:p>
        </w:tc>
        <w:tc>
          <w:tcPr>
            <w:tcW w:w="1315" w:type="dxa"/>
          </w:tcPr>
          <w:p w:rsidR="001F5AEC" w:rsidRDefault="001F5AEC" w:rsidP="001F5AEC">
            <w:pPr>
              <w:jc w:val="right"/>
            </w:pPr>
            <w:r>
              <w:t>-39.98%</w:t>
            </w:r>
          </w:p>
        </w:tc>
        <w:tc>
          <w:tcPr>
            <w:tcW w:w="1315" w:type="dxa"/>
          </w:tcPr>
          <w:p w:rsidR="001F5AEC" w:rsidRDefault="001F5AEC" w:rsidP="001F5AEC">
            <w:pPr>
              <w:jc w:val="right"/>
            </w:pPr>
            <w:r>
              <w:t>1.38%</w:t>
            </w:r>
          </w:p>
        </w:tc>
        <w:tc>
          <w:tcPr>
            <w:tcW w:w="1315" w:type="dxa"/>
          </w:tcPr>
          <w:p w:rsidR="001F5AEC" w:rsidRDefault="001F5AEC" w:rsidP="001F5AEC">
            <w:pPr>
              <w:jc w:val="right"/>
            </w:pPr>
            <w:r>
              <w:t>66.48%</w:t>
            </w:r>
          </w:p>
        </w:tc>
        <w:tc>
          <w:tcPr>
            <w:tcW w:w="1315" w:type="dxa"/>
          </w:tcPr>
          <w:p w:rsidR="001F5AEC" w:rsidRDefault="001F5AEC" w:rsidP="001F5AEC">
            <w:pPr>
              <w:jc w:val="right"/>
            </w:pPr>
            <w:r>
              <w:t>-0.03%</w:t>
            </w:r>
          </w:p>
        </w:tc>
      </w:tr>
    </w:tbl>
    <w:p w:rsidR="001F5AEC" w:rsidRDefault="001F5AEC" w:rsidP="001F5AEC">
      <w:pPr>
        <w:pStyle w:val="-3"/>
        <w:spacing w:before="156" w:after="156"/>
      </w:pPr>
      <w:r>
        <w:rPr>
          <w:rFonts w:hint="eastAsia"/>
        </w:rPr>
        <w:t>自基金合同生效以来基金累计净值增长率变动及其与同期业绩比较基准收益率变动的比较</w:t>
      </w:r>
    </w:p>
    <w:p w:rsidR="001F5AEC" w:rsidRDefault="001F5AEC" w:rsidP="001F5AEC">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1F5AEC" w:rsidRDefault="001F5AEC" w:rsidP="001F5AEC">
      <w:pPr>
        <w:rPr>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1F5AEC" w:rsidRDefault="001F5AEC" w:rsidP="001F5AEC">
      <w:pPr>
        <w:pStyle w:val="-1"/>
        <w:ind w:left="281" w:hanging="281"/>
      </w:pPr>
      <w:r>
        <w:rPr>
          <w:rFonts w:hint="eastAsia"/>
        </w:rPr>
        <w:t>管理人报告</w:t>
      </w:r>
    </w:p>
    <w:p w:rsidR="001F5AEC" w:rsidRDefault="001F5AEC" w:rsidP="001F5AEC">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1F5AEC" w:rsidTr="001B61E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1F5AEC" w:rsidRDefault="001F5AEC" w:rsidP="001F5AEC">
            <w:pPr>
              <w:jc w:val="center"/>
              <w:rPr>
                <w:lang w:val="x-none"/>
              </w:rPr>
            </w:pPr>
            <w:r>
              <w:rPr>
                <w:rFonts w:hint="eastAsia"/>
                <w:lang w:val="x-none"/>
              </w:rPr>
              <w:t>姓名</w:t>
            </w:r>
          </w:p>
        </w:tc>
        <w:tc>
          <w:tcPr>
            <w:tcW w:w="851" w:type="dxa"/>
            <w:vMerge w:val="restart"/>
          </w:tcPr>
          <w:p w:rsidR="001F5AEC" w:rsidRDefault="001F5AEC" w:rsidP="001F5AEC">
            <w:pPr>
              <w:jc w:val="center"/>
              <w:rPr>
                <w:lang w:val="x-none"/>
              </w:rPr>
            </w:pPr>
            <w:r>
              <w:rPr>
                <w:rFonts w:hint="eastAsia"/>
                <w:lang w:val="x-none"/>
              </w:rPr>
              <w:t>职务</w:t>
            </w:r>
          </w:p>
        </w:tc>
        <w:tc>
          <w:tcPr>
            <w:tcW w:w="2234" w:type="dxa"/>
            <w:gridSpan w:val="2"/>
            <w:tcBorders>
              <w:bottom w:val="single" w:sz="4" w:space="0" w:color="auto"/>
            </w:tcBorders>
          </w:tcPr>
          <w:p w:rsidR="001F5AEC" w:rsidRDefault="001F5AEC" w:rsidP="001F5AEC">
            <w:pPr>
              <w:jc w:val="center"/>
              <w:rPr>
                <w:lang w:val="x-none"/>
              </w:rPr>
            </w:pPr>
            <w:r>
              <w:rPr>
                <w:rFonts w:hint="eastAsia"/>
                <w:lang w:val="x-none"/>
              </w:rPr>
              <w:t>任本基金的基金经理期限</w:t>
            </w:r>
          </w:p>
        </w:tc>
        <w:tc>
          <w:tcPr>
            <w:tcW w:w="703" w:type="dxa"/>
            <w:vMerge w:val="restart"/>
          </w:tcPr>
          <w:p w:rsidR="001F5AEC" w:rsidRDefault="001F5AEC" w:rsidP="001F5AEC">
            <w:pPr>
              <w:jc w:val="center"/>
              <w:rPr>
                <w:lang w:val="x-none"/>
              </w:rPr>
            </w:pPr>
            <w:r>
              <w:rPr>
                <w:rFonts w:hint="eastAsia"/>
                <w:lang w:val="x-none"/>
              </w:rPr>
              <w:t>证券从业年限</w:t>
            </w:r>
          </w:p>
        </w:tc>
        <w:tc>
          <w:tcPr>
            <w:tcW w:w="3856" w:type="dxa"/>
            <w:vMerge w:val="restart"/>
          </w:tcPr>
          <w:p w:rsidR="001F5AEC" w:rsidRDefault="001F5AEC" w:rsidP="001F5AEC">
            <w:pPr>
              <w:jc w:val="center"/>
              <w:rPr>
                <w:lang w:val="x-none"/>
              </w:rPr>
            </w:pPr>
            <w:r>
              <w:rPr>
                <w:rFonts w:hint="eastAsia"/>
                <w:lang w:val="x-none"/>
              </w:rPr>
              <w:t>说明</w:t>
            </w:r>
          </w:p>
        </w:tc>
      </w:tr>
      <w:tr w:rsidR="001F5AEC" w:rsidTr="001F5AEC">
        <w:tc>
          <w:tcPr>
            <w:tcW w:w="862" w:type="dxa"/>
            <w:vMerge/>
          </w:tcPr>
          <w:p w:rsidR="001F5AEC" w:rsidRDefault="001F5AEC" w:rsidP="001F5AEC">
            <w:pPr>
              <w:jc w:val="left"/>
              <w:rPr>
                <w:lang w:val="x-none"/>
              </w:rPr>
            </w:pPr>
          </w:p>
        </w:tc>
        <w:tc>
          <w:tcPr>
            <w:tcW w:w="851" w:type="dxa"/>
            <w:vMerge/>
          </w:tcPr>
          <w:p w:rsidR="001F5AEC" w:rsidRDefault="001F5AEC" w:rsidP="001F5AEC">
            <w:pPr>
              <w:jc w:val="left"/>
              <w:rPr>
                <w:lang w:val="x-none"/>
              </w:rPr>
            </w:pPr>
          </w:p>
        </w:tc>
        <w:tc>
          <w:tcPr>
            <w:tcW w:w="1117" w:type="dxa"/>
            <w:shd w:val="clear" w:color="auto" w:fill="BFBFBF"/>
          </w:tcPr>
          <w:p w:rsidR="001F5AEC" w:rsidRDefault="001F5AEC" w:rsidP="001F5AEC">
            <w:pPr>
              <w:jc w:val="center"/>
              <w:rPr>
                <w:lang w:val="x-none"/>
              </w:rPr>
            </w:pPr>
            <w:r>
              <w:rPr>
                <w:rFonts w:hint="eastAsia"/>
                <w:lang w:val="x-none"/>
              </w:rPr>
              <w:t>任职日期</w:t>
            </w:r>
          </w:p>
        </w:tc>
        <w:tc>
          <w:tcPr>
            <w:tcW w:w="1117" w:type="dxa"/>
            <w:shd w:val="clear" w:color="auto" w:fill="BFBFBF"/>
          </w:tcPr>
          <w:p w:rsidR="001F5AEC" w:rsidRDefault="001F5AEC" w:rsidP="001F5AEC">
            <w:pPr>
              <w:jc w:val="center"/>
              <w:rPr>
                <w:lang w:val="x-none"/>
              </w:rPr>
            </w:pPr>
            <w:r>
              <w:rPr>
                <w:rFonts w:hint="eastAsia"/>
                <w:lang w:val="x-none"/>
              </w:rPr>
              <w:t>离任日期</w:t>
            </w:r>
          </w:p>
        </w:tc>
        <w:tc>
          <w:tcPr>
            <w:tcW w:w="703" w:type="dxa"/>
            <w:vMerge/>
          </w:tcPr>
          <w:p w:rsidR="001F5AEC" w:rsidRDefault="001F5AEC" w:rsidP="001F5AEC">
            <w:pPr>
              <w:jc w:val="left"/>
              <w:rPr>
                <w:lang w:val="x-none"/>
              </w:rPr>
            </w:pPr>
          </w:p>
        </w:tc>
        <w:tc>
          <w:tcPr>
            <w:tcW w:w="3856" w:type="dxa"/>
            <w:vMerge/>
          </w:tcPr>
          <w:p w:rsidR="001F5AEC" w:rsidRDefault="001F5AEC" w:rsidP="001F5AEC">
            <w:pPr>
              <w:jc w:val="left"/>
              <w:rPr>
                <w:lang w:val="x-none"/>
              </w:rPr>
            </w:pPr>
          </w:p>
        </w:tc>
      </w:tr>
      <w:tr w:rsidR="001F5AEC" w:rsidTr="001F5AEC">
        <w:tc>
          <w:tcPr>
            <w:tcW w:w="862" w:type="dxa"/>
          </w:tcPr>
          <w:p w:rsidR="001F5AEC" w:rsidRDefault="001F5AEC" w:rsidP="001F5AEC">
            <w:pPr>
              <w:jc w:val="left"/>
              <w:rPr>
                <w:lang w:val="x-none"/>
              </w:rPr>
            </w:pPr>
            <w:r>
              <w:rPr>
                <w:rFonts w:hint="eastAsia"/>
                <w:lang w:val="x-none"/>
              </w:rPr>
              <w:t>王平</w:t>
            </w:r>
          </w:p>
        </w:tc>
        <w:tc>
          <w:tcPr>
            <w:tcW w:w="851" w:type="dxa"/>
          </w:tcPr>
          <w:p w:rsidR="001F5AEC" w:rsidRDefault="001F5AEC" w:rsidP="001F5AEC">
            <w:pPr>
              <w:jc w:val="left"/>
              <w:rPr>
                <w:lang w:val="x-none"/>
              </w:rPr>
            </w:pPr>
            <w:r>
              <w:rPr>
                <w:rFonts w:hint="eastAsia"/>
                <w:lang w:val="x-none"/>
              </w:rPr>
              <w:t>本基金基金经理</w:t>
            </w:r>
          </w:p>
        </w:tc>
        <w:tc>
          <w:tcPr>
            <w:tcW w:w="1117" w:type="dxa"/>
          </w:tcPr>
          <w:p w:rsidR="001F5AEC" w:rsidRDefault="001F5AEC" w:rsidP="001F5AEC">
            <w:pPr>
              <w:jc w:val="left"/>
              <w:rPr>
                <w:lang w:val="x-none"/>
              </w:rPr>
            </w:pPr>
            <w:r>
              <w:rPr>
                <w:rFonts w:hint="eastAsia"/>
                <w:lang w:val="x-none"/>
              </w:rPr>
              <w:t>2017</w:t>
            </w:r>
            <w:r>
              <w:rPr>
                <w:rFonts w:hint="eastAsia"/>
                <w:lang w:val="x-none"/>
              </w:rPr>
              <w:t>年</w:t>
            </w:r>
            <w:r>
              <w:rPr>
                <w:rFonts w:hint="eastAsia"/>
                <w:lang w:val="x-none"/>
              </w:rPr>
              <w:t>3</w:t>
            </w:r>
            <w:r>
              <w:rPr>
                <w:rFonts w:hint="eastAsia"/>
                <w:lang w:val="x-none"/>
              </w:rPr>
              <w:t>月</w:t>
            </w:r>
            <w:r>
              <w:rPr>
                <w:rFonts w:hint="eastAsia"/>
                <w:lang w:val="x-none"/>
              </w:rPr>
              <w:t>3</w:t>
            </w:r>
            <w:r>
              <w:rPr>
                <w:rFonts w:hint="eastAsia"/>
                <w:lang w:val="x-none"/>
              </w:rPr>
              <w:t>日</w:t>
            </w:r>
          </w:p>
        </w:tc>
        <w:tc>
          <w:tcPr>
            <w:tcW w:w="1117" w:type="dxa"/>
          </w:tcPr>
          <w:p w:rsidR="001F5AEC" w:rsidRDefault="001F5AEC" w:rsidP="001F5AEC">
            <w:pPr>
              <w:jc w:val="right"/>
              <w:rPr>
                <w:lang w:val="x-none"/>
              </w:rPr>
            </w:pPr>
            <w:r>
              <w:rPr>
                <w:lang w:val="x-none"/>
              </w:rPr>
              <w:t>-</w:t>
            </w:r>
          </w:p>
        </w:tc>
        <w:tc>
          <w:tcPr>
            <w:tcW w:w="703" w:type="dxa"/>
          </w:tcPr>
          <w:p w:rsidR="001F5AEC" w:rsidRDefault="001F5AEC" w:rsidP="001F5AEC">
            <w:pPr>
              <w:jc w:val="right"/>
              <w:rPr>
                <w:lang w:val="x-none"/>
              </w:rPr>
            </w:pPr>
            <w:r>
              <w:rPr>
                <w:lang w:val="x-none"/>
              </w:rPr>
              <w:t>18</w:t>
            </w:r>
          </w:p>
        </w:tc>
        <w:tc>
          <w:tcPr>
            <w:tcW w:w="3856" w:type="dxa"/>
          </w:tcPr>
          <w:p w:rsidR="001F5AEC" w:rsidRDefault="001F5AEC" w:rsidP="001F5AEC">
            <w:pPr>
              <w:rPr>
                <w:lang w:val="x-none"/>
              </w:rPr>
            </w:pPr>
            <w:r>
              <w:rPr>
                <w:rFonts w:hint="eastAsia"/>
                <w:lang w:val="x-none"/>
              </w:rPr>
              <w:t>男，管理学硕士，</w:t>
            </w:r>
            <w:r>
              <w:rPr>
                <w:rFonts w:hint="eastAsia"/>
                <w:lang w:val="x-none"/>
              </w:rPr>
              <w:t>FRM</w:t>
            </w:r>
            <w:r>
              <w:rPr>
                <w:rFonts w:hint="eastAsia"/>
                <w:lang w:val="x-none"/>
              </w:rPr>
              <w:t>。</w:t>
            </w:r>
            <w:r>
              <w:rPr>
                <w:rFonts w:hint="eastAsia"/>
                <w:lang w:val="x-none"/>
              </w:rPr>
              <w:t>2006</w:t>
            </w:r>
            <w:r>
              <w:rPr>
                <w:rFonts w:hint="eastAsia"/>
                <w:lang w:val="x-none"/>
              </w:rPr>
              <w:t>年加入招商基金管理有限公司，曾任投资风险管理部助理数量分析师、风险管理部数量分析师、高级风控经理，主要负责公司投资风险管理、金融工程研究等工作，曾任招商深证</w:t>
            </w:r>
            <w:r>
              <w:rPr>
                <w:rFonts w:hint="eastAsia"/>
                <w:lang w:val="x-none"/>
              </w:rPr>
              <w:t>100</w:t>
            </w:r>
            <w:r>
              <w:rPr>
                <w:rFonts w:hint="eastAsia"/>
                <w:lang w:val="x-none"/>
              </w:rPr>
              <w:t>指数证券投资基金、上证消费</w:t>
            </w:r>
            <w:r>
              <w:rPr>
                <w:rFonts w:hint="eastAsia"/>
                <w:lang w:val="x-none"/>
              </w:rPr>
              <w:t>80</w:t>
            </w:r>
            <w:r>
              <w:rPr>
                <w:rFonts w:hint="eastAsia"/>
                <w:lang w:val="x-none"/>
              </w:rPr>
              <w:t>交易型开放式指数证券投资基金、招商上证消费</w:t>
            </w:r>
            <w:r>
              <w:rPr>
                <w:rFonts w:hint="eastAsia"/>
                <w:lang w:val="x-none"/>
              </w:rPr>
              <w:t>80</w:t>
            </w:r>
            <w:r>
              <w:rPr>
                <w:rFonts w:hint="eastAsia"/>
                <w:lang w:val="x-none"/>
              </w:rPr>
              <w:t>交易型开放式指数证券投资基金联接基金、深证电子信息传媒产业</w:t>
            </w:r>
            <w:r>
              <w:rPr>
                <w:rFonts w:hint="eastAsia"/>
                <w:lang w:val="x-none"/>
              </w:rPr>
              <w:t>(TMT)50</w:t>
            </w:r>
            <w:r>
              <w:rPr>
                <w:rFonts w:hint="eastAsia"/>
                <w:lang w:val="x-none"/>
              </w:rPr>
              <w:t>交易型开放式指数证券投资基金、招商深证电子信息传媒产业</w:t>
            </w:r>
            <w:r>
              <w:rPr>
                <w:rFonts w:hint="eastAsia"/>
                <w:lang w:val="x-none"/>
              </w:rPr>
              <w:t>(TMT)50</w:t>
            </w:r>
            <w:r>
              <w:rPr>
                <w:rFonts w:hint="eastAsia"/>
                <w:lang w:val="x-none"/>
              </w:rPr>
              <w:t>交易型开放式指数证券投资基金联接基金、招商中证大宗商品股票指数证券投资基金（</w:t>
            </w:r>
            <w:r>
              <w:rPr>
                <w:rFonts w:hint="eastAsia"/>
                <w:lang w:val="x-none"/>
              </w:rPr>
              <w:t>LOF</w:t>
            </w:r>
            <w:r>
              <w:rPr>
                <w:rFonts w:hint="eastAsia"/>
                <w:lang w:val="x-none"/>
              </w:rPr>
              <w:t>）、招商央视财经</w:t>
            </w:r>
            <w:r>
              <w:rPr>
                <w:rFonts w:hint="eastAsia"/>
                <w:lang w:val="x-none"/>
              </w:rPr>
              <w:t>50</w:t>
            </w:r>
            <w:r>
              <w:rPr>
                <w:rFonts w:hint="eastAsia"/>
                <w:lang w:val="x-none"/>
              </w:rPr>
              <w:t>指数证券投资基金、招商中证煤炭等权指数分级证券投资基金、招商中证银行指数分级证券投资基金、招商国证生物医药指数分级证券投资基金、招</w:t>
            </w:r>
            <w:r>
              <w:rPr>
                <w:rFonts w:hint="eastAsia"/>
                <w:lang w:val="x-none"/>
              </w:rPr>
              <w:lastRenderedPageBreak/>
              <w:t>商中证白酒指数分级证券投资基金、招商稳荣定期开放灵活配置混合型证券投资基金、招商财经大数据策略股票型证券投资基金、招商盛合灵活配置混合型证券投资基金、招商中证</w:t>
            </w:r>
            <w:r>
              <w:rPr>
                <w:rFonts w:hint="eastAsia"/>
                <w:lang w:val="x-none"/>
              </w:rPr>
              <w:t>500</w:t>
            </w:r>
            <w:r>
              <w:rPr>
                <w:rFonts w:hint="eastAsia"/>
                <w:lang w:val="x-none"/>
              </w:rPr>
              <w:t>指数增强型证券投资基金、招商沪深</w:t>
            </w:r>
            <w:r>
              <w:rPr>
                <w:rFonts w:hint="eastAsia"/>
                <w:lang w:val="x-none"/>
              </w:rPr>
              <w:t>300</w:t>
            </w:r>
            <w:r>
              <w:rPr>
                <w:rFonts w:hint="eastAsia"/>
                <w:lang w:val="x-none"/>
              </w:rPr>
              <w:t>增强策略交易型开放式指数证券投资基金、招商中证银行</w:t>
            </w:r>
            <w:r>
              <w:rPr>
                <w:rFonts w:hint="eastAsia"/>
                <w:lang w:val="x-none"/>
              </w:rPr>
              <w:t>AH</w:t>
            </w:r>
            <w:r>
              <w:rPr>
                <w:rFonts w:hint="eastAsia"/>
                <w:lang w:val="x-none"/>
              </w:rPr>
              <w:t>价格优选交易型开放式指数证券投资基金、招商中证银行</w:t>
            </w:r>
            <w:r>
              <w:rPr>
                <w:rFonts w:hint="eastAsia"/>
                <w:lang w:val="x-none"/>
              </w:rPr>
              <w:t>AH</w:t>
            </w:r>
            <w:r>
              <w:rPr>
                <w:rFonts w:hint="eastAsia"/>
                <w:lang w:val="x-none"/>
              </w:rPr>
              <w:t>价格优选交易型开放式指数证券投资基金发起式联接基金基金经理，现任量化投资部总监兼招商量化精选股票型发起式证券投资基金、招商沪深</w:t>
            </w:r>
            <w:r>
              <w:rPr>
                <w:rFonts w:hint="eastAsia"/>
                <w:lang w:val="x-none"/>
              </w:rPr>
              <w:t>300</w:t>
            </w:r>
            <w:r>
              <w:rPr>
                <w:rFonts w:hint="eastAsia"/>
                <w:lang w:val="x-none"/>
              </w:rPr>
              <w:t>指数增强型证券投资基金、招商中证</w:t>
            </w:r>
            <w:r>
              <w:rPr>
                <w:rFonts w:hint="eastAsia"/>
                <w:lang w:val="x-none"/>
              </w:rPr>
              <w:t>1000</w:t>
            </w:r>
            <w:r>
              <w:rPr>
                <w:rFonts w:hint="eastAsia"/>
                <w:lang w:val="x-none"/>
              </w:rPr>
              <w:t>指数增强型证券投资基金、招商中证红利交易型开放式指数证券投资基金、招商中证</w:t>
            </w:r>
            <w:r>
              <w:rPr>
                <w:rFonts w:hint="eastAsia"/>
                <w:lang w:val="x-none"/>
              </w:rPr>
              <w:t>500</w:t>
            </w:r>
            <w:r>
              <w:rPr>
                <w:rFonts w:hint="eastAsia"/>
                <w:lang w:val="x-none"/>
              </w:rPr>
              <w:t>等权重指数增强型证券投资基金、招商中证光伏产业指数型证券投资基金、招商中证红利交易型开放式指数证券投资基金联接基金、招商中证</w:t>
            </w:r>
            <w:r>
              <w:rPr>
                <w:rFonts w:hint="eastAsia"/>
                <w:lang w:val="x-none"/>
              </w:rPr>
              <w:t>800</w:t>
            </w:r>
            <w:r>
              <w:rPr>
                <w:rFonts w:hint="eastAsia"/>
                <w:lang w:val="x-none"/>
              </w:rPr>
              <w:t>指数增强型证券投资基金、招商中证</w:t>
            </w:r>
            <w:r>
              <w:rPr>
                <w:rFonts w:hint="eastAsia"/>
                <w:lang w:val="x-none"/>
              </w:rPr>
              <w:t>1000</w:t>
            </w:r>
            <w:r>
              <w:rPr>
                <w:rFonts w:hint="eastAsia"/>
                <w:lang w:val="x-none"/>
              </w:rPr>
              <w:t>增强策略交易型开放式指数证券投资基金、招商中证</w:t>
            </w:r>
            <w:r>
              <w:rPr>
                <w:rFonts w:hint="eastAsia"/>
                <w:lang w:val="x-none"/>
              </w:rPr>
              <w:t>2000</w:t>
            </w:r>
            <w:r>
              <w:rPr>
                <w:rFonts w:hint="eastAsia"/>
                <w:lang w:val="x-none"/>
              </w:rPr>
              <w:t>指数增强型证券投资基金、招商成长量化选股股票型证券投资基金基金经理。</w:t>
            </w:r>
          </w:p>
        </w:tc>
      </w:tr>
      <w:tr w:rsidR="001F5AEC" w:rsidTr="001F5AEC">
        <w:tc>
          <w:tcPr>
            <w:tcW w:w="862" w:type="dxa"/>
          </w:tcPr>
          <w:p w:rsidR="001F5AEC" w:rsidRDefault="001F5AEC" w:rsidP="001F5AEC">
            <w:pPr>
              <w:jc w:val="left"/>
              <w:rPr>
                <w:lang w:val="x-none"/>
              </w:rPr>
            </w:pPr>
            <w:r>
              <w:rPr>
                <w:rFonts w:hint="eastAsia"/>
                <w:lang w:val="x-none"/>
              </w:rPr>
              <w:lastRenderedPageBreak/>
              <w:t>蔡振</w:t>
            </w:r>
          </w:p>
        </w:tc>
        <w:tc>
          <w:tcPr>
            <w:tcW w:w="851" w:type="dxa"/>
          </w:tcPr>
          <w:p w:rsidR="001F5AEC" w:rsidRDefault="001F5AEC" w:rsidP="001F5AEC">
            <w:pPr>
              <w:jc w:val="left"/>
              <w:rPr>
                <w:lang w:val="x-none"/>
              </w:rPr>
            </w:pPr>
            <w:r>
              <w:rPr>
                <w:rFonts w:hint="eastAsia"/>
                <w:lang w:val="x-none"/>
              </w:rPr>
              <w:t>本基金基金经理</w:t>
            </w:r>
          </w:p>
        </w:tc>
        <w:tc>
          <w:tcPr>
            <w:tcW w:w="1117" w:type="dxa"/>
          </w:tcPr>
          <w:p w:rsidR="001F5AEC" w:rsidRDefault="001F5AEC" w:rsidP="001F5AEC">
            <w:pPr>
              <w:jc w:val="left"/>
              <w:rPr>
                <w:lang w:val="x-none"/>
              </w:rPr>
            </w:pPr>
            <w:r>
              <w:rPr>
                <w:rFonts w:hint="eastAsia"/>
                <w:lang w:val="x-none"/>
              </w:rPr>
              <w:t>2021</w:t>
            </w:r>
            <w:r>
              <w:rPr>
                <w:rFonts w:hint="eastAsia"/>
                <w:lang w:val="x-none"/>
              </w:rPr>
              <w:t>年</w:t>
            </w:r>
            <w:r>
              <w:rPr>
                <w:rFonts w:hint="eastAsia"/>
                <w:lang w:val="x-none"/>
              </w:rPr>
              <w:t>11</w:t>
            </w:r>
            <w:r>
              <w:rPr>
                <w:rFonts w:hint="eastAsia"/>
                <w:lang w:val="x-none"/>
              </w:rPr>
              <w:t>月</w:t>
            </w:r>
            <w:r>
              <w:rPr>
                <w:rFonts w:hint="eastAsia"/>
                <w:lang w:val="x-none"/>
              </w:rPr>
              <w:t>5</w:t>
            </w:r>
            <w:r>
              <w:rPr>
                <w:rFonts w:hint="eastAsia"/>
                <w:lang w:val="x-none"/>
              </w:rPr>
              <w:t>日</w:t>
            </w:r>
          </w:p>
        </w:tc>
        <w:tc>
          <w:tcPr>
            <w:tcW w:w="1117" w:type="dxa"/>
          </w:tcPr>
          <w:p w:rsidR="001F5AEC" w:rsidRDefault="001F5AEC" w:rsidP="001F5AEC">
            <w:pPr>
              <w:jc w:val="right"/>
              <w:rPr>
                <w:lang w:val="x-none"/>
              </w:rPr>
            </w:pPr>
            <w:r>
              <w:rPr>
                <w:lang w:val="x-none"/>
              </w:rPr>
              <w:t>-</w:t>
            </w:r>
          </w:p>
        </w:tc>
        <w:tc>
          <w:tcPr>
            <w:tcW w:w="703" w:type="dxa"/>
          </w:tcPr>
          <w:p w:rsidR="001F5AEC" w:rsidRDefault="001F5AEC" w:rsidP="001F5AEC">
            <w:pPr>
              <w:jc w:val="right"/>
              <w:rPr>
                <w:lang w:val="x-none"/>
              </w:rPr>
            </w:pPr>
            <w:r>
              <w:rPr>
                <w:lang w:val="x-none"/>
              </w:rPr>
              <w:t>9</w:t>
            </w:r>
          </w:p>
        </w:tc>
        <w:tc>
          <w:tcPr>
            <w:tcW w:w="3856" w:type="dxa"/>
          </w:tcPr>
          <w:p w:rsidR="001F5AEC" w:rsidRDefault="001F5AEC" w:rsidP="001F5AEC">
            <w:pPr>
              <w:rPr>
                <w:lang w:val="x-none"/>
              </w:rPr>
            </w:pPr>
            <w:r>
              <w:rPr>
                <w:rFonts w:hint="eastAsia"/>
                <w:lang w:val="x-none"/>
              </w:rPr>
              <w:t>男，硕士。</w:t>
            </w:r>
            <w:r>
              <w:rPr>
                <w:rFonts w:hint="eastAsia"/>
                <w:lang w:val="x-none"/>
              </w:rPr>
              <w:t>2014</w:t>
            </w:r>
            <w:r>
              <w:rPr>
                <w:rFonts w:hint="eastAsia"/>
                <w:lang w:val="x-none"/>
              </w:rPr>
              <w:t>年</w:t>
            </w:r>
            <w:r>
              <w:rPr>
                <w:rFonts w:hint="eastAsia"/>
                <w:lang w:val="x-none"/>
              </w:rPr>
              <w:t>7</w:t>
            </w:r>
            <w:r>
              <w:rPr>
                <w:rFonts w:hint="eastAsia"/>
                <w:lang w:val="x-none"/>
              </w:rPr>
              <w:t>月加入招商基金管理有限公司量化投资部，曾任</w:t>
            </w:r>
            <w:r>
              <w:rPr>
                <w:rFonts w:hint="eastAsia"/>
                <w:lang w:val="x-none"/>
              </w:rPr>
              <w:t>ETF</w:t>
            </w:r>
            <w:r>
              <w:rPr>
                <w:rFonts w:hint="eastAsia"/>
                <w:lang w:val="x-none"/>
              </w:rPr>
              <w:t>专员、研究员，主要从事量化投资策略的研究，及招商安福</w:t>
            </w:r>
            <w:r>
              <w:rPr>
                <w:rFonts w:hint="eastAsia"/>
                <w:lang w:val="x-none"/>
              </w:rPr>
              <w:t>1</w:t>
            </w:r>
            <w:r>
              <w:rPr>
                <w:rFonts w:hint="eastAsia"/>
                <w:lang w:val="x-none"/>
              </w:rPr>
              <w:t>年定期开放债券型发起式证券投资基金基金经理，现任招商安阳债券型证券投资基金、招商安盈债券型证券投资基金、招商中证</w:t>
            </w:r>
            <w:r>
              <w:rPr>
                <w:rFonts w:hint="eastAsia"/>
                <w:lang w:val="x-none"/>
              </w:rPr>
              <w:t>1000</w:t>
            </w:r>
            <w:r>
              <w:rPr>
                <w:rFonts w:hint="eastAsia"/>
                <w:lang w:val="x-none"/>
              </w:rPr>
              <w:t>指数增强型证券投资基金、招商安嘉债券型证券投资基金、招商中证</w:t>
            </w:r>
            <w:r>
              <w:rPr>
                <w:rFonts w:hint="eastAsia"/>
                <w:lang w:val="x-none"/>
              </w:rPr>
              <w:t>1000</w:t>
            </w:r>
            <w:r>
              <w:rPr>
                <w:rFonts w:hint="eastAsia"/>
                <w:lang w:val="x-none"/>
              </w:rPr>
              <w:t>增强策略交易型开放式指数证券投资基金、招商安凯债券型证券投资基金、招商兴福灵活配置混合型证券投资基金、招商盛合灵活配置混合型证券投资基金基金经理。</w:t>
            </w:r>
          </w:p>
        </w:tc>
      </w:tr>
    </w:tbl>
    <w:p w:rsidR="001F5AEC" w:rsidRDefault="001F5AEC" w:rsidP="001F5AEC">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1F5AEC" w:rsidRDefault="001F5AEC" w:rsidP="001F5AEC">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1F5AEC" w:rsidRDefault="001F5AEC" w:rsidP="001F5AEC">
      <w:pPr>
        <w:pStyle w:val="-2"/>
        <w:spacing w:before="312"/>
      </w:pPr>
      <w:r>
        <w:rPr>
          <w:rFonts w:hint="eastAsia"/>
        </w:rPr>
        <w:lastRenderedPageBreak/>
        <w:t>管理人对报告期内本基金运作遵规守信情况的说明</w:t>
      </w:r>
    </w:p>
    <w:p w:rsidR="001F5AEC" w:rsidRDefault="001F5AEC" w:rsidP="001F5AEC">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1F5AEC" w:rsidRDefault="001F5AEC" w:rsidP="001F5AEC">
      <w:pPr>
        <w:pStyle w:val="-2"/>
        <w:spacing w:before="312"/>
      </w:pPr>
      <w:r>
        <w:rPr>
          <w:rFonts w:hint="eastAsia"/>
        </w:rPr>
        <w:t>公平交易专项说明</w:t>
      </w:r>
    </w:p>
    <w:p w:rsidR="001F5AEC" w:rsidRDefault="001F5AEC" w:rsidP="001F5AEC">
      <w:pPr>
        <w:pStyle w:val="-3"/>
        <w:spacing w:before="156" w:after="156"/>
      </w:pPr>
      <w:r>
        <w:rPr>
          <w:rFonts w:hint="eastAsia"/>
        </w:rPr>
        <w:t>公平交易制度的执行情况</w:t>
      </w:r>
    </w:p>
    <w:p w:rsidR="001F5AEC" w:rsidRDefault="001F5AEC" w:rsidP="001F5AEC">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1F5AEC" w:rsidRDefault="001F5AEC" w:rsidP="001F5AEC">
      <w:pPr>
        <w:pStyle w:val="-3"/>
        <w:spacing w:before="156" w:after="156"/>
      </w:pPr>
      <w:r>
        <w:rPr>
          <w:rFonts w:hint="eastAsia"/>
        </w:rPr>
        <w:t>异常交易行为的专项说明</w:t>
      </w:r>
    </w:p>
    <w:p w:rsidR="001F5AEC" w:rsidRDefault="001F5AEC" w:rsidP="001F5AEC">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1F5AEC" w:rsidRDefault="001F5AEC" w:rsidP="001F5AEC">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1F5AEC" w:rsidRDefault="001F5AEC" w:rsidP="001F5AEC">
      <w:pPr>
        <w:pStyle w:val="-2"/>
        <w:spacing w:before="312"/>
      </w:pPr>
      <w:r>
        <w:rPr>
          <w:rFonts w:hint="eastAsia"/>
        </w:rPr>
        <w:t>报告期内基金投资策略和运作分析</w:t>
      </w:r>
    </w:p>
    <w:p w:rsidR="001F5AEC" w:rsidRDefault="001F5AEC" w:rsidP="001F5AEC">
      <w:pPr>
        <w:pStyle w:val="-"/>
        <w:ind w:firstLine="420"/>
      </w:pPr>
      <w:r>
        <w:rPr>
          <w:rFonts w:hint="eastAsia"/>
        </w:rPr>
        <w:t>报告期内，从中信一级行业在二季度的收益表现看，银行、电力及公共事业、交通运输等防御性行业表现居前，计算机、传媒、食品饮料等成长及高盈利性行业下跌幅度较为明显，资金仍旧偏好低风险高股息的板块，市场避险情绪较为明显。本季度中证1000指数收益率为-10.02%，同期中证1000增强基金的收益率为-5.53%，超额收益为4.49%。该季度超额收益的主要来源在于我们相对超配了高股息风格，组合相对基准指数也偏向低估值的投资风格。在投资运作中，组合始终维持行业中性与市值中性的风控约束，确保相对基准</w:t>
      </w:r>
      <w:r>
        <w:rPr>
          <w:rFonts w:hint="eastAsia"/>
        </w:rPr>
        <w:lastRenderedPageBreak/>
        <w:t>指数的跟踪偏离在合理范围内。未来我们可能会降低在红利风格上的暴露，适度提高成长方向的配置。</w:t>
      </w:r>
    </w:p>
    <w:p w:rsidR="001F5AEC" w:rsidRDefault="001F5AEC" w:rsidP="001F5AEC">
      <w:pPr>
        <w:pStyle w:val="-2"/>
        <w:spacing w:before="312"/>
      </w:pPr>
      <w:r>
        <w:rPr>
          <w:rFonts w:hint="eastAsia"/>
        </w:rPr>
        <w:t>报告期内基金的业绩表现</w:t>
      </w:r>
    </w:p>
    <w:p w:rsidR="001F5AEC" w:rsidRDefault="001F5AEC" w:rsidP="001F5AEC">
      <w:pPr>
        <w:pStyle w:val="-"/>
        <w:ind w:firstLine="420"/>
      </w:pPr>
      <w:r>
        <w:rPr>
          <w:rFonts w:hint="eastAsia"/>
        </w:rPr>
        <w:t>报告期内，本基金A类份额净值增长率为-5.53%，同期业绩基准增长率为-9.51%，C类份额净值增长率为-5.63%，同期业绩基准增长率为-9.51%。</w:t>
      </w:r>
    </w:p>
    <w:p w:rsidR="001F5AEC" w:rsidRDefault="001F5AEC" w:rsidP="001F5AEC">
      <w:pPr>
        <w:pStyle w:val="-2"/>
        <w:spacing w:before="312"/>
      </w:pPr>
      <w:r>
        <w:rPr>
          <w:rFonts w:hint="eastAsia"/>
        </w:rPr>
        <w:t>报告期内基金持有人数或基金资产净值预警说明</w:t>
      </w:r>
    </w:p>
    <w:p w:rsidR="001F5AEC" w:rsidRDefault="001F5AEC" w:rsidP="001F5AEC">
      <w:pPr>
        <w:pStyle w:val="-"/>
        <w:ind w:firstLine="420"/>
      </w:pPr>
      <w:r>
        <w:rPr>
          <w:rFonts w:hint="eastAsia"/>
        </w:rPr>
        <w:t>报告期内，本基金未发生连续二十个工作日出现基金份额持有人数量不满二百人或者基金资产净值低于五千万元的情形。</w:t>
      </w:r>
    </w:p>
    <w:p w:rsidR="001F5AEC" w:rsidRDefault="001F5AEC" w:rsidP="001F5AEC">
      <w:pPr>
        <w:pStyle w:val="-1"/>
        <w:ind w:left="281" w:hanging="281"/>
      </w:pPr>
      <w:r>
        <w:rPr>
          <w:rFonts w:hint="eastAsia"/>
        </w:rPr>
        <w:t>投资组合报告</w:t>
      </w:r>
    </w:p>
    <w:p w:rsidR="001F5AEC" w:rsidRDefault="001F5AEC" w:rsidP="001F5AEC">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1F5AEC" w:rsidTr="001F5AEC">
        <w:trPr>
          <w:cnfStyle w:val="100000000000" w:firstRow="1" w:lastRow="0" w:firstColumn="0" w:lastColumn="0" w:oddVBand="0" w:evenVBand="0" w:oddHBand="0" w:evenHBand="0" w:firstRowFirstColumn="0" w:firstRowLastColumn="0" w:lastRowFirstColumn="0" w:lastRowLastColumn="0"/>
        </w:trPr>
        <w:tc>
          <w:tcPr>
            <w:tcW w:w="646" w:type="dxa"/>
          </w:tcPr>
          <w:p w:rsidR="001F5AEC" w:rsidRDefault="001F5AEC" w:rsidP="001F5AEC">
            <w:pPr>
              <w:jc w:val="center"/>
            </w:pPr>
            <w:r>
              <w:rPr>
                <w:rFonts w:hint="eastAsia"/>
              </w:rPr>
              <w:t>序号</w:t>
            </w:r>
          </w:p>
        </w:tc>
        <w:tc>
          <w:tcPr>
            <w:tcW w:w="2971" w:type="dxa"/>
          </w:tcPr>
          <w:p w:rsidR="001F5AEC" w:rsidRDefault="001F5AEC" w:rsidP="001F5AEC">
            <w:pPr>
              <w:jc w:val="center"/>
            </w:pPr>
            <w:r>
              <w:rPr>
                <w:rFonts w:hint="eastAsia"/>
              </w:rPr>
              <w:t>项目</w:t>
            </w:r>
          </w:p>
        </w:tc>
        <w:tc>
          <w:tcPr>
            <w:tcW w:w="2381" w:type="dxa"/>
          </w:tcPr>
          <w:p w:rsidR="001F5AEC" w:rsidRDefault="001F5AEC" w:rsidP="001F5AEC">
            <w:pPr>
              <w:jc w:val="center"/>
            </w:pPr>
            <w:r>
              <w:rPr>
                <w:rFonts w:hint="eastAsia"/>
              </w:rPr>
              <w:t>金额（元）</w:t>
            </w:r>
          </w:p>
        </w:tc>
        <w:tc>
          <w:tcPr>
            <w:tcW w:w="2506" w:type="dxa"/>
          </w:tcPr>
          <w:p w:rsidR="001F5AEC" w:rsidRDefault="001F5AEC" w:rsidP="001F5AEC">
            <w:pPr>
              <w:jc w:val="center"/>
            </w:pPr>
            <w:r>
              <w:rPr>
                <w:rFonts w:hint="eastAsia"/>
              </w:rPr>
              <w:t>占基金总资产的比例（</w:t>
            </w:r>
            <w:r>
              <w:rPr>
                <w:rFonts w:hint="eastAsia"/>
              </w:rPr>
              <w:t>%</w:t>
            </w:r>
            <w:r>
              <w:rPr>
                <w:rFonts w:hint="eastAsia"/>
              </w:rPr>
              <w:t>）</w:t>
            </w:r>
          </w:p>
        </w:tc>
      </w:tr>
      <w:tr w:rsidR="001F5AEC" w:rsidTr="001F5AEC">
        <w:tc>
          <w:tcPr>
            <w:tcW w:w="646" w:type="dxa"/>
          </w:tcPr>
          <w:p w:rsidR="001F5AEC" w:rsidRDefault="001F5AEC" w:rsidP="001F5AEC">
            <w:pPr>
              <w:jc w:val="center"/>
            </w:pPr>
            <w:r>
              <w:t>1</w:t>
            </w:r>
          </w:p>
        </w:tc>
        <w:tc>
          <w:tcPr>
            <w:tcW w:w="2971" w:type="dxa"/>
          </w:tcPr>
          <w:p w:rsidR="001F5AEC" w:rsidRDefault="001F5AEC" w:rsidP="001F5AEC">
            <w:pPr>
              <w:jc w:val="left"/>
            </w:pPr>
            <w:r>
              <w:rPr>
                <w:rFonts w:hint="eastAsia"/>
              </w:rPr>
              <w:t>权益投资</w:t>
            </w:r>
          </w:p>
        </w:tc>
        <w:tc>
          <w:tcPr>
            <w:tcW w:w="2381" w:type="dxa"/>
          </w:tcPr>
          <w:p w:rsidR="001F5AEC" w:rsidRDefault="001F5AEC" w:rsidP="001F5AEC">
            <w:pPr>
              <w:jc w:val="right"/>
            </w:pPr>
            <w:r>
              <w:t>1,214,679,498.84</w:t>
            </w:r>
          </w:p>
        </w:tc>
        <w:tc>
          <w:tcPr>
            <w:tcW w:w="2506" w:type="dxa"/>
          </w:tcPr>
          <w:p w:rsidR="001F5AEC" w:rsidRDefault="001F5AEC" w:rsidP="001F5AEC">
            <w:pPr>
              <w:jc w:val="right"/>
            </w:pPr>
            <w:r>
              <w:t>90.46</w:t>
            </w:r>
          </w:p>
        </w:tc>
      </w:tr>
      <w:tr w:rsidR="001F5AEC" w:rsidTr="001F5AEC">
        <w:tc>
          <w:tcPr>
            <w:tcW w:w="646" w:type="dxa"/>
          </w:tcPr>
          <w:p w:rsidR="001F5AEC" w:rsidRDefault="001F5AEC" w:rsidP="001F5AEC">
            <w:pPr>
              <w:jc w:val="center"/>
            </w:pPr>
          </w:p>
        </w:tc>
        <w:tc>
          <w:tcPr>
            <w:tcW w:w="2971" w:type="dxa"/>
          </w:tcPr>
          <w:p w:rsidR="001F5AEC" w:rsidRDefault="001F5AEC" w:rsidP="001F5AEC">
            <w:pPr>
              <w:jc w:val="left"/>
            </w:pPr>
            <w:r>
              <w:rPr>
                <w:rFonts w:hint="eastAsia"/>
              </w:rPr>
              <w:t>其中：股票</w:t>
            </w:r>
          </w:p>
        </w:tc>
        <w:tc>
          <w:tcPr>
            <w:tcW w:w="2381" w:type="dxa"/>
          </w:tcPr>
          <w:p w:rsidR="001F5AEC" w:rsidRDefault="001F5AEC" w:rsidP="001F5AEC">
            <w:pPr>
              <w:jc w:val="right"/>
            </w:pPr>
            <w:r>
              <w:t>1,214,679,498.84</w:t>
            </w:r>
          </w:p>
        </w:tc>
        <w:tc>
          <w:tcPr>
            <w:tcW w:w="2506" w:type="dxa"/>
          </w:tcPr>
          <w:p w:rsidR="001F5AEC" w:rsidRDefault="001F5AEC" w:rsidP="001F5AEC">
            <w:pPr>
              <w:jc w:val="right"/>
            </w:pPr>
            <w:r>
              <w:t>90.46</w:t>
            </w:r>
          </w:p>
        </w:tc>
      </w:tr>
      <w:tr w:rsidR="001F5AEC" w:rsidTr="001F5AEC">
        <w:tc>
          <w:tcPr>
            <w:tcW w:w="646" w:type="dxa"/>
          </w:tcPr>
          <w:p w:rsidR="001F5AEC" w:rsidRDefault="001F5AEC" w:rsidP="001F5AEC">
            <w:pPr>
              <w:jc w:val="center"/>
            </w:pPr>
            <w:r>
              <w:t>2</w:t>
            </w:r>
          </w:p>
        </w:tc>
        <w:tc>
          <w:tcPr>
            <w:tcW w:w="2971" w:type="dxa"/>
          </w:tcPr>
          <w:p w:rsidR="001F5AEC" w:rsidRDefault="001F5AEC" w:rsidP="001F5AEC">
            <w:pPr>
              <w:jc w:val="left"/>
            </w:pPr>
            <w:r>
              <w:rPr>
                <w:rFonts w:hint="eastAsia"/>
              </w:rPr>
              <w:t>基金投资</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center"/>
            </w:pPr>
            <w:r>
              <w:t>3</w:t>
            </w:r>
          </w:p>
        </w:tc>
        <w:tc>
          <w:tcPr>
            <w:tcW w:w="2971" w:type="dxa"/>
          </w:tcPr>
          <w:p w:rsidR="001F5AEC" w:rsidRDefault="001F5AEC" w:rsidP="001F5AEC">
            <w:pPr>
              <w:jc w:val="left"/>
            </w:pPr>
            <w:r>
              <w:rPr>
                <w:rFonts w:hint="eastAsia"/>
              </w:rPr>
              <w:t>固定收益投资</w:t>
            </w:r>
          </w:p>
        </w:tc>
        <w:tc>
          <w:tcPr>
            <w:tcW w:w="2381" w:type="dxa"/>
          </w:tcPr>
          <w:p w:rsidR="001F5AEC" w:rsidRDefault="001F5AEC" w:rsidP="001F5AEC">
            <w:pPr>
              <w:jc w:val="right"/>
            </w:pPr>
            <w:r>
              <w:t>17,511,274.31</w:t>
            </w:r>
          </w:p>
        </w:tc>
        <w:tc>
          <w:tcPr>
            <w:tcW w:w="2506" w:type="dxa"/>
          </w:tcPr>
          <w:p w:rsidR="001F5AEC" w:rsidRDefault="001F5AEC" w:rsidP="001F5AEC">
            <w:pPr>
              <w:jc w:val="right"/>
            </w:pPr>
            <w:r>
              <w:t>1.30</w:t>
            </w:r>
          </w:p>
        </w:tc>
      </w:tr>
      <w:tr w:rsidR="001F5AEC" w:rsidTr="001F5AEC">
        <w:tc>
          <w:tcPr>
            <w:tcW w:w="646" w:type="dxa"/>
          </w:tcPr>
          <w:p w:rsidR="001F5AEC" w:rsidRDefault="001F5AEC" w:rsidP="001F5AEC">
            <w:pPr>
              <w:jc w:val="center"/>
            </w:pPr>
          </w:p>
        </w:tc>
        <w:tc>
          <w:tcPr>
            <w:tcW w:w="2971" w:type="dxa"/>
          </w:tcPr>
          <w:p w:rsidR="001F5AEC" w:rsidRDefault="001F5AEC" w:rsidP="001F5AEC">
            <w:pPr>
              <w:jc w:val="left"/>
            </w:pPr>
            <w:r>
              <w:rPr>
                <w:rFonts w:hint="eastAsia"/>
              </w:rPr>
              <w:t>其中：债券</w:t>
            </w:r>
          </w:p>
        </w:tc>
        <w:tc>
          <w:tcPr>
            <w:tcW w:w="2381" w:type="dxa"/>
          </w:tcPr>
          <w:p w:rsidR="001F5AEC" w:rsidRDefault="001F5AEC" w:rsidP="001F5AEC">
            <w:pPr>
              <w:jc w:val="right"/>
            </w:pPr>
            <w:r>
              <w:t>17,511,274.31</w:t>
            </w:r>
          </w:p>
        </w:tc>
        <w:tc>
          <w:tcPr>
            <w:tcW w:w="2506" w:type="dxa"/>
          </w:tcPr>
          <w:p w:rsidR="001F5AEC" w:rsidRDefault="001F5AEC" w:rsidP="001F5AEC">
            <w:pPr>
              <w:jc w:val="right"/>
            </w:pPr>
            <w:r>
              <w:t>1.30</w:t>
            </w:r>
          </w:p>
        </w:tc>
      </w:tr>
      <w:tr w:rsidR="001F5AEC" w:rsidTr="001F5AEC">
        <w:tc>
          <w:tcPr>
            <w:tcW w:w="646" w:type="dxa"/>
          </w:tcPr>
          <w:p w:rsidR="001F5AEC" w:rsidRDefault="001F5AEC" w:rsidP="001F5AEC">
            <w:pPr>
              <w:jc w:val="center"/>
            </w:pPr>
          </w:p>
        </w:tc>
        <w:tc>
          <w:tcPr>
            <w:tcW w:w="2971" w:type="dxa"/>
          </w:tcPr>
          <w:p w:rsidR="001F5AEC" w:rsidRDefault="001F5AEC" w:rsidP="001F5AEC">
            <w:pPr>
              <w:jc w:val="left"/>
            </w:pPr>
            <w:r>
              <w:rPr>
                <w:rFonts w:hint="eastAsia"/>
              </w:rPr>
              <w:t xml:space="preserve">      </w:t>
            </w:r>
            <w:r>
              <w:rPr>
                <w:rFonts w:hint="eastAsia"/>
              </w:rPr>
              <w:t>资产支持证券</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center"/>
            </w:pPr>
            <w:r>
              <w:t>4</w:t>
            </w:r>
          </w:p>
        </w:tc>
        <w:tc>
          <w:tcPr>
            <w:tcW w:w="2971" w:type="dxa"/>
          </w:tcPr>
          <w:p w:rsidR="001F5AEC" w:rsidRDefault="001F5AEC" w:rsidP="001F5AEC">
            <w:pPr>
              <w:jc w:val="left"/>
            </w:pPr>
            <w:r>
              <w:rPr>
                <w:rFonts w:hint="eastAsia"/>
              </w:rPr>
              <w:t>贵金属投资</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center"/>
            </w:pPr>
            <w:r>
              <w:t>5</w:t>
            </w:r>
          </w:p>
        </w:tc>
        <w:tc>
          <w:tcPr>
            <w:tcW w:w="2971" w:type="dxa"/>
          </w:tcPr>
          <w:p w:rsidR="001F5AEC" w:rsidRDefault="001F5AEC" w:rsidP="001F5AEC">
            <w:pPr>
              <w:jc w:val="left"/>
            </w:pPr>
            <w:r>
              <w:rPr>
                <w:rFonts w:hint="eastAsia"/>
              </w:rPr>
              <w:t>金融衍生品投资</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center"/>
            </w:pPr>
            <w:r>
              <w:t>6</w:t>
            </w:r>
          </w:p>
        </w:tc>
        <w:tc>
          <w:tcPr>
            <w:tcW w:w="2971" w:type="dxa"/>
          </w:tcPr>
          <w:p w:rsidR="001F5AEC" w:rsidRDefault="001F5AEC" w:rsidP="001F5AEC">
            <w:pPr>
              <w:jc w:val="left"/>
            </w:pPr>
            <w:r>
              <w:rPr>
                <w:rFonts w:hint="eastAsia"/>
              </w:rPr>
              <w:t>买入返售金融资产</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center"/>
            </w:pPr>
          </w:p>
        </w:tc>
        <w:tc>
          <w:tcPr>
            <w:tcW w:w="2971" w:type="dxa"/>
          </w:tcPr>
          <w:p w:rsidR="001F5AEC" w:rsidRDefault="001F5AEC" w:rsidP="001F5AEC">
            <w:pPr>
              <w:jc w:val="left"/>
            </w:pPr>
            <w:r>
              <w:rPr>
                <w:rFonts w:hint="eastAsia"/>
              </w:rPr>
              <w:t>其中：买断式回购的买入返售金融资产</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center"/>
            </w:pPr>
            <w:r>
              <w:t>7</w:t>
            </w:r>
          </w:p>
        </w:tc>
        <w:tc>
          <w:tcPr>
            <w:tcW w:w="2971" w:type="dxa"/>
          </w:tcPr>
          <w:p w:rsidR="001F5AEC" w:rsidRDefault="001F5AEC" w:rsidP="001F5AEC">
            <w:pPr>
              <w:jc w:val="left"/>
            </w:pPr>
            <w:r>
              <w:rPr>
                <w:rFonts w:hint="eastAsia"/>
              </w:rPr>
              <w:t>银行存款和结算备付金合计</w:t>
            </w:r>
          </w:p>
        </w:tc>
        <w:tc>
          <w:tcPr>
            <w:tcW w:w="2381" w:type="dxa"/>
          </w:tcPr>
          <w:p w:rsidR="001F5AEC" w:rsidRDefault="001F5AEC" w:rsidP="001F5AEC">
            <w:pPr>
              <w:jc w:val="right"/>
            </w:pPr>
            <w:r>
              <w:t>102,919,119.82</w:t>
            </w:r>
          </w:p>
        </w:tc>
        <w:tc>
          <w:tcPr>
            <w:tcW w:w="2506" w:type="dxa"/>
          </w:tcPr>
          <w:p w:rsidR="001F5AEC" w:rsidRDefault="001F5AEC" w:rsidP="001F5AEC">
            <w:pPr>
              <w:jc w:val="right"/>
            </w:pPr>
            <w:r>
              <w:t>7.66</w:t>
            </w:r>
          </w:p>
        </w:tc>
      </w:tr>
      <w:tr w:rsidR="001F5AEC" w:rsidTr="001F5AEC">
        <w:tc>
          <w:tcPr>
            <w:tcW w:w="646" w:type="dxa"/>
          </w:tcPr>
          <w:p w:rsidR="001F5AEC" w:rsidRDefault="001F5AEC" w:rsidP="001F5AEC">
            <w:pPr>
              <w:jc w:val="center"/>
            </w:pPr>
            <w:r>
              <w:t>8</w:t>
            </w:r>
          </w:p>
        </w:tc>
        <w:tc>
          <w:tcPr>
            <w:tcW w:w="2971" w:type="dxa"/>
          </w:tcPr>
          <w:p w:rsidR="001F5AEC" w:rsidRDefault="001F5AEC" w:rsidP="001F5AEC">
            <w:pPr>
              <w:jc w:val="left"/>
            </w:pPr>
            <w:r>
              <w:rPr>
                <w:rFonts w:hint="eastAsia"/>
              </w:rPr>
              <w:t>其他资产</w:t>
            </w:r>
          </w:p>
        </w:tc>
        <w:tc>
          <w:tcPr>
            <w:tcW w:w="2381" w:type="dxa"/>
          </w:tcPr>
          <w:p w:rsidR="001F5AEC" w:rsidRDefault="001F5AEC" w:rsidP="001F5AEC">
            <w:pPr>
              <w:jc w:val="right"/>
            </w:pPr>
            <w:r>
              <w:t>7,614,536.18</w:t>
            </w:r>
          </w:p>
        </w:tc>
        <w:tc>
          <w:tcPr>
            <w:tcW w:w="2506" w:type="dxa"/>
          </w:tcPr>
          <w:p w:rsidR="001F5AEC" w:rsidRDefault="001F5AEC" w:rsidP="001F5AEC">
            <w:pPr>
              <w:jc w:val="right"/>
            </w:pPr>
            <w:r>
              <w:t>0.57</w:t>
            </w:r>
          </w:p>
        </w:tc>
      </w:tr>
      <w:tr w:rsidR="001F5AEC" w:rsidTr="001F5AEC">
        <w:tc>
          <w:tcPr>
            <w:tcW w:w="646" w:type="dxa"/>
          </w:tcPr>
          <w:p w:rsidR="001F5AEC" w:rsidRDefault="001F5AEC" w:rsidP="001F5AEC">
            <w:pPr>
              <w:jc w:val="center"/>
            </w:pPr>
            <w:r>
              <w:t>9</w:t>
            </w:r>
          </w:p>
        </w:tc>
        <w:tc>
          <w:tcPr>
            <w:tcW w:w="2971" w:type="dxa"/>
          </w:tcPr>
          <w:p w:rsidR="001F5AEC" w:rsidRDefault="001F5AEC" w:rsidP="001F5AEC">
            <w:pPr>
              <w:jc w:val="left"/>
            </w:pPr>
            <w:r>
              <w:rPr>
                <w:rFonts w:hint="eastAsia"/>
              </w:rPr>
              <w:t>合计</w:t>
            </w:r>
          </w:p>
        </w:tc>
        <w:tc>
          <w:tcPr>
            <w:tcW w:w="2381" w:type="dxa"/>
          </w:tcPr>
          <w:p w:rsidR="001F5AEC" w:rsidRDefault="001F5AEC" w:rsidP="001F5AEC">
            <w:pPr>
              <w:jc w:val="right"/>
            </w:pPr>
            <w:r>
              <w:t>1,342,724,429.15</w:t>
            </w:r>
          </w:p>
        </w:tc>
        <w:tc>
          <w:tcPr>
            <w:tcW w:w="2506" w:type="dxa"/>
          </w:tcPr>
          <w:p w:rsidR="001F5AEC" w:rsidRDefault="001F5AEC" w:rsidP="001F5AEC">
            <w:pPr>
              <w:jc w:val="right"/>
            </w:pPr>
            <w:r>
              <w:t>100.00</w:t>
            </w:r>
          </w:p>
        </w:tc>
      </w:tr>
    </w:tbl>
    <w:p w:rsidR="001F5AEC" w:rsidRDefault="001F5AEC" w:rsidP="001F5AEC">
      <w:pPr>
        <w:pStyle w:val="-2"/>
        <w:spacing w:before="312"/>
      </w:pPr>
      <w:r>
        <w:rPr>
          <w:rFonts w:hint="eastAsia"/>
        </w:rPr>
        <w:t>报告期末按行业分类的股票投资组合</w:t>
      </w:r>
    </w:p>
    <w:p w:rsidR="001F5AEC" w:rsidRDefault="001F5AEC" w:rsidP="001F5AEC">
      <w:pPr>
        <w:pStyle w:val="-3"/>
        <w:spacing w:before="156" w:after="156"/>
      </w:pPr>
      <w:r>
        <w:rPr>
          <w:rFonts w:hint="eastAsia"/>
        </w:rPr>
        <w:t>报告期末指数投资按行业分类的境内股票投资组合</w:t>
      </w:r>
    </w:p>
    <w:p w:rsidR="001F5AEC" w:rsidRDefault="001F5AEC" w:rsidP="001F5AEC">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971"/>
        <w:gridCol w:w="2381"/>
        <w:gridCol w:w="2506"/>
      </w:tblGrid>
      <w:tr w:rsidR="001F5AEC" w:rsidTr="001F5AEC">
        <w:trPr>
          <w:cnfStyle w:val="100000000000" w:firstRow="1" w:lastRow="0" w:firstColumn="0" w:lastColumn="0" w:oddVBand="0" w:evenVBand="0" w:oddHBand="0" w:evenHBand="0" w:firstRowFirstColumn="0" w:firstRowLastColumn="0" w:lastRowFirstColumn="0" w:lastRowLastColumn="0"/>
        </w:trPr>
        <w:tc>
          <w:tcPr>
            <w:tcW w:w="646" w:type="dxa"/>
          </w:tcPr>
          <w:p w:rsidR="001F5AEC" w:rsidRDefault="001F5AEC" w:rsidP="001F5AEC">
            <w:pPr>
              <w:jc w:val="center"/>
            </w:pPr>
            <w:r>
              <w:rPr>
                <w:rFonts w:hint="eastAsia"/>
              </w:rPr>
              <w:t>代码</w:t>
            </w:r>
          </w:p>
        </w:tc>
        <w:tc>
          <w:tcPr>
            <w:tcW w:w="2971" w:type="dxa"/>
          </w:tcPr>
          <w:p w:rsidR="001F5AEC" w:rsidRDefault="001F5AEC" w:rsidP="001F5AEC">
            <w:pPr>
              <w:jc w:val="center"/>
            </w:pPr>
            <w:r>
              <w:rPr>
                <w:rFonts w:hint="eastAsia"/>
              </w:rPr>
              <w:t>行业类别</w:t>
            </w:r>
          </w:p>
        </w:tc>
        <w:tc>
          <w:tcPr>
            <w:tcW w:w="2381" w:type="dxa"/>
          </w:tcPr>
          <w:p w:rsidR="001F5AEC" w:rsidRDefault="001F5AEC" w:rsidP="001F5AEC">
            <w:pPr>
              <w:jc w:val="center"/>
            </w:pPr>
            <w:r>
              <w:rPr>
                <w:rFonts w:hint="eastAsia"/>
              </w:rPr>
              <w:t>公允价值（元）</w:t>
            </w:r>
          </w:p>
        </w:tc>
        <w:tc>
          <w:tcPr>
            <w:tcW w:w="2506" w:type="dxa"/>
          </w:tcPr>
          <w:p w:rsidR="001F5AEC" w:rsidRDefault="001F5AEC" w:rsidP="001F5AEC">
            <w:pPr>
              <w:jc w:val="center"/>
            </w:pPr>
            <w:r>
              <w:rPr>
                <w:rFonts w:hint="eastAsia"/>
              </w:rPr>
              <w:t>占基金资产净值比例</w:t>
            </w:r>
            <w:r>
              <w:rPr>
                <w:rFonts w:hint="eastAsia"/>
              </w:rPr>
              <w:t>(%)</w:t>
            </w:r>
          </w:p>
        </w:tc>
      </w:tr>
      <w:tr w:rsidR="001F5AEC" w:rsidTr="001F5AEC">
        <w:tc>
          <w:tcPr>
            <w:tcW w:w="646" w:type="dxa"/>
          </w:tcPr>
          <w:p w:rsidR="001F5AEC" w:rsidRDefault="001F5AEC" w:rsidP="001F5AEC">
            <w:pPr>
              <w:jc w:val="left"/>
            </w:pPr>
            <w:r>
              <w:t>A</w:t>
            </w:r>
          </w:p>
        </w:tc>
        <w:tc>
          <w:tcPr>
            <w:tcW w:w="2971" w:type="dxa"/>
          </w:tcPr>
          <w:p w:rsidR="001F5AEC" w:rsidRDefault="001F5AEC" w:rsidP="001F5AEC">
            <w:pPr>
              <w:jc w:val="left"/>
            </w:pPr>
            <w:r>
              <w:rPr>
                <w:rFonts w:hint="eastAsia"/>
              </w:rPr>
              <w:t>农、林、牧、渔业</w:t>
            </w:r>
          </w:p>
        </w:tc>
        <w:tc>
          <w:tcPr>
            <w:tcW w:w="2381" w:type="dxa"/>
          </w:tcPr>
          <w:p w:rsidR="001F5AEC" w:rsidRDefault="001F5AEC" w:rsidP="001F5AEC">
            <w:pPr>
              <w:jc w:val="right"/>
            </w:pPr>
            <w:r>
              <w:t>4,047,251.00</w:t>
            </w:r>
          </w:p>
        </w:tc>
        <w:tc>
          <w:tcPr>
            <w:tcW w:w="2506" w:type="dxa"/>
          </w:tcPr>
          <w:p w:rsidR="001F5AEC" w:rsidRDefault="001F5AEC" w:rsidP="001F5AEC">
            <w:pPr>
              <w:jc w:val="right"/>
            </w:pPr>
            <w:r>
              <w:t>0.30</w:t>
            </w:r>
          </w:p>
        </w:tc>
      </w:tr>
      <w:tr w:rsidR="001F5AEC" w:rsidTr="001F5AEC">
        <w:tc>
          <w:tcPr>
            <w:tcW w:w="646" w:type="dxa"/>
          </w:tcPr>
          <w:p w:rsidR="001F5AEC" w:rsidRDefault="001F5AEC" w:rsidP="001F5AEC">
            <w:pPr>
              <w:jc w:val="left"/>
            </w:pPr>
            <w:r>
              <w:t>B</w:t>
            </w:r>
          </w:p>
        </w:tc>
        <w:tc>
          <w:tcPr>
            <w:tcW w:w="2971" w:type="dxa"/>
          </w:tcPr>
          <w:p w:rsidR="001F5AEC" w:rsidRDefault="001F5AEC" w:rsidP="001F5AEC">
            <w:pPr>
              <w:jc w:val="left"/>
            </w:pPr>
            <w:r>
              <w:rPr>
                <w:rFonts w:hint="eastAsia"/>
              </w:rPr>
              <w:t>采矿业</w:t>
            </w:r>
          </w:p>
        </w:tc>
        <w:tc>
          <w:tcPr>
            <w:tcW w:w="2381" w:type="dxa"/>
          </w:tcPr>
          <w:p w:rsidR="001F5AEC" w:rsidRDefault="001F5AEC" w:rsidP="001F5AEC">
            <w:pPr>
              <w:jc w:val="right"/>
            </w:pPr>
            <w:r>
              <w:t>46,106,818.50</w:t>
            </w:r>
          </w:p>
        </w:tc>
        <w:tc>
          <w:tcPr>
            <w:tcW w:w="2506" w:type="dxa"/>
          </w:tcPr>
          <w:p w:rsidR="001F5AEC" w:rsidRDefault="001F5AEC" w:rsidP="001F5AEC">
            <w:pPr>
              <w:jc w:val="right"/>
            </w:pPr>
            <w:r>
              <w:t>3.45</w:t>
            </w:r>
          </w:p>
        </w:tc>
      </w:tr>
      <w:tr w:rsidR="001F5AEC" w:rsidTr="001F5AEC">
        <w:tc>
          <w:tcPr>
            <w:tcW w:w="646" w:type="dxa"/>
          </w:tcPr>
          <w:p w:rsidR="001F5AEC" w:rsidRDefault="001F5AEC" w:rsidP="001F5AEC">
            <w:pPr>
              <w:jc w:val="left"/>
            </w:pPr>
            <w:r>
              <w:t>C</w:t>
            </w:r>
          </w:p>
        </w:tc>
        <w:tc>
          <w:tcPr>
            <w:tcW w:w="2971" w:type="dxa"/>
          </w:tcPr>
          <w:p w:rsidR="001F5AEC" w:rsidRDefault="001F5AEC" w:rsidP="001F5AEC">
            <w:pPr>
              <w:jc w:val="left"/>
            </w:pPr>
            <w:r>
              <w:rPr>
                <w:rFonts w:hint="eastAsia"/>
              </w:rPr>
              <w:t>制造业</w:t>
            </w:r>
          </w:p>
        </w:tc>
        <w:tc>
          <w:tcPr>
            <w:tcW w:w="2381" w:type="dxa"/>
          </w:tcPr>
          <w:p w:rsidR="001F5AEC" w:rsidRDefault="001F5AEC" w:rsidP="001F5AEC">
            <w:pPr>
              <w:jc w:val="right"/>
            </w:pPr>
            <w:r>
              <w:t>671,557,515.48</w:t>
            </w:r>
          </w:p>
        </w:tc>
        <w:tc>
          <w:tcPr>
            <w:tcW w:w="2506" w:type="dxa"/>
          </w:tcPr>
          <w:p w:rsidR="001F5AEC" w:rsidRDefault="001F5AEC" w:rsidP="001F5AEC">
            <w:pPr>
              <w:jc w:val="right"/>
            </w:pPr>
            <w:r>
              <w:t>50.23</w:t>
            </w:r>
          </w:p>
        </w:tc>
      </w:tr>
      <w:tr w:rsidR="001F5AEC" w:rsidTr="001F5AEC">
        <w:tc>
          <w:tcPr>
            <w:tcW w:w="646" w:type="dxa"/>
          </w:tcPr>
          <w:p w:rsidR="001F5AEC" w:rsidRDefault="001F5AEC" w:rsidP="001F5AEC">
            <w:pPr>
              <w:jc w:val="left"/>
            </w:pPr>
            <w:r>
              <w:lastRenderedPageBreak/>
              <w:t>D</w:t>
            </w:r>
          </w:p>
        </w:tc>
        <w:tc>
          <w:tcPr>
            <w:tcW w:w="2971" w:type="dxa"/>
          </w:tcPr>
          <w:p w:rsidR="001F5AEC" w:rsidRDefault="001F5AEC" w:rsidP="001F5AEC">
            <w:pPr>
              <w:jc w:val="left"/>
            </w:pPr>
            <w:r>
              <w:rPr>
                <w:rFonts w:hint="eastAsia"/>
              </w:rPr>
              <w:t>电力、热力、燃气及水生产和供应业</w:t>
            </w:r>
          </w:p>
        </w:tc>
        <w:tc>
          <w:tcPr>
            <w:tcW w:w="2381" w:type="dxa"/>
          </w:tcPr>
          <w:p w:rsidR="001F5AEC" w:rsidRDefault="001F5AEC" w:rsidP="001F5AEC">
            <w:pPr>
              <w:jc w:val="right"/>
            </w:pPr>
            <w:r>
              <w:t>40,679,576.00</w:t>
            </w:r>
          </w:p>
        </w:tc>
        <w:tc>
          <w:tcPr>
            <w:tcW w:w="2506" w:type="dxa"/>
          </w:tcPr>
          <w:p w:rsidR="001F5AEC" w:rsidRDefault="001F5AEC" w:rsidP="001F5AEC">
            <w:pPr>
              <w:jc w:val="right"/>
            </w:pPr>
            <w:r>
              <w:t>3.04</w:t>
            </w:r>
          </w:p>
        </w:tc>
      </w:tr>
      <w:tr w:rsidR="001F5AEC" w:rsidTr="001F5AEC">
        <w:tc>
          <w:tcPr>
            <w:tcW w:w="646" w:type="dxa"/>
          </w:tcPr>
          <w:p w:rsidR="001F5AEC" w:rsidRDefault="001F5AEC" w:rsidP="001F5AEC">
            <w:pPr>
              <w:jc w:val="left"/>
            </w:pPr>
            <w:r>
              <w:t>E</w:t>
            </w:r>
          </w:p>
        </w:tc>
        <w:tc>
          <w:tcPr>
            <w:tcW w:w="2971" w:type="dxa"/>
          </w:tcPr>
          <w:p w:rsidR="001F5AEC" w:rsidRDefault="001F5AEC" w:rsidP="001F5AEC">
            <w:pPr>
              <w:jc w:val="left"/>
            </w:pPr>
            <w:r>
              <w:rPr>
                <w:rFonts w:hint="eastAsia"/>
              </w:rPr>
              <w:t>建筑业</w:t>
            </w:r>
          </w:p>
        </w:tc>
        <w:tc>
          <w:tcPr>
            <w:tcW w:w="2381" w:type="dxa"/>
          </w:tcPr>
          <w:p w:rsidR="001F5AEC" w:rsidRDefault="001F5AEC" w:rsidP="001F5AEC">
            <w:pPr>
              <w:jc w:val="right"/>
            </w:pPr>
            <w:r>
              <w:t>10,207,255.98</w:t>
            </w:r>
          </w:p>
        </w:tc>
        <w:tc>
          <w:tcPr>
            <w:tcW w:w="2506" w:type="dxa"/>
          </w:tcPr>
          <w:p w:rsidR="001F5AEC" w:rsidRDefault="001F5AEC" w:rsidP="001F5AEC">
            <w:pPr>
              <w:jc w:val="right"/>
            </w:pPr>
            <w:r>
              <w:t>0.76</w:t>
            </w:r>
          </w:p>
        </w:tc>
      </w:tr>
      <w:tr w:rsidR="001F5AEC" w:rsidTr="001F5AEC">
        <w:tc>
          <w:tcPr>
            <w:tcW w:w="646" w:type="dxa"/>
          </w:tcPr>
          <w:p w:rsidR="001F5AEC" w:rsidRDefault="001F5AEC" w:rsidP="001F5AEC">
            <w:pPr>
              <w:jc w:val="left"/>
            </w:pPr>
            <w:r>
              <w:t>F</w:t>
            </w:r>
          </w:p>
        </w:tc>
        <w:tc>
          <w:tcPr>
            <w:tcW w:w="2971" w:type="dxa"/>
          </w:tcPr>
          <w:p w:rsidR="001F5AEC" w:rsidRDefault="001F5AEC" w:rsidP="001F5AEC">
            <w:pPr>
              <w:jc w:val="left"/>
            </w:pPr>
            <w:r>
              <w:rPr>
                <w:rFonts w:hint="eastAsia"/>
              </w:rPr>
              <w:t>批发和零售业</w:t>
            </w:r>
          </w:p>
        </w:tc>
        <w:tc>
          <w:tcPr>
            <w:tcW w:w="2381" w:type="dxa"/>
          </w:tcPr>
          <w:p w:rsidR="001F5AEC" w:rsidRDefault="001F5AEC" w:rsidP="001F5AEC">
            <w:pPr>
              <w:jc w:val="right"/>
            </w:pPr>
            <w:r>
              <w:t>64,091,320.26</w:t>
            </w:r>
          </w:p>
        </w:tc>
        <w:tc>
          <w:tcPr>
            <w:tcW w:w="2506" w:type="dxa"/>
          </w:tcPr>
          <w:p w:rsidR="001F5AEC" w:rsidRDefault="001F5AEC" w:rsidP="001F5AEC">
            <w:pPr>
              <w:jc w:val="right"/>
            </w:pPr>
            <w:r>
              <w:t>4.79</w:t>
            </w:r>
          </w:p>
        </w:tc>
      </w:tr>
      <w:tr w:rsidR="001F5AEC" w:rsidTr="001F5AEC">
        <w:tc>
          <w:tcPr>
            <w:tcW w:w="646" w:type="dxa"/>
          </w:tcPr>
          <w:p w:rsidR="001F5AEC" w:rsidRDefault="001F5AEC" w:rsidP="001F5AEC">
            <w:pPr>
              <w:jc w:val="left"/>
            </w:pPr>
            <w:r>
              <w:t>G</w:t>
            </w:r>
          </w:p>
        </w:tc>
        <w:tc>
          <w:tcPr>
            <w:tcW w:w="2971" w:type="dxa"/>
          </w:tcPr>
          <w:p w:rsidR="001F5AEC" w:rsidRDefault="001F5AEC" w:rsidP="001F5AEC">
            <w:pPr>
              <w:jc w:val="left"/>
            </w:pPr>
            <w:r>
              <w:rPr>
                <w:rFonts w:hint="eastAsia"/>
              </w:rPr>
              <w:t>交通运输、仓储和邮政业</w:t>
            </w:r>
          </w:p>
        </w:tc>
        <w:tc>
          <w:tcPr>
            <w:tcW w:w="2381" w:type="dxa"/>
          </w:tcPr>
          <w:p w:rsidR="001F5AEC" w:rsidRDefault="001F5AEC" w:rsidP="001F5AEC">
            <w:pPr>
              <w:jc w:val="right"/>
            </w:pPr>
            <w:r>
              <w:t>42,579,888.00</w:t>
            </w:r>
          </w:p>
        </w:tc>
        <w:tc>
          <w:tcPr>
            <w:tcW w:w="2506" w:type="dxa"/>
          </w:tcPr>
          <w:p w:rsidR="001F5AEC" w:rsidRDefault="001F5AEC" w:rsidP="001F5AEC">
            <w:pPr>
              <w:jc w:val="right"/>
            </w:pPr>
            <w:r>
              <w:t>3.18</w:t>
            </w:r>
          </w:p>
        </w:tc>
      </w:tr>
      <w:tr w:rsidR="001F5AEC" w:rsidTr="001F5AEC">
        <w:tc>
          <w:tcPr>
            <w:tcW w:w="646" w:type="dxa"/>
          </w:tcPr>
          <w:p w:rsidR="001F5AEC" w:rsidRDefault="001F5AEC" w:rsidP="001F5AEC">
            <w:pPr>
              <w:jc w:val="left"/>
            </w:pPr>
            <w:r>
              <w:t>H</w:t>
            </w:r>
          </w:p>
        </w:tc>
        <w:tc>
          <w:tcPr>
            <w:tcW w:w="2971" w:type="dxa"/>
          </w:tcPr>
          <w:p w:rsidR="001F5AEC" w:rsidRDefault="001F5AEC" w:rsidP="001F5AEC">
            <w:pPr>
              <w:jc w:val="left"/>
            </w:pPr>
            <w:r>
              <w:rPr>
                <w:rFonts w:hint="eastAsia"/>
              </w:rPr>
              <w:t>住宿和餐饮业</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left"/>
            </w:pPr>
            <w:r>
              <w:t>I</w:t>
            </w:r>
          </w:p>
        </w:tc>
        <w:tc>
          <w:tcPr>
            <w:tcW w:w="2971" w:type="dxa"/>
          </w:tcPr>
          <w:p w:rsidR="001F5AEC" w:rsidRDefault="001F5AEC" w:rsidP="001F5AEC">
            <w:pPr>
              <w:jc w:val="left"/>
            </w:pPr>
            <w:r>
              <w:rPr>
                <w:rFonts w:hint="eastAsia"/>
              </w:rPr>
              <w:t>信息传输、软件和信息技术服务业</w:t>
            </w:r>
          </w:p>
        </w:tc>
        <w:tc>
          <w:tcPr>
            <w:tcW w:w="2381" w:type="dxa"/>
          </w:tcPr>
          <w:p w:rsidR="001F5AEC" w:rsidRDefault="001F5AEC" w:rsidP="001F5AEC">
            <w:pPr>
              <w:jc w:val="right"/>
            </w:pPr>
            <w:r>
              <w:t>77,147,879.36</w:t>
            </w:r>
          </w:p>
        </w:tc>
        <w:tc>
          <w:tcPr>
            <w:tcW w:w="2506" w:type="dxa"/>
          </w:tcPr>
          <w:p w:rsidR="001F5AEC" w:rsidRDefault="001F5AEC" w:rsidP="001F5AEC">
            <w:pPr>
              <w:jc w:val="right"/>
            </w:pPr>
            <w:r>
              <w:t>5.77</w:t>
            </w:r>
          </w:p>
        </w:tc>
      </w:tr>
      <w:tr w:rsidR="001F5AEC" w:rsidTr="001F5AEC">
        <w:tc>
          <w:tcPr>
            <w:tcW w:w="646" w:type="dxa"/>
          </w:tcPr>
          <w:p w:rsidR="001F5AEC" w:rsidRDefault="001F5AEC" w:rsidP="001F5AEC">
            <w:pPr>
              <w:jc w:val="left"/>
            </w:pPr>
            <w:r>
              <w:t>J</w:t>
            </w:r>
          </w:p>
        </w:tc>
        <w:tc>
          <w:tcPr>
            <w:tcW w:w="2971" w:type="dxa"/>
          </w:tcPr>
          <w:p w:rsidR="001F5AEC" w:rsidRDefault="001F5AEC" w:rsidP="001F5AEC">
            <w:pPr>
              <w:jc w:val="left"/>
            </w:pPr>
            <w:r>
              <w:rPr>
                <w:rFonts w:hint="eastAsia"/>
              </w:rPr>
              <w:t>金融业</w:t>
            </w:r>
          </w:p>
        </w:tc>
        <w:tc>
          <w:tcPr>
            <w:tcW w:w="2381" w:type="dxa"/>
          </w:tcPr>
          <w:p w:rsidR="001F5AEC" w:rsidRDefault="001F5AEC" w:rsidP="001F5AEC">
            <w:pPr>
              <w:jc w:val="right"/>
            </w:pPr>
            <w:r>
              <w:t>21,998,037.65</w:t>
            </w:r>
          </w:p>
        </w:tc>
        <w:tc>
          <w:tcPr>
            <w:tcW w:w="2506" w:type="dxa"/>
          </w:tcPr>
          <w:p w:rsidR="001F5AEC" w:rsidRDefault="001F5AEC" w:rsidP="001F5AEC">
            <w:pPr>
              <w:jc w:val="right"/>
            </w:pPr>
            <w:r>
              <w:t>1.65</w:t>
            </w:r>
          </w:p>
        </w:tc>
      </w:tr>
      <w:tr w:rsidR="001F5AEC" w:rsidTr="001F5AEC">
        <w:tc>
          <w:tcPr>
            <w:tcW w:w="646" w:type="dxa"/>
          </w:tcPr>
          <w:p w:rsidR="001F5AEC" w:rsidRDefault="001F5AEC" w:rsidP="001F5AEC">
            <w:pPr>
              <w:jc w:val="left"/>
            </w:pPr>
            <w:r>
              <w:t>K</w:t>
            </w:r>
          </w:p>
        </w:tc>
        <w:tc>
          <w:tcPr>
            <w:tcW w:w="2971" w:type="dxa"/>
          </w:tcPr>
          <w:p w:rsidR="001F5AEC" w:rsidRDefault="001F5AEC" w:rsidP="001F5AEC">
            <w:pPr>
              <w:jc w:val="left"/>
            </w:pPr>
            <w:r>
              <w:rPr>
                <w:rFonts w:hint="eastAsia"/>
              </w:rPr>
              <w:t>房地产业</w:t>
            </w:r>
          </w:p>
        </w:tc>
        <w:tc>
          <w:tcPr>
            <w:tcW w:w="2381" w:type="dxa"/>
          </w:tcPr>
          <w:p w:rsidR="001F5AEC" w:rsidRDefault="001F5AEC" w:rsidP="001F5AEC">
            <w:pPr>
              <w:jc w:val="right"/>
            </w:pPr>
            <w:r>
              <w:t>25,097,692.00</w:t>
            </w:r>
          </w:p>
        </w:tc>
        <w:tc>
          <w:tcPr>
            <w:tcW w:w="2506" w:type="dxa"/>
          </w:tcPr>
          <w:p w:rsidR="001F5AEC" w:rsidRDefault="001F5AEC" w:rsidP="001F5AEC">
            <w:pPr>
              <w:jc w:val="right"/>
            </w:pPr>
            <w:r>
              <w:t>1.88</w:t>
            </w:r>
          </w:p>
        </w:tc>
      </w:tr>
      <w:tr w:rsidR="001F5AEC" w:rsidTr="001F5AEC">
        <w:tc>
          <w:tcPr>
            <w:tcW w:w="646" w:type="dxa"/>
          </w:tcPr>
          <w:p w:rsidR="001F5AEC" w:rsidRDefault="001F5AEC" w:rsidP="001F5AEC">
            <w:pPr>
              <w:jc w:val="left"/>
            </w:pPr>
            <w:r>
              <w:t>L</w:t>
            </w:r>
          </w:p>
        </w:tc>
        <w:tc>
          <w:tcPr>
            <w:tcW w:w="2971" w:type="dxa"/>
          </w:tcPr>
          <w:p w:rsidR="001F5AEC" w:rsidRDefault="001F5AEC" w:rsidP="001F5AEC">
            <w:pPr>
              <w:jc w:val="left"/>
            </w:pPr>
            <w:r>
              <w:rPr>
                <w:rFonts w:hint="eastAsia"/>
              </w:rPr>
              <w:t>租赁和商务服务业</w:t>
            </w:r>
          </w:p>
        </w:tc>
        <w:tc>
          <w:tcPr>
            <w:tcW w:w="2381" w:type="dxa"/>
          </w:tcPr>
          <w:p w:rsidR="001F5AEC" w:rsidRDefault="001F5AEC" w:rsidP="001F5AEC">
            <w:pPr>
              <w:jc w:val="right"/>
            </w:pPr>
            <w:r>
              <w:t>10,855,467.20</w:t>
            </w:r>
          </w:p>
        </w:tc>
        <w:tc>
          <w:tcPr>
            <w:tcW w:w="2506" w:type="dxa"/>
          </w:tcPr>
          <w:p w:rsidR="001F5AEC" w:rsidRDefault="001F5AEC" w:rsidP="001F5AEC">
            <w:pPr>
              <w:jc w:val="right"/>
            </w:pPr>
            <w:r>
              <w:t>0.81</w:t>
            </w:r>
          </w:p>
        </w:tc>
      </w:tr>
      <w:tr w:rsidR="001F5AEC" w:rsidTr="001F5AEC">
        <w:tc>
          <w:tcPr>
            <w:tcW w:w="646" w:type="dxa"/>
          </w:tcPr>
          <w:p w:rsidR="001F5AEC" w:rsidRDefault="001F5AEC" w:rsidP="001F5AEC">
            <w:pPr>
              <w:jc w:val="left"/>
            </w:pPr>
            <w:r>
              <w:t>M</w:t>
            </w:r>
          </w:p>
        </w:tc>
        <w:tc>
          <w:tcPr>
            <w:tcW w:w="2971" w:type="dxa"/>
          </w:tcPr>
          <w:p w:rsidR="001F5AEC" w:rsidRDefault="001F5AEC" w:rsidP="001F5AEC">
            <w:pPr>
              <w:jc w:val="left"/>
            </w:pPr>
            <w:r>
              <w:rPr>
                <w:rFonts w:hint="eastAsia"/>
              </w:rPr>
              <w:t>科学研究和技术服务业</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left"/>
            </w:pPr>
            <w:r>
              <w:t>N</w:t>
            </w:r>
          </w:p>
        </w:tc>
        <w:tc>
          <w:tcPr>
            <w:tcW w:w="2971" w:type="dxa"/>
          </w:tcPr>
          <w:p w:rsidR="001F5AEC" w:rsidRDefault="001F5AEC" w:rsidP="001F5AEC">
            <w:pPr>
              <w:jc w:val="left"/>
            </w:pPr>
            <w:r>
              <w:rPr>
                <w:rFonts w:hint="eastAsia"/>
              </w:rPr>
              <w:t>水利、环境和公共设施管理业</w:t>
            </w:r>
          </w:p>
        </w:tc>
        <w:tc>
          <w:tcPr>
            <w:tcW w:w="2381" w:type="dxa"/>
          </w:tcPr>
          <w:p w:rsidR="001F5AEC" w:rsidRDefault="001F5AEC" w:rsidP="001F5AEC">
            <w:pPr>
              <w:jc w:val="right"/>
            </w:pPr>
            <w:r>
              <w:t>3,811,089.00</w:t>
            </w:r>
          </w:p>
        </w:tc>
        <w:tc>
          <w:tcPr>
            <w:tcW w:w="2506" w:type="dxa"/>
          </w:tcPr>
          <w:p w:rsidR="001F5AEC" w:rsidRDefault="001F5AEC" w:rsidP="001F5AEC">
            <w:pPr>
              <w:jc w:val="right"/>
            </w:pPr>
            <w:r>
              <w:t>0.29</w:t>
            </w:r>
          </w:p>
        </w:tc>
      </w:tr>
      <w:tr w:rsidR="001F5AEC" w:rsidTr="001F5AEC">
        <w:tc>
          <w:tcPr>
            <w:tcW w:w="646" w:type="dxa"/>
          </w:tcPr>
          <w:p w:rsidR="001F5AEC" w:rsidRDefault="001F5AEC" w:rsidP="001F5AEC">
            <w:pPr>
              <w:jc w:val="left"/>
            </w:pPr>
            <w:r>
              <w:t>O</w:t>
            </w:r>
          </w:p>
        </w:tc>
        <w:tc>
          <w:tcPr>
            <w:tcW w:w="2971" w:type="dxa"/>
          </w:tcPr>
          <w:p w:rsidR="001F5AEC" w:rsidRDefault="001F5AEC" w:rsidP="001F5AEC">
            <w:pPr>
              <w:jc w:val="left"/>
            </w:pPr>
            <w:r>
              <w:rPr>
                <w:rFonts w:hint="eastAsia"/>
              </w:rPr>
              <w:t>居民服务、修理和其他服务业</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left"/>
            </w:pPr>
            <w:r>
              <w:t>P</w:t>
            </w:r>
          </w:p>
        </w:tc>
        <w:tc>
          <w:tcPr>
            <w:tcW w:w="2971" w:type="dxa"/>
          </w:tcPr>
          <w:p w:rsidR="001F5AEC" w:rsidRDefault="001F5AEC" w:rsidP="001F5AEC">
            <w:pPr>
              <w:jc w:val="left"/>
            </w:pPr>
            <w:r>
              <w:rPr>
                <w:rFonts w:hint="eastAsia"/>
              </w:rPr>
              <w:t>教育</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left"/>
            </w:pPr>
            <w:r>
              <w:t>Q</w:t>
            </w:r>
          </w:p>
        </w:tc>
        <w:tc>
          <w:tcPr>
            <w:tcW w:w="2971" w:type="dxa"/>
          </w:tcPr>
          <w:p w:rsidR="001F5AEC" w:rsidRDefault="001F5AEC" w:rsidP="001F5AEC">
            <w:pPr>
              <w:jc w:val="left"/>
            </w:pPr>
            <w:r>
              <w:rPr>
                <w:rFonts w:hint="eastAsia"/>
              </w:rPr>
              <w:t>卫生和社会工作</w:t>
            </w:r>
          </w:p>
        </w:tc>
        <w:tc>
          <w:tcPr>
            <w:tcW w:w="2381" w:type="dxa"/>
          </w:tcPr>
          <w:p w:rsidR="001F5AEC" w:rsidRDefault="001F5AEC" w:rsidP="001F5AEC">
            <w:pPr>
              <w:jc w:val="right"/>
            </w:pPr>
            <w:r>
              <w:t>7,769,067.00</w:t>
            </w:r>
          </w:p>
        </w:tc>
        <w:tc>
          <w:tcPr>
            <w:tcW w:w="2506" w:type="dxa"/>
          </w:tcPr>
          <w:p w:rsidR="001F5AEC" w:rsidRDefault="001F5AEC" w:rsidP="001F5AEC">
            <w:pPr>
              <w:jc w:val="right"/>
            </w:pPr>
            <w:r>
              <w:t>0.58</w:t>
            </w:r>
          </w:p>
        </w:tc>
      </w:tr>
      <w:tr w:rsidR="001F5AEC" w:rsidTr="001F5AEC">
        <w:tc>
          <w:tcPr>
            <w:tcW w:w="646" w:type="dxa"/>
          </w:tcPr>
          <w:p w:rsidR="001F5AEC" w:rsidRDefault="001F5AEC" w:rsidP="001F5AEC">
            <w:pPr>
              <w:jc w:val="left"/>
            </w:pPr>
            <w:r>
              <w:t>R</w:t>
            </w:r>
          </w:p>
        </w:tc>
        <w:tc>
          <w:tcPr>
            <w:tcW w:w="2971" w:type="dxa"/>
          </w:tcPr>
          <w:p w:rsidR="001F5AEC" w:rsidRDefault="001F5AEC" w:rsidP="001F5AEC">
            <w:pPr>
              <w:jc w:val="left"/>
            </w:pPr>
            <w:r>
              <w:rPr>
                <w:rFonts w:hint="eastAsia"/>
              </w:rPr>
              <w:t>文化、体育和娱乐业</w:t>
            </w:r>
          </w:p>
        </w:tc>
        <w:tc>
          <w:tcPr>
            <w:tcW w:w="2381" w:type="dxa"/>
          </w:tcPr>
          <w:p w:rsidR="001F5AEC" w:rsidRDefault="001F5AEC" w:rsidP="001F5AEC">
            <w:pPr>
              <w:jc w:val="right"/>
            </w:pPr>
            <w:r>
              <w:t>11,248,721.00</w:t>
            </w:r>
          </w:p>
        </w:tc>
        <w:tc>
          <w:tcPr>
            <w:tcW w:w="2506" w:type="dxa"/>
          </w:tcPr>
          <w:p w:rsidR="001F5AEC" w:rsidRDefault="001F5AEC" w:rsidP="001F5AEC">
            <w:pPr>
              <w:jc w:val="right"/>
            </w:pPr>
            <w:r>
              <w:t>0.84</w:t>
            </w:r>
          </w:p>
        </w:tc>
      </w:tr>
      <w:tr w:rsidR="001F5AEC" w:rsidTr="001F5AEC">
        <w:tc>
          <w:tcPr>
            <w:tcW w:w="646" w:type="dxa"/>
          </w:tcPr>
          <w:p w:rsidR="001F5AEC" w:rsidRDefault="001F5AEC" w:rsidP="001F5AEC">
            <w:pPr>
              <w:jc w:val="left"/>
            </w:pPr>
            <w:r>
              <w:t>S</w:t>
            </w:r>
          </w:p>
        </w:tc>
        <w:tc>
          <w:tcPr>
            <w:tcW w:w="2971" w:type="dxa"/>
          </w:tcPr>
          <w:p w:rsidR="001F5AEC" w:rsidRDefault="001F5AEC" w:rsidP="001F5AEC">
            <w:pPr>
              <w:jc w:val="left"/>
            </w:pPr>
            <w:r>
              <w:rPr>
                <w:rFonts w:hint="eastAsia"/>
              </w:rPr>
              <w:t>综合</w:t>
            </w:r>
          </w:p>
        </w:tc>
        <w:tc>
          <w:tcPr>
            <w:tcW w:w="2381" w:type="dxa"/>
          </w:tcPr>
          <w:p w:rsidR="001F5AEC" w:rsidRDefault="001F5AEC" w:rsidP="001F5AEC">
            <w:pPr>
              <w:jc w:val="right"/>
            </w:pPr>
            <w:r>
              <w:t>-</w:t>
            </w:r>
          </w:p>
        </w:tc>
        <w:tc>
          <w:tcPr>
            <w:tcW w:w="2506" w:type="dxa"/>
          </w:tcPr>
          <w:p w:rsidR="001F5AEC" w:rsidRDefault="001F5AEC" w:rsidP="001F5AEC">
            <w:pPr>
              <w:jc w:val="right"/>
            </w:pPr>
            <w:r>
              <w:t>-</w:t>
            </w:r>
          </w:p>
        </w:tc>
      </w:tr>
      <w:tr w:rsidR="001F5AEC" w:rsidTr="001F5AEC">
        <w:tc>
          <w:tcPr>
            <w:tcW w:w="646" w:type="dxa"/>
          </w:tcPr>
          <w:p w:rsidR="001F5AEC" w:rsidRDefault="001F5AEC" w:rsidP="001F5AEC">
            <w:pPr>
              <w:jc w:val="left"/>
            </w:pPr>
          </w:p>
        </w:tc>
        <w:tc>
          <w:tcPr>
            <w:tcW w:w="2971" w:type="dxa"/>
          </w:tcPr>
          <w:p w:rsidR="001F5AEC" w:rsidRDefault="001F5AEC" w:rsidP="001F5AEC">
            <w:pPr>
              <w:jc w:val="left"/>
            </w:pPr>
            <w:r>
              <w:rPr>
                <w:rFonts w:hint="eastAsia"/>
              </w:rPr>
              <w:t>合计</w:t>
            </w:r>
          </w:p>
        </w:tc>
        <w:tc>
          <w:tcPr>
            <w:tcW w:w="2381" w:type="dxa"/>
          </w:tcPr>
          <w:p w:rsidR="001F5AEC" w:rsidRDefault="001F5AEC" w:rsidP="001F5AEC">
            <w:pPr>
              <w:jc w:val="right"/>
            </w:pPr>
            <w:r>
              <w:t>1,037,197,578.43</w:t>
            </w:r>
          </w:p>
        </w:tc>
        <w:tc>
          <w:tcPr>
            <w:tcW w:w="2506" w:type="dxa"/>
          </w:tcPr>
          <w:p w:rsidR="001F5AEC" w:rsidRDefault="001F5AEC" w:rsidP="001F5AEC">
            <w:pPr>
              <w:jc w:val="right"/>
            </w:pPr>
            <w:r>
              <w:t>77.58</w:t>
            </w:r>
          </w:p>
        </w:tc>
      </w:tr>
    </w:tbl>
    <w:p w:rsidR="001F5AEC" w:rsidRDefault="001F5AEC" w:rsidP="001F5AEC">
      <w:pPr>
        <w:pStyle w:val="-3"/>
        <w:spacing w:before="156" w:after="156"/>
      </w:pPr>
      <w:r>
        <w:rPr>
          <w:rFonts w:hint="eastAsia"/>
        </w:rPr>
        <w:t>报告期末积极投资按行业分类的境内股票投资组合</w:t>
      </w:r>
    </w:p>
    <w:p w:rsidR="001F5AEC" w:rsidRDefault="001F5AEC" w:rsidP="001F5AEC">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971"/>
        <w:gridCol w:w="2381"/>
        <w:gridCol w:w="2506"/>
      </w:tblGrid>
      <w:tr w:rsidR="001F5AEC" w:rsidTr="001F5AEC">
        <w:trPr>
          <w:cnfStyle w:val="100000000000" w:firstRow="1" w:lastRow="0" w:firstColumn="0" w:lastColumn="0" w:oddVBand="0" w:evenVBand="0" w:oddHBand="0" w:evenHBand="0" w:firstRowFirstColumn="0" w:firstRowLastColumn="0" w:lastRowFirstColumn="0" w:lastRowLastColumn="0"/>
        </w:trPr>
        <w:tc>
          <w:tcPr>
            <w:tcW w:w="646" w:type="dxa"/>
          </w:tcPr>
          <w:p w:rsidR="001F5AEC" w:rsidRDefault="001F5AEC" w:rsidP="001F5AEC">
            <w:pPr>
              <w:jc w:val="center"/>
              <w:rPr>
                <w:lang w:val="x-none"/>
              </w:rPr>
            </w:pPr>
            <w:r>
              <w:rPr>
                <w:rFonts w:hint="eastAsia"/>
                <w:lang w:val="x-none"/>
              </w:rPr>
              <w:t>代码</w:t>
            </w:r>
          </w:p>
        </w:tc>
        <w:tc>
          <w:tcPr>
            <w:tcW w:w="2971" w:type="dxa"/>
          </w:tcPr>
          <w:p w:rsidR="001F5AEC" w:rsidRDefault="001F5AEC" w:rsidP="001F5AEC">
            <w:pPr>
              <w:jc w:val="center"/>
              <w:rPr>
                <w:lang w:val="x-none"/>
              </w:rPr>
            </w:pPr>
            <w:r>
              <w:rPr>
                <w:rFonts w:hint="eastAsia"/>
                <w:lang w:val="x-none"/>
              </w:rPr>
              <w:t>行业类别</w:t>
            </w:r>
          </w:p>
        </w:tc>
        <w:tc>
          <w:tcPr>
            <w:tcW w:w="2381" w:type="dxa"/>
          </w:tcPr>
          <w:p w:rsidR="001F5AEC" w:rsidRDefault="001F5AEC" w:rsidP="001F5AEC">
            <w:pPr>
              <w:jc w:val="center"/>
              <w:rPr>
                <w:lang w:val="x-none"/>
              </w:rPr>
            </w:pPr>
            <w:r>
              <w:rPr>
                <w:rFonts w:hint="eastAsia"/>
                <w:lang w:val="x-none"/>
              </w:rPr>
              <w:t>公允价值（元）</w:t>
            </w:r>
          </w:p>
        </w:tc>
        <w:tc>
          <w:tcPr>
            <w:tcW w:w="2506" w:type="dxa"/>
          </w:tcPr>
          <w:p w:rsidR="001F5AEC" w:rsidRDefault="001F5AEC" w:rsidP="001F5AEC">
            <w:pPr>
              <w:jc w:val="center"/>
              <w:rPr>
                <w:lang w:val="x-none"/>
              </w:rPr>
            </w:pPr>
            <w:r>
              <w:rPr>
                <w:rFonts w:hint="eastAsia"/>
                <w:lang w:val="x-none"/>
              </w:rPr>
              <w:t>占基金资产净值比例</w:t>
            </w:r>
            <w:r>
              <w:rPr>
                <w:rFonts w:hint="eastAsia"/>
                <w:lang w:val="x-none"/>
              </w:rPr>
              <w:t>(%)</w:t>
            </w:r>
          </w:p>
        </w:tc>
      </w:tr>
      <w:tr w:rsidR="001F5AEC" w:rsidTr="001F5AEC">
        <w:tc>
          <w:tcPr>
            <w:tcW w:w="646" w:type="dxa"/>
          </w:tcPr>
          <w:p w:rsidR="001F5AEC" w:rsidRDefault="001F5AEC" w:rsidP="001F5AEC">
            <w:pPr>
              <w:jc w:val="left"/>
              <w:rPr>
                <w:lang w:val="x-none"/>
              </w:rPr>
            </w:pPr>
            <w:r>
              <w:rPr>
                <w:lang w:val="x-none"/>
              </w:rPr>
              <w:t>A</w:t>
            </w:r>
          </w:p>
        </w:tc>
        <w:tc>
          <w:tcPr>
            <w:tcW w:w="2971" w:type="dxa"/>
          </w:tcPr>
          <w:p w:rsidR="001F5AEC" w:rsidRDefault="001F5AEC" w:rsidP="001F5AEC">
            <w:pPr>
              <w:jc w:val="left"/>
              <w:rPr>
                <w:lang w:val="x-none"/>
              </w:rPr>
            </w:pPr>
            <w:r>
              <w:rPr>
                <w:rFonts w:hint="eastAsia"/>
                <w:lang w:val="x-none"/>
              </w:rPr>
              <w:t>农、林、牧、渔业</w:t>
            </w:r>
          </w:p>
        </w:tc>
        <w:tc>
          <w:tcPr>
            <w:tcW w:w="2381" w:type="dxa"/>
          </w:tcPr>
          <w:p w:rsidR="001F5AEC" w:rsidRDefault="001F5AEC" w:rsidP="001F5AEC">
            <w:pPr>
              <w:jc w:val="right"/>
              <w:rPr>
                <w:lang w:val="x-none"/>
              </w:rPr>
            </w:pPr>
            <w:r>
              <w:rPr>
                <w:lang w:val="x-none"/>
              </w:rPr>
              <w:t>90,090.00</w:t>
            </w:r>
          </w:p>
        </w:tc>
        <w:tc>
          <w:tcPr>
            <w:tcW w:w="2506" w:type="dxa"/>
          </w:tcPr>
          <w:p w:rsidR="001F5AEC" w:rsidRDefault="001F5AEC" w:rsidP="001F5AEC">
            <w:pPr>
              <w:jc w:val="right"/>
              <w:rPr>
                <w:lang w:val="x-none"/>
              </w:rPr>
            </w:pPr>
            <w:r>
              <w:rPr>
                <w:lang w:val="x-none"/>
              </w:rPr>
              <w:t>0.01</w:t>
            </w:r>
          </w:p>
        </w:tc>
      </w:tr>
      <w:tr w:rsidR="001F5AEC" w:rsidTr="001F5AEC">
        <w:tc>
          <w:tcPr>
            <w:tcW w:w="646" w:type="dxa"/>
          </w:tcPr>
          <w:p w:rsidR="001F5AEC" w:rsidRDefault="001F5AEC" w:rsidP="001F5AEC">
            <w:pPr>
              <w:jc w:val="left"/>
              <w:rPr>
                <w:lang w:val="x-none"/>
              </w:rPr>
            </w:pPr>
            <w:r>
              <w:rPr>
                <w:lang w:val="x-none"/>
              </w:rPr>
              <w:t>B</w:t>
            </w:r>
          </w:p>
        </w:tc>
        <w:tc>
          <w:tcPr>
            <w:tcW w:w="2971" w:type="dxa"/>
          </w:tcPr>
          <w:p w:rsidR="001F5AEC" w:rsidRDefault="001F5AEC" w:rsidP="001F5AEC">
            <w:pPr>
              <w:jc w:val="left"/>
              <w:rPr>
                <w:lang w:val="x-none"/>
              </w:rPr>
            </w:pPr>
            <w:r>
              <w:rPr>
                <w:rFonts w:hint="eastAsia"/>
                <w:lang w:val="x-none"/>
              </w:rPr>
              <w:t>采矿业</w:t>
            </w:r>
          </w:p>
        </w:tc>
        <w:tc>
          <w:tcPr>
            <w:tcW w:w="2381" w:type="dxa"/>
          </w:tcPr>
          <w:p w:rsidR="001F5AEC" w:rsidRDefault="001F5AEC" w:rsidP="001F5AEC">
            <w:pPr>
              <w:jc w:val="right"/>
              <w:rPr>
                <w:lang w:val="x-none"/>
              </w:rPr>
            </w:pPr>
            <w:r>
              <w:rPr>
                <w:lang w:val="x-none"/>
              </w:rPr>
              <w:t>3,206,653.36</w:t>
            </w:r>
          </w:p>
        </w:tc>
        <w:tc>
          <w:tcPr>
            <w:tcW w:w="2506" w:type="dxa"/>
          </w:tcPr>
          <w:p w:rsidR="001F5AEC" w:rsidRDefault="001F5AEC" w:rsidP="001F5AEC">
            <w:pPr>
              <w:jc w:val="right"/>
              <w:rPr>
                <w:lang w:val="x-none"/>
              </w:rPr>
            </w:pPr>
            <w:r>
              <w:rPr>
                <w:lang w:val="x-none"/>
              </w:rPr>
              <w:t>0.24</w:t>
            </w:r>
          </w:p>
        </w:tc>
      </w:tr>
      <w:tr w:rsidR="001F5AEC" w:rsidTr="001F5AEC">
        <w:tc>
          <w:tcPr>
            <w:tcW w:w="646" w:type="dxa"/>
          </w:tcPr>
          <w:p w:rsidR="001F5AEC" w:rsidRDefault="001F5AEC" w:rsidP="001F5AEC">
            <w:pPr>
              <w:jc w:val="left"/>
              <w:rPr>
                <w:lang w:val="x-none"/>
              </w:rPr>
            </w:pPr>
            <w:r>
              <w:rPr>
                <w:lang w:val="x-none"/>
              </w:rPr>
              <w:t>C</w:t>
            </w:r>
          </w:p>
        </w:tc>
        <w:tc>
          <w:tcPr>
            <w:tcW w:w="2971" w:type="dxa"/>
          </w:tcPr>
          <w:p w:rsidR="001F5AEC" w:rsidRDefault="001F5AEC" w:rsidP="001F5AEC">
            <w:pPr>
              <w:jc w:val="left"/>
              <w:rPr>
                <w:lang w:val="x-none"/>
              </w:rPr>
            </w:pPr>
            <w:r>
              <w:rPr>
                <w:rFonts w:hint="eastAsia"/>
                <w:lang w:val="x-none"/>
              </w:rPr>
              <w:t>制造业</w:t>
            </w:r>
          </w:p>
        </w:tc>
        <w:tc>
          <w:tcPr>
            <w:tcW w:w="2381" w:type="dxa"/>
          </w:tcPr>
          <w:p w:rsidR="001F5AEC" w:rsidRDefault="001F5AEC" w:rsidP="001F5AEC">
            <w:pPr>
              <w:jc w:val="right"/>
              <w:rPr>
                <w:lang w:val="x-none"/>
              </w:rPr>
            </w:pPr>
            <w:r>
              <w:rPr>
                <w:lang w:val="x-none"/>
              </w:rPr>
              <w:t>117,861,507.15</w:t>
            </w:r>
          </w:p>
        </w:tc>
        <w:tc>
          <w:tcPr>
            <w:tcW w:w="2506" w:type="dxa"/>
          </w:tcPr>
          <w:p w:rsidR="001F5AEC" w:rsidRDefault="001F5AEC" w:rsidP="001F5AEC">
            <w:pPr>
              <w:jc w:val="right"/>
              <w:rPr>
                <w:lang w:val="x-none"/>
              </w:rPr>
            </w:pPr>
            <w:r>
              <w:rPr>
                <w:lang w:val="x-none"/>
              </w:rPr>
              <w:t>8.82</w:t>
            </w:r>
          </w:p>
        </w:tc>
      </w:tr>
      <w:tr w:rsidR="001F5AEC" w:rsidTr="001F5AEC">
        <w:tc>
          <w:tcPr>
            <w:tcW w:w="646" w:type="dxa"/>
          </w:tcPr>
          <w:p w:rsidR="001F5AEC" w:rsidRDefault="001F5AEC" w:rsidP="001F5AEC">
            <w:pPr>
              <w:jc w:val="left"/>
              <w:rPr>
                <w:lang w:val="x-none"/>
              </w:rPr>
            </w:pPr>
            <w:r>
              <w:rPr>
                <w:lang w:val="x-none"/>
              </w:rPr>
              <w:t>D</w:t>
            </w:r>
          </w:p>
        </w:tc>
        <w:tc>
          <w:tcPr>
            <w:tcW w:w="2971" w:type="dxa"/>
          </w:tcPr>
          <w:p w:rsidR="001F5AEC" w:rsidRDefault="001F5AEC" w:rsidP="001F5AEC">
            <w:pPr>
              <w:jc w:val="left"/>
              <w:rPr>
                <w:lang w:val="x-none"/>
              </w:rPr>
            </w:pPr>
            <w:r>
              <w:rPr>
                <w:rFonts w:hint="eastAsia"/>
                <w:lang w:val="x-none"/>
              </w:rPr>
              <w:t>电力、热力、燃气及水生产和供应业</w:t>
            </w:r>
          </w:p>
        </w:tc>
        <w:tc>
          <w:tcPr>
            <w:tcW w:w="2381" w:type="dxa"/>
          </w:tcPr>
          <w:p w:rsidR="001F5AEC" w:rsidRDefault="001F5AEC" w:rsidP="001F5AEC">
            <w:pPr>
              <w:jc w:val="right"/>
              <w:rPr>
                <w:lang w:val="x-none"/>
              </w:rPr>
            </w:pPr>
            <w:r>
              <w:rPr>
                <w:lang w:val="x-none"/>
              </w:rPr>
              <w:t>-</w:t>
            </w:r>
          </w:p>
        </w:tc>
        <w:tc>
          <w:tcPr>
            <w:tcW w:w="2506" w:type="dxa"/>
          </w:tcPr>
          <w:p w:rsidR="001F5AEC" w:rsidRDefault="001F5AEC" w:rsidP="001F5AEC">
            <w:pPr>
              <w:jc w:val="right"/>
              <w:rPr>
                <w:lang w:val="x-none"/>
              </w:rPr>
            </w:pPr>
            <w:r>
              <w:rPr>
                <w:lang w:val="x-none"/>
              </w:rPr>
              <w:t>-</w:t>
            </w:r>
          </w:p>
        </w:tc>
      </w:tr>
      <w:tr w:rsidR="001F5AEC" w:rsidTr="001F5AEC">
        <w:tc>
          <w:tcPr>
            <w:tcW w:w="646" w:type="dxa"/>
          </w:tcPr>
          <w:p w:rsidR="001F5AEC" w:rsidRDefault="001F5AEC" w:rsidP="001F5AEC">
            <w:pPr>
              <w:jc w:val="left"/>
              <w:rPr>
                <w:lang w:val="x-none"/>
              </w:rPr>
            </w:pPr>
            <w:r>
              <w:rPr>
                <w:lang w:val="x-none"/>
              </w:rPr>
              <w:t>E</w:t>
            </w:r>
          </w:p>
        </w:tc>
        <w:tc>
          <w:tcPr>
            <w:tcW w:w="2971" w:type="dxa"/>
          </w:tcPr>
          <w:p w:rsidR="001F5AEC" w:rsidRDefault="001F5AEC" w:rsidP="001F5AEC">
            <w:pPr>
              <w:jc w:val="left"/>
              <w:rPr>
                <w:lang w:val="x-none"/>
              </w:rPr>
            </w:pPr>
            <w:r>
              <w:rPr>
                <w:rFonts w:hint="eastAsia"/>
                <w:lang w:val="x-none"/>
              </w:rPr>
              <w:t>建筑业</w:t>
            </w:r>
          </w:p>
        </w:tc>
        <w:tc>
          <w:tcPr>
            <w:tcW w:w="2381" w:type="dxa"/>
          </w:tcPr>
          <w:p w:rsidR="001F5AEC" w:rsidRDefault="001F5AEC" w:rsidP="001F5AEC">
            <w:pPr>
              <w:jc w:val="right"/>
              <w:rPr>
                <w:lang w:val="x-none"/>
              </w:rPr>
            </w:pPr>
            <w:r>
              <w:rPr>
                <w:lang w:val="x-none"/>
              </w:rPr>
              <w:t>7,790,656.00</w:t>
            </w:r>
          </w:p>
        </w:tc>
        <w:tc>
          <w:tcPr>
            <w:tcW w:w="2506" w:type="dxa"/>
          </w:tcPr>
          <w:p w:rsidR="001F5AEC" w:rsidRDefault="001F5AEC" w:rsidP="001F5AEC">
            <w:pPr>
              <w:jc w:val="right"/>
              <w:rPr>
                <w:lang w:val="x-none"/>
              </w:rPr>
            </w:pPr>
            <w:r>
              <w:rPr>
                <w:lang w:val="x-none"/>
              </w:rPr>
              <w:t>0.58</w:t>
            </w:r>
          </w:p>
        </w:tc>
      </w:tr>
      <w:tr w:rsidR="001F5AEC" w:rsidTr="001F5AEC">
        <w:tc>
          <w:tcPr>
            <w:tcW w:w="646" w:type="dxa"/>
          </w:tcPr>
          <w:p w:rsidR="001F5AEC" w:rsidRDefault="001F5AEC" w:rsidP="001F5AEC">
            <w:pPr>
              <w:jc w:val="left"/>
              <w:rPr>
                <w:lang w:val="x-none"/>
              </w:rPr>
            </w:pPr>
            <w:r>
              <w:rPr>
                <w:lang w:val="x-none"/>
              </w:rPr>
              <w:t>F</w:t>
            </w:r>
          </w:p>
        </w:tc>
        <w:tc>
          <w:tcPr>
            <w:tcW w:w="2971" w:type="dxa"/>
          </w:tcPr>
          <w:p w:rsidR="001F5AEC" w:rsidRDefault="001F5AEC" w:rsidP="001F5AEC">
            <w:pPr>
              <w:jc w:val="left"/>
              <w:rPr>
                <w:lang w:val="x-none"/>
              </w:rPr>
            </w:pPr>
            <w:r>
              <w:rPr>
                <w:rFonts w:hint="eastAsia"/>
                <w:lang w:val="x-none"/>
              </w:rPr>
              <w:t>批发和零售业</w:t>
            </w:r>
          </w:p>
        </w:tc>
        <w:tc>
          <w:tcPr>
            <w:tcW w:w="2381" w:type="dxa"/>
          </w:tcPr>
          <w:p w:rsidR="001F5AEC" w:rsidRDefault="001F5AEC" w:rsidP="001F5AEC">
            <w:pPr>
              <w:jc w:val="right"/>
              <w:rPr>
                <w:lang w:val="x-none"/>
              </w:rPr>
            </w:pPr>
            <w:r>
              <w:rPr>
                <w:lang w:val="x-none"/>
              </w:rPr>
              <w:t>-</w:t>
            </w:r>
          </w:p>
        </w:tc>
        <w:tc>
          <w:tcPr>
            <w:tcW w:w="2506" w:type="dxa"/>
          </w:tcPr>
          <w:p w:rsidR="001F5AEC" w:rsidRDefault="001F5AEC" w:rsidP="001F5AEC">
            <w:pPr>
              <w:jc w:val="right"/>
              <w:rPr>
                <w:lang w:val="x-none"/>
              </w:rPr>
            </w:pPr>
            <w:r>
              <w:rPr>
                <w:lang w:val="x-none"/>
              </w:rPr>
              <w:t>-</w:t>
            </w:r>
          </w:p>
        </w:tc>
      </w:tr>
      <w:tr w:rsidR="001F5AEC" w:rsidTr="001F5AEC">
        <w:tc>
          <w:tcPr>
            <w:tcW w:w="646" w:type="dxa"/>
          </w:tcPr>
          <w:p w:rsidR="001F5AEC" w:rsidRDefault="001F5AEC" w:rsidP="001F5AEC">
            <w:pPr>
              <w:jc w:val="left"/>
              <w:rPr>
                <w:lang w:val="x-none"/>
              </w:rPr>
            </w:pPr>
            <w:r>
              <w:rPr>
                <w:lang w:val="x-none"/>
              </w:rPr>
              <w:t>G</w:t>
            </w:r>
          </w:p>
        </w:tc>
        <w:tc>
          <w:tcPr>
            <w:tcW w:w="2971" w:type="dxa"/>
          </w:tcPr>
          <w:p w:rsidR="001F5AEC" w:rsidRDefault="001F5AEC" w:rsidP="001F5AEC">
            <w:pPr>
              <w:jc w:val="left"/>
              <w:rPr>
                <w:lang w:val="x-none"/>
              </w:rPr>
            </w:pPr>
            <w:r>
              <w:rPr>
                <w:rFonts w:hint="eastAsia"/>
                <w:lang w:val="x-none"/>
              </w:rPr>
              <w:t>交通运输、仓储和邮政业</w:t>
            </w:r>
          </w:p>
        </w:tc>
        <w:tc>
          <w:tcPr>
            <w:tcW w:w="2381" w:type="dxa"/>
          </w:tcPr>
          <w:p w:rsidR="001F5AEC" w:rsidRDefault="001F5AEC" w:rsidP="001F5AEC">
            <w:pPr>
              <w:jc w:val="right"/>
              <w:rPr>
                <w:lang w:val="x-none"/>
              </w:rPr>
            </w:pPr>
            <w:r>
              <w:rPr>
                <w:lang w:val="x-none"/>
              </w:rPr>
              <w:t>7,021,307.22</w:t>
            </w:r>
          </w:p>
        </w:tc>
        <w:tc>
          <w:tcPr>
            <w:tcW w:w="2506" w:type="dxa"/>
          </w:tcPr>
          <w:p w:rsidR="001F5AEC" w:rsidRDefault="001F5AEC" w:rsidP="001F5AEC">
            <w:pPr>
              <w:jc w:val="right"/>
              <w:rPr>
                <w:lang w:val="x-none"/>
              </w:rPr>
            </w:pPr>
            <w:r>
              <w:rPr>
                <w:lang w:val="x-none"/>
              </w:rPr>
              <w:t>0.53</w:t>
            </w:r>
          </w:p>
        </w:tc>
      </w:tr>
      <w:tr w:rsidR="001F5AEC" w:rsidTr="001F5AEC">
        <w:tc>
          <w:tcPr>
            <w:tcW w:w="646" w:type="dxa"/>
          </w:tcPr>
          <w:p w:rsidR="001F5AEC" w:rsidRDefault="001F5AEC" w:rsidP="001F5AEC">
            <w:pPr>
              <w:jc w:val="left"/>
              <w:rPr>
                <w:lang w:val="x-none"/>
              </w:rPr>
            </w:pPr>
            <w:r>
              <w:rPr>
                <w:lang w:val="x-none"/>
              </w:rPr>
              <w:t>H</w:t>
            </w:r>
          </w:p>
        </w:tc>
        <w:tc>
          <w:tcPr>
            <w:tcW w:w="2971" w:type="dxa"/>
          </w:tcPr>
          <w:p w:rsidR="001F5AEC" w:rsidRDefault="001F5AEC" w:rsidP="001F5AEC">
            <w:pPr>
              <w:jc w:val="left"/>
              <w:rPr>
                <w:lang w:val="x-none"/>
              </w:rPr>
            </w:pPr>
            <w:r>
              <w:rPr>
                <w:rFonts w:hint="eastAsia"/>
                <w:lang w:val="x-none"/>
              </w:rPr>
              <w:t>住宿和餐饮业</w:t>
            </w:r>
          </w:p>
        </w:tc>
        <w:tc>
          <w:tcPr>
            <w:tcW w:w="2381" w:type="dxa"/>
          </w:tcPr>
          <w:p w:rsidR="001F5AEC" w:rsidRDefault="001F5AEC" w:rsidP="001F5AEC">
            <w:pPr>
              <w:jc w:val="right"/>
              <w:rPr>
                <w:lang w:val="x-none"/>
              </w:rPr>
            </w:pPr>
            <w:r>
              <w:rPr>
                <w:lang w:val="x-none"/>
              </w:rPr>
              <w:t>-</w:t>
            </w:r>
          </w:p>
        </w:tc>
        <w:tc>
          <w:tcPr>
            <w:tcW w:w="2506" w:type="dxa"/>
          </w:tcPr>
          <w:p w:rsidR="001F5AEC" w:rsidRDefault="001F5AEC" w:rsidP="001F5AEC">
            <w:pPr>
              <w:jc w:val="right"/>
              <w:rPr>
                <w:lang w:val="x-none"/>
              </w:rPr>
            </w:pPr>
            <w:r>
              <w:rPr>
                <w:lang w:val="x-none"/>
              </w:rPr>
              <w:t>-</w:t>
            </w:r>
          </w:p>
        </w:tc>
      </w:tr>
      <w:tr w:rsidR="001F5AEC" w:rsidTr="001F5AEC">
        <w:tc>
          <w:tcPr>
            <w:tcW w:w="646" w:type="dxa"/>
          </w:tcPr>
          <w:p w:rsidR="001F5AEC" w:rsidRDefault="001F5AEC" w:rsidP="001F5AEC">
            <w:pPr>
              <w:jc w:val="left"/>
              <w:rPr>
                <w:lang w:val="x-none"/>
              </w:rPr>
            </w:pPr>
            <w:r>
              <w:rPr>
                <w:lang w:val="x-none"/>
              </w:rPr>
              <w:t>I</w:t>
            </w:r>
          </w:p>
        </w:tc>
        <w:tc>
          <w:tcPr>
            <w:tcW w:w="2971" w:type="dxa"/>
          </w:tcPr>
          <w:p w:rsidR="001F5AEC" w:rsidRDefault="001F5AEC" w:rsidP="001F5AEC">
            <w:pPr>
              <w:jc w:val="left"/>
              <w:rPr>
                <w:lang w:val="x-none"/>
              </w:rPr>
            </w:pPr>
            <w:r>
              <w:rPr>
                <w:rFonts w:hint="eastAsia"/>
                <w:lang w:val="x-none"/>
              </w:rPr>
              <w:t>信息传输、软件和信息技术服务业</w:t>
            </w:r>
          </w:p>
        </w:tc>
        <w:tc>
          <w:tcPr>
            <w:tcW w:w="2381" w:type="dxa"/>
          </w:tcPr>
          <w:p w:rsidR="001F5AEC" w:rsidRDefault="001F5AEC" w:rsidP="001F5AEC">
            <w:pPr>
              <w:jc w:val="right"/>
              <w:rPr>
                <w:lang w:val="x-none"/>
              </w:rPr>
            </w:pPr>
            <w:r>
              <w:rPr>
                <w:lang w:val="x-none"/>
              </w:rPr>
              <w:t>14,984,830.78</w:t>
            </w:r>
          </w:p>
        </w:tc>
        <w:tc>
          <w:tcPr>
            <w:tcW w:w="2506" w:type="dxa"/>
          </w:tcPr>
          <w:p w:rsidR="001F5AEC" w:rsidRDefault="001F5AEC" w:rsidP="001F5AEC">
            <w:pPr>
              <w:jc w:val="right"/>
              <w:rPr>
                <w:lang w:val="x-none"/>
              </w:rPr>
            </w:pPr>
            <w:r>
              <w:rPr>
                <w:lang w:val="x-none"/>
              </w:rPr>
              <w:t>1.12</w:t>
            </w:r>
          </w:p>
        </w:tc>
      </w:tr>
      <w:tr w:rsidR="001F5AEC" w:rsidTr="001F5AEC">
        <w:tc>
          <w:tcPr>
            <w:tcW w:w="646" w:type="dxa"/>
          </w:tcPr>
          <w:p w:rsidR="001F5AEC" w:rsidRDefault="001F5AEC" w:rsidP="001F5AEC">
            <w:pPr>
              <w:jc w:val="left"/>
              <w:rPr>
                <w:lang w:val="x-none"/>
              </w:rPr>
            </w:pPr>
            <w:r>
              <w:rPr>
                <w:lang w:val="x-none"/>
              </w:rPr>
              <w:t>J</w:t>
            </w:r>
          </w:p>
        </w:tc>
        <w:tc>
          <w:tcPr>
            <w:tcW w:w="2971" w:type="dxa"/>
          </w:tcPr>
          <w:p w:rsidR="001F5AEC" w:rsidRDefault="001F5AEC" w:rsidP="001F5AEC">
            <w:pPr>
              <w:jc w:val="left"/>
              <w:rPr>
                <w:lang w:val="x-none"/>
              </w:rPr>
            </w:pPr>
            <w:r>
              <w:rPr>
                <w:rFonts w:hint="eastAsia"/>
                <w:lang w:val="x-none"/>
              </w:rPr>
              <w:t>金融业</w:t>
            </w:r>
          </w:p>
        </w:tc>
        <w:tc>
          <w:tcPr>
            <w:tcW w:w="2381" w:type="dxa"/>
          </w:tcPr>
          <w:p w:rsidR="001F5AEC" w:rsidRDefault="001F5AEC" w:rsidP="001F5AEC">
            <w:pPr>
              <w:jc w:val="right"/>
              <w:rPr>
                <w:lang w:val="x-none"/>
              </w:rPr>
            </w:pPr>
            <w:r>
              <w:rPr>
                <w:lang w:val="x-none"/>
              </w:rPr>
              <w:t>121.50</w:t>
            </w:r>
          </w:p>
        </w:tc>
        <w:tc>
          <w:tcPr>
            <w:tcW w:w="2506" w:type="dxa"/>
          </w:tcPr>
          <w:p w:rsidR="001F5AEC" w:rsidRDefault="001F5AEC" w:rsidP="001F5AEC">
            <w:pPr>
              <w:jc w:val="right"/>
              <w:rPr>
                <w:lang w:val="x-none"/>
              </w:rPr>
            </w:pPr>
            <w:r>
              <w:rPr>
                <w:lang w:val="x-none"/>
              </w:rPr>
              <w:t>0.00</w:t>
            </w:r>
          </w:p>
        </w:tc>
      </w:tr>
      <w:tr w:rsidR="001F5AEC" w:rsidTr="001F5AEC">
        <w:tc>
          <w:tcPr>
            <w:tcW w:w="646" w:type="dxa"/>
          </w:tcPr>
          <w:p w:rsidR="001F5AEC" w:rsidRDefault="001F5AEC" w:rsidP="001F5AEC">
            <w:pPr>
              <w:jc w:val="left"/>
              <w:rPr>
                <w:lang w:val="x-none"/>
              </w:rPr>
            </w:pPr>
            <w:r>
              <w:rPr>
                <w:lang w:val="x-none"/>
              </w:rPr>
              <w:t>K</w:t>
            </w:r>
          </w:p>
        </w:tc>
        <w:tc>
          <w:tcPr>
            <w:tcW w:w="2971" w:type="dxa"/>
          </w:tcPr>
          <w:p w:rsidR="001F5AEC" w:rsidRDefault="001F5AEC" w:rsidP="001F5AEC">
            <w:pPr>
              <w:jc w:val="left"/>
              <w:rPr>
                <w:lang w:val="x-none"/>
              </w:rPr>
            </w:pPr>
            <w:r>
              <w:rPr>
                <w:rFonts w:hint="eastAsia"/>
                <w:lang w:val="x-none"/>
              </w:rPr>
              <w:t>房地产业</w:t>
            </w:r>
          </w:p>
        </w:tc>
        <w:tc>
          <w:tcPr>
            <w:tcW w:w="2381" w:type="dxa"/>
          </w:tcPr>
          <w:p w:rsidR="001F5AEC" w:rsidRDefault="001F5AEC" w:rsidP="001F5AEC">
            <w:pPr>
              <w:jc w:val="right"/>
              <w:rPr>
                <w:lang w:val="x-none"/>
              </w:rPr>
            </w:pPr>
            <w:r>
              <w:rPr>
                <w:lang w:val="x-none"/>
              </w:rPr>
              <w:t>194.40</w:t>
            </w:r>
          </w:p>
        </w:tc>
        <w:tc>
          <w:tcPr>
            <w:tcW w:w="2506" w:type="dxa"/>
          </w:tcPr>
          <w:p w:rsidR="001F5AEC" w:rsidRDefault="001F5AEC" w:rsidP="001F5AEC">
            <w:pPr>
              <w:jc w:val="right"/>
              <w:rPr>
                <w:lang w:val="x-none"/>
              </w:rPr>
            </w:pPr>
            <w:r>
              <w:rPr>
                <w:lang w:val="x-none"/>
              </w:rPr>
              <w:t>0.00</w:t>
            </w:r>
          </w:p>
        </w:tc>
      </w:tr>
      <w:tr w:rsidR="001F5AEC" w:rsidTr="001F5AEC">
        <w:tc>
          <w:tcPr>
            <w:tcW w:w="646" w:type="dxa"/>
          </w:tcPr>
          <w:p w:rsidR="001F5AEC" w:rsidRDefault="001F5AEC" w:rsidP="001F5AEC">
            <w:pPr>
              <w:jc w:val="left"/>
              <w:rPr>
                <w:lang w:val="x-none"/>
              </w:rPr>
            </w:pPr>
            <w:r>
              <w:rPr>
                <w:lang w:val="x-none"/>
              </w:rPr>
              <w:t>L</w:t>
            </w:r>
          </w:p>
        </w:tc>
        <w:tc>
          <w:tcPr>
            <w:tcW w:w="2971" w:type="dxa"/>
          </w:tcPr>
          <w:p w:rsidR="001F5AEC" w:rsidRDefault="001F5AEC" w:rsidP="001F5AEC">
            <w:pPr>
              <w:jc w:val="left"/>
              <w:rPr>
                <w:lang w:val="x-none"/>
              </w:rPr>
            </w:pPr>
            <w:r>
              <w:rPr>
                <w:rFonts w:hint="eastAsia"/>
                <w:lang w:val="x-none"/>
              </w:rPr>
              <w:t>租赁和商务服务业</w:t>
            </w:r>
          </w:p>
        </w:tc>
        <w:tc>
          <w:tcPr>
            <w:tcW w:w="2381" w:type="dxa"/>
          </w:tcPr>
          <w:p w:rsidR="001F5AEC" w:rsidRDefault="001F5AEC" w:rsidP="001F5AEC">
            <w:pPr>
              <w:jc w:val="right"/>
              <w:rPr>
                <w:lang w:val="x-none"/>
              </w:rPr>
            </w:pPr>
            <w:r>
              <w:rPr>
                <w:lang w:val="x-none"/>
              </w:rPr>
              <w:t>112,910.00</w:t>
            </w:r>
          </w:p>
        </w:tc>
        <w:tc>
          <w:tcPr>
            <w:tcW w:w="2506" w:type="dxa"/>
          </w:tcPr>
          <w:p w:rsidR="001F5AEC" w:rsidRDefault="001F5AEC" w:rsidP="001F5AEC">
            <w:pPr>
              <w:jc w:val="right"/>
              <w:rPr>
                <w:lang w:val="x-none"/>
              </w:rPr>
            </w:pPr>
            <w:r>
              <w:rPr>
                <w:lang w:val="x-none"/>
              </w:rPr>
              <w:t>0.01</w:t>
            </w:r>
          </w:p>
        </w:tc>
      </w:tr>
      <w:tr w:rsidR="001F5AEC" w:rsidTr="001F5AEC">
        <w:tc>
          <w:tcPr>
            <w:tcW w:w="646" w:type="dxa"/>
          </w:tcPr>
          <w:p w:rsidR="001F5AEC" w:rsidRDefault="001F5AEC" w:rsidP="001F5AEC">
            <w:pPr>
              <w:jc w:val="left"/>
              <w:rPr>
                <w:lang w:val="x-none"/>
              </w:rPr>
            </w:pPr>
            <w:r>
              <w:rPr>
                <w:lang w:val="x-none"/>
              </w:rPr>
              <w:t>M</w:t>
            </w:r>
          </w:p>
        </w:tc>
        <w:tc>
          <w:tcPr>
            <w:tcW w:w="2971" w:type="dxa"/>
          </w:tcPr>
          <w:p w:rsidR="001F5AEC" w:rsidRDefault="001F5AEC" w:rsidP="001F5AEC">
            <w:pPr>
              <w:jc w:val="left"/>
              <w:rPr>
                <w:lang w:val="x-none"/>
              </w:rPr>
            </w:pPr>
            <w:r>
              <w:rPr>
                <w:rFonts w:hint="eastAsia"/>
                <w:lang w:val="x-none"/>
              </w:rPr>
              <w:t>科学研究和技术服务业</w:t>
            </w:r>
          </w:p>
        </w:tc>
        <w:tc>
          <w:tcPr>
            <w:tcW w:w="2381" w:type="dxa"/>
          </w:tcPr>
          <w:p w:rsidR="001F5AEC" w:rsidRDefault="001F5AEC" w:rsidP="001F5AEC">
            <w:pPr>
              <w:jc w:val="right"/>
              <w:rPr>
                <w:lang w:val="x-none"/>
              </w:rPr>
            </w:pPr>
            <w:r>
              <w:rPr>
                <w:lang w:val="x-none"/>
              </w:rPr>
              <w:t>10,670,034.00</w:t>
            </w:r>
          </w:p>
        </w:tc>
        <w:tc>
          <w:tcPr>
            <w:tcW w:w="2506" w:type="dxa"/>
          </w:tcPr>
          <w:p w:rsidR="001F5AEC" w:rsidRDefault="001F5AEC" w:rsidP="001F5AEC">
            <w:pPr>
              <w:jc w:val="right"/>
              <w:rPr>
                <w:lang w:val="x-none"/>
              </w:rPr>
            </w:pPr>
            <w:r>
              <w:rPr>
                <w:lang w:val="x-none"/>
              </w:rPr>
              <w:t>0.80</w:t>
            </w:r>
          </w:p>
        </w:tc>
      </w:tr>
      <w:tr w:rsidR="001F5AEC" w:rsidTr="001F5AEC">
        <w:tc>
          <w:tcPr>
            <w:tcW w:w="646" w:type="dxa"/>
          </w:tcPr>
          <w:p w:rsidR="001F5AEC" w:rsidRDefault="001F5AEC" w:rsidP="001F5AEC">
            <w:pPr>
              <w:jc w:val="left"/>
              <w:rPr>
                <w:lang w:val="x-none"/>
              </w:rPr>
            </w:pPr>
            <w:r>
              <w:rPr>
                <w:lang w:val="x-none"/>
              </w:rPr>
              <w:t>N</w:t>
            </w:r>
          </w:p>
        </w:tc>
        <w:tc>
          <w:tcPr>
            <w:tcW w:w="2971" w:type="dxa"/>
          </w:tcPr>
          <w:p w:rsidR="001F5AEC" w:rsidRDefault="001F5AEC" w:rsidP="001F5AEC">
            <w:pPr>
              <w:jc w:val="left"/>
              <w:rPr>
                <w:lang w:val="x-none"/>
              </w:rPr>
            </w:pPr>
            <w:r>
              <w:rPr>
                <w:rFonts w:hint="eastAsia"/>
                <w:lang w:val="x-none"/>
              </w:rPr>
              <w:t>水利、环境和公共设施管理业</w:t>
            </w:r>
          </w:p>
        </w:tc>
        <w:tc>
          <w:tcPr>
            <w:tcW w:w="2381" w:type="dxa"/>
          </w:tcPr>
          <w:p w:rsidR="001F5AEC" w:rsidRDefault="001F5AEC" w:rsidP="001F5AEC">
            <w:pPr>
              <w:jc w:val="right"/>
              <w:rPr>
                <w:lang w:val="x-none"/>
              </w:rPr>
            </w:pPr>
            <w:r>
              <w:rPr>
                <w:lang w:val="x-none"/>
              </w:rPr>
              <w:t>-</w:t>
            </w:r>
          </w:p>
        </w:tc>
        <w:tc>
          <w:tcPr>
            <w:tcW w:w="2506" w:type="dxa"/>
          </w:tcPr>
          <w:p w:rsidR="001F5AEC" w:rsidRDefault="001F5AEC" w:rsidP="001F5AEC">
            <w:pPr>
              <w:jc w:val="right"/>
              <w:rPr>
                <w:lang w:val="x-none"/>
              </w:rPr>
            </w:pPr>
            <w:r>
              <w:rPr>
                <w:lang w:val="x-none"/>
              </w:rPr>
              <w:t>-</w:t>
            </w:r>
          </w:p>
        </w:tc>
      </w:tr>
      <w:tr w:rsidR="001F5AEC" w:rsidTr="001F5AEC">
        <w:tc>
          <w:tcPr>
            <w:tcW w:w="646" w:type="dxa"/>
          </w:tcPr>
          <w:p w:rsidR="001F5AEC" w:rsidRDefault="001F5AEC" w:rsidP="001F5AEC">
            <w:pPr>
              <w:jc w:val="left"/>
              <w:rPr>
                <w:lang w:val="x-none"/>
              </w:rPr>
            </w:pPr>
            <w:r>
              <w:rPr>
                <w:lang w:val="x-none"/>
              </w:rPr>
              <w:t>O</w:t>
            </w:r>
          </w:p>
        </w:tc>
        <w:tc>
          <w:tcPr>
            <w:tcW w:w="2971" w:type="dxa"/>
          </w:tcPr>
          <w:p w:rsidR="001F5AEC" w:rsidRDefault="001F5AEC" w:rsidP="001F5AEC">
            <w:pPr>
              <w:jc w:val="left"/>
              <w:rPr>
                <w:lang w:val="x-none"/>
              </w:rPr>
            </w:pPr>
            <w:r>
              <w:rPr>
                <w:rFonts w:hint="eastAsia"/>
                <w:lang w:val="x-none"/>
              </w:rPr>
              <w:t>居民服务、修理和其他服务业</w:t>
            </w:r>
          </w:p>
        </w:tc>
        <w:tc>
          <w:tcPr>
            <w:tcW w:w="2381" w:type="dxa"/>
          </w:tcPr>
          <w:p w:rsidR="001F5AEC" w:rsidRDefault="001F5AEC" w:rsidP="001F5AEC">
            <w:pPr>
              <w:jc w:val="right"/>
              <w:rPr>
                <w:lang w:val="x-none"/>
              </w:rPr>
            </w:pPr>
            <w:r>
              <w:rPr>
                <w:lang w:val="x-none"/>
              </w:rPr>
              <w:t>-</w:t>
            </w:r>
          </w:p>
        </w:tc>
        <w:tc>
          <w:tcPr>
            <w:tcW w:w="2506" w:type="dxa"/>
          </w:tcPr>
          <w:p w:rsidR="001F5AEC" w:rsidRDefault="001F5AEC" w:rsidP="001F5AEC">
            <w:pPr>
              <w:jc w:val="right"/>
              <w:rPr>
                <w:lang w:val="x-none"/>
              </w:rPr>
            </w:pPr>
            <w:r>
              <w:rPr>
                <w:lang w:val="x-none"/>
              </w:rPr>
              <w:t>-</w:t>
            </w:r>
          </w:p>
        </w:tc>
      </w:tr>
      <w:tr w:rsidR="001F5AEC" w:rsidTr="001F5AEC">
        <w:tc>
          <w:tcPr>
            <w:tcW w:w="646" w:type="dxa"/>
          </w:tcPr>
          <w:p w:rsidR="001F5AEC" w:rsidRDefault="001F5AEC" w:rsidP="001F5AEC">
            <w:pPr>
              <w:jc w:val="left"/>
              <w:rPr>
                <w:lang w:val="x-none"/>
              </w:rPr>
            </w:pPr>
            <w:r>
              <w:rPr>
                <w:lang w:val="x-none"/>
              </w:rPr>
              <w:t>P</w:t>
            </w:r>
          </w:p>
        </w:tc>
        <w:tc>
          <w:tcPr>
            <w:tcW w:w="2971" w:type="dxa"/>
          </w:tcPr>
          <w:p w:rsidR="001F5AEC" w:rsidRDefault="001F5AEC" w:rsidP="001F5AEC">
            <w:pPr>
              <w:jc w:val="left"/>
              <w:rPr>
                <w:lang w:val="x-none"/>
              </w:rPr>
            </w:pPr>
            <w:r>
              <w:rPr>
                <w:rFonts w:hint="eastAsia"/>
                <w:lang w:val="x-none"/>
              </w:rPr>
              <w:t>教育</w:t>
            </w:r>
          </w:p>
        </w:tc>
        <w:tc>
          <w:tcPr>
            <w:tcW w:w="2381" w:type="dxa"/>
          </w:tcPr>
          <w:p w:rsidR="001F5AEC" w:rsidRDefault="001F5AEC" w:rsidP="001F5AEC">
            <w:pPr>
              <w:jc w:val="right"/>
              <w:rPr>
                <w:lang w:val="x-none"/>
              </w:rPr>
            </w:pPr>
            <w:r>
              <w:rPr>
                <w:lang w:val="x-none"/>
              </w:rPr>
              <w:t>7,909,440.00</w:t>
            </w:r>
          </w:p>
        </w:tc>
        <w:tc>
          <w:tcPr>
            <w:tcW w:w="2506" w:type="dxa"/>
          </w:tcPr>
          <w:p w:rsidR="001F5AEC" w:rsidRDefault="001F5AEC" w:rsidP="001F5AEC">
            <w:pPr>
              <w:jc w:val="right"/>
              <w:rPr>
                <w:lang w:val="x-none"/>
              </w:rPr>
            </w:pPr>
            <w:r>
              <w:rPr>
                <w:lang w:val="x-none"/>
              </w:rPr>
              <w:t>0.59</w:t>
            </w:r>
          </w:p>
        </w:tc>
      </w:tr>
      <w:tr w:rsidR="001F5AEC" w:rsidTr="001F5AEC">
        <w:tc>
          <w:tcPr>
            <w:tcW w:w="646" w:type="dxa"/>
          </w:tcPr>
          <w:p w:rsidR="001F5AEC" w:rsidRDefault="001F5AEC" w:rsidP="001F5AEC">
            <w:pPr>
              <w:jc w:val="left"/>
              <w:rPr>
                <w:lang w:val="x-none"/>
              </w:rPr>
            </w:pPr>
            <w:r>
              <w:rPr>
                <w:lang w:val="x-none"/>
              </w:rPr>
              <w:t>Q</w:t>
            </w:r>
          </w:p>
        </w:tc>
        <w:tc>
          <w:tcPr>
            <w:tcW w:w="2971" w:type="dxa"/>
          </w:tcPr>
          <w:p w:rsidR="001F5AEC" w:rsidRDefault="001F5AEC" w:rsidP="001F5AEC">
            <w:pPr>
              <w:jc w:val="left"/>
              <w:rPr>
                <w:lang w:val="x-none"/>
              </w:rPr>
            </w:pPr>
            <w:r>
              <w:rPr>
                <w:rFonts w:hint="eastAsia"/>
                <w:lang w:val="x-none"/>
              </w:rPr>
              <w:t>卫生和社会工作</w:t>
            </w:r>
          </w:p>
        </w:tc>
        <w:tc>
          <w:tcPr>
            <w:tcW w:w="2381" w:type="dxa"/>
          </w:tcPr>
          <w:p w:rsidR="001F5AEC" w:rsidRDefault="001F5AEC" w:rsidP="001F5AEC">
            <w:pPr>
              <w:jc w:val="right"/>
              <w:rPr>
                <w:lang w:val="x-none"/>
              </w:rPr>
            </w:pPr>
            <w:r>
              <w:rPr>
                <w:lang w:val="x-none"/>
              </w:rPr>
              <w:t>-</w:t>
            </w:r>
          </w:p>
        </w:tc>
        <w:tc>
          <w:tcPr>
            <w:tcW w:w="2506" w:type="dxa"/>
          </w:tcPr>
          <w:p w:rsidR="001F5AEC" w:rsidRDefault="001F5AEC" w:rsidP="001F5AEC">
            <w:pPr>
              <w:jc w:val="right"/>
              <w:rPr>
                <w:lang w:val="x-none"/>
              </w:rPr>
            </w:pPr>
            <w:r>
              <w:rPr>
                <w:lang w:val="x-none"/>
              </w:rPr>
              <w:t>-</w:t>
            </w:r>
          </w:p>
        </w:tc>
      </w:tr>
      <w:tr w:rsidR="001F5AEC" w:rsidTr="001F5AEC">
        <w:tc>
          <w:tcPr>
            <w:tcW w:w="646" w:type="dxa"/>
          </w:tcPr>
          <w:p w:rsidR="001F5AEC" w:rsidRDefault="001F5AEC" w:rsidP="001F5AEC">
            <w:pPr>
              <w:jc w:val="left"/>
              <w:rPr>
                <w:lang w:val="x-none"/>
              </w:rPr>
            </w:pPr>
            <w:r>
              <w:rPr>
                <w:lang w:val="x-none"/>
              </w:rPr>
              <w:t>R</w:t>
            </w:r>
          </w:p>
        </w:tc>
        <w:tc>
          <w:tcPr>
            <w:tcW w:w="2971" w:type="dxa"/>
          </w:tcPr>
          <w:p w:rsidR="001F5AEC" w:rsidRDefault="001F5AEC" w:rsidP="001F5AEC">
            <w:pPr>
              <w:jc w:val="left"/>
              <w:rPr>
                <w:lang w:val="x-none"/>
              </w:rPr>
            </w:pPr>
            <w:r>
              <w:rPr>
                <w:rFonts w:hint="eastAsia"/>
                <w:lang w:val="x-none"/>
              </w:rPr>
              <w:t>文化、体育和娱乐业</w:t>
            </w:r>
          </w:p>
        </w:tc>
        <w:tc>
          <w:tcPr>
            <w:tcW w:w="2381" w:type="dxa"/>
          </w:tcPr>
          <w:p w:rsidR="001F5AEC" w:rsidRDefault="001F5AEC" w:rsidP="001F5AEC">
            <w:pPr>
              <w:jc w:val="right"/>
              <w:rPr>
                <w:lang w:val="x-none"/>
              </w:rPr>
            </w:pPr>
            <w:r>
              <w:rPr>
                <w:lang w:val="x-none"/>
              </w:rPr>
              <w:t>-</w:t>
            </w:r>
          </w:p>
        </w:tc>
        <w:tc>
          <w:tcPr>
            <w:tcW w:w="2506" w:type="dxa"/>
          </w:tcPr>
          <w:p w:rsidR="001F5AEC" w:rsidRDefault="001F5AEC" w:rsidP="001F5AEC">
            <w:pPr>
              <w:jc w:val="right"/>
              <w:rPr>
                <w:lang w:val="x-none"/>
              </w:rPr>
            </w:pPr>
            <w:r>
              <w:rPr>
                <w:lang w:val="x-none"/>
              </w:rPr>
              <w:t>-</w:t>
            </w:r>
          </w:p>
        </w:tc>
      </w:tr>
      <w:tr w:rsidR="001F5AEC" w:rsidTr="001F5AEC">
        <w:tc>
          <w:tcPr>
            <w:tcW w:w="646" w:type="dxa"/>
          </w:tcPr>
          <w:p w:rsidR="001F5AEC" w:rsidRDefault="001F5AEC" w:rsidP="001F5AEC">
            <w:pPr>
              <w:jc w:val="left"/>
              <w:rPr>
                <w:lang w:val="x-none"/>
              </w:rPr>
            </w:pPr>
            <w:r>
              <w:rPr>
                <w:lang w:val="x-none"/>
              </w:rPr>
              <w:lastRenderedPageBreak/>
              <w:t>S</w:t>
            </w:r>
          </w:p>
        </w:tc>
        <w:tc>
          <w:tcPr>
            <w:tcW w:w="2971" w:type="dxa"/>
          </w:tcPr>
          <w:p w:rsidR="001F5AEC" w:rsidRDefault="001F5AEC" w:rsidP="001F5AEC">
            <w:pPr>
              <w:jc w:val="left"/>
              <w:rPr>
                <w:lang w:val="x-none"/>
              </w:rPr>
            </w:pPr>
            <w:r>
              <w:rPr>
                <w:rFonts w:hint="eastAsia"/>
                <w:lang w:val="x-none"/>
              </w:rPr>
              <w:t>综合</w:t>
            </w:r>
          </w:p>
        </w:tc>
        <w:tc>
          <w:tcPr>
            <w:tcW w:w="2381" w:type="dxa"/>
          </w:tcPr>
          <w:p w:rsidR="001F5AEC" w:rsidRDefault="001F5AEC" w:rsidP="001F5AEC">
            <w:pPr>
              <w:jc w:val="right"/>
              <w:rPr>
                <w:lang w:val="x-none"/>
              </w:rPr>
            </w:pPr>
            <w:r>
              <w:rPr>
                <w:lang w:val="x-none"/>
              </w:rPr>
              <w:t>7,834,176.00</w:t>
            </w:r>
          </w:p>
        </w:tc>
        <w:tc>
          <w:tcPr>
            <w:tcW w:w="2506" w:type="dxa"/>
          </w:tcPr>
          <w:p w:rsidR="001F5AEC" w:rsidRDefault="001F5AEC" w:rsidP="001F5AEC">
            <w:pPr>
              <w:jc w:val="right"/>
              <w:rPr>
                <w:lang w:val="x-none"/>
              </w:rPr>
            </w:pPr>
            <w:r>
              <w:rPr>
                <w:lang w:val="x-none"/>
              </w:rPr>
              <w:t>0.59</w:t>
            </w:r>
          </w:p>
        </w:tc>
      </w:tr>
      <w:tr w:rsidR="001F5AEC" w:rsidTr="001F5AEC">
        <w:tc>
          <w:tcPr>
            <w:tcW w:w="646" w:type="dxa"/>
          </w:tcPr>
          <w:p w:rsidR="001F5AEC" w:rsidRDefault="001F5AEC" w:rsidP="001F5AEC">
            <w:pPr>
              <w:jc w:val="left"/>
              <w:rPr>
                <w:lang w:val="x-none"/>
              </w:rPr>
            </w:pPr>
          </w:p>
        </w:tc>
        <w:tc>
          <w:tcPr>
            <w:tcW w:w="2971" w:type="dxa"/>
          </w:tcPr>
          <w:p w:rsidR="001F5AEC" w:rsidRDefault="001F5AEC" w:rsidP="001F5AEC">
            <w:pPr>
              <w:jc w:val="left"/>
              <w:rPr>
                <w:lang w:val="x-none"/>
              </w:rPr>
            </w:pPr>
            <w:r>
              <w:rPr>
                <w:rFonts w:hint="eastAsia"/>
                <w:lang w:val="x-none"/>
              </w:rPr>
              <w:t>合计</w:t>
            </w:r>
          </w:p>
        </w:tc>
        <w:tc>
          <w:tcPr>
            <w:tcW w:w="2381" w:type="dxa"/>
          </w:tcPr>
          <w:p w:rsidR="001F5AEC" w:rsidRDefault="001F5AEC" w:rsidP="001F5AEC">
            <w:pPr>
              <w:jc w:val="right"/>
              <w:rPr>
                <w:lang w:val="x-none"/>
              </w:rPr>
            </w:pPr>
            <w:r>
              <w:rPr>
                <w:lang w:val="x-none"/>
              </w:rPr>
              <w:t>177,481,920.41</w:t>
            </w:r>
          </w:p>
        </w:tc>
        <w:tc>
          <w:tcPr>
            <w:tcW w:w="2506" w:type="dxa"/>
          </w:tcPr>
          <w:p w:rsidR="001F5AEC" w:rsidRDefault="001F5AEC" w:rsidP="001F5AEC">
            <w:pPr>
              <w:jc w:val="right"/>
              <w:rPr>
                <w:lang w:val="x-none"/>
              </w:rPr>
            </w:pPr>
            <w:r>
              <w:rPr>
                <w:lang w:val="x-none"/>
              </w:rPr>
              <w:t>13.28</w:t>
            </w:r>
          </w:p>
        </w:tc>
      </w:tr>
    </w:tbl>
    <w:p w:rsidR="001F5AEC" w:rsidRDefault="001F5AEC" w:rsidP="001F5AEC">
      <w:pPr>
        <w:pStyle w:val="-3"/>
        <w:spacing w:before="156" w:after="156"/>
      </w:pPr>
      <w:r>
        <w:rPr>
          <w:rFonts w:hint="eastAsia"/>
        </w:rPr>
        <w:t>报告期末按行业分类的港股通投资股票投资组合</w:t>
      </w:r>
    </w:p>
    <w:p w:rsidR="001F5AEC" w:rsidRDefault="001F5AEC" w:rsidP="001F5AEC">
      <w:pPr>
        <w:pStyle w:val="-"/>
        <w:ind w:firstLine="420"/>
      </w:pPr>
      <w:r>
        <w:rPr>
          <w:rFonts w:hint="eastAsia"/>
        </w:rPr>
        <w:t>本基金本报告期末未持有港股通投资股票。</w:t>
      </w:r>
    </w:p>
    <w:p w:rsidR="001F5AEC" w:rsidRDefault="001F5AEC" w:rsidP="001F5AEC">
      <w:pPr>
        <w:pStyle w:val="-2"/>
        <w:spacing w:before="312"/>
      </w:pPr>
      <w:r>
        <w:rPr>
          <w:rFonts w:hint="eastAsia"/>
        </w:rPr>
        <w:t>报告期末按公允价值占基金资产净值比例大小排序的股票投资明细</w:t>
      </w:r>
    </w:p>
    <w:p w:rsidR="001F5AEC" w:rsidRDefault="001F5AEC" w:rsidP="001F5AEC">
      <w:pPr>
        <w:pStyle w:val="-3"/>
        <w:spacing w:before="156" w:after="156"/>
      </w:pPr>
      <w:r>
        <w:rPr>
          <w:rFonts w:hint="eastAsia"/>
        </w:rPr>
        <w:t>报告期末指数投资按公允价值占基金资产净值比例大小排序的前十名股票投资明细</w:t>
      </w:r>
    </w:p>
    <w:p w:rsidR="001F5AEC" w:rsidRDefault="001F5AEC" w:rsidP="001F5AEC">
      <w:pPr>
        <w:jc w:val="right"/>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1F5AEC" w:rsidTr="001F5AEC">
        <w:trPr>
          <w:cnfStyle w:val="100000000000" w:firstRow="1" w:lastRow="0" w:firstColumn="0" w:lastColumn="0" w:oddVBand="0" w:evenVBand="0" w:oddHBand="0" w:evenHBand="0" w:firstRowFirstColumn="0" w:firstRowLastColumn="0" w:lastRowFirstColumn="0" w:lastRowLastColumn="0"/>
        </w:trPr>
        <w:tc>
          <w:tcPr>
            <w:tcW w:w="652" w:type="dxa"/>
          </w:tcPr>
          <w:p w:rsidR="001F5AEC" w:rsidRDefault="001F5AEC" w:rsidP="001F5AEC">
            <w:pPr>
              <w:jc w:val="center"/>
            </w:pPr>
            <w:r>
              <w:rPr>
                <w:rFonts w:hint="eastAsia"/>
              </w:rPr>
              <w:t>序号</w:t>
            </w:r>
          </w:p>
        </w:tc>
        <w:tc>
          <w:tcPr>
            <w:tcW w:w="1349" w:type="dxa"/>
          </w:tcPr>
          <w:p w:rsidR="001F5AEC" w:rsidRDefault="001F5AEC" w:rsidP="001F5AEC">
            <w:pPr>
              <w:jc w:val="center"/>
            </w:pPr>
            <w:r>
              <w:rPr>
                <w:rFonts w:hint="eastAsia"/>
              </w:rPr>
              <w:t>股票代码</w:t>
            </w:r>
          </w:p>
        </w:tc>
        <w:tc>
          <w:tcPr>
            <w:tcW w:w="1349" w:type="dxa"/>
          </w:tcPr>
          <w:p w:rsidR="001F5AEC" w:rsidRDefault="001F5AEC" w:rsidP="001F5AEC">
            <w:pPr>
              <w:jc w:val="center"/>
            </w:pPr>
            <w:r>
              <w:rPr>
                <w:rFonts w:hint="eastAsia"/>
              </w:rPr>
              <w:t>股票名称</w:t>
            </w:r>
          </w:p>
        </w:tc>
        <w:tc>
          <w:tcPr>
            <w:tcW w:w="1718" w:type="dxa"/>
          </w:tcPr>
          <w:p w:rsidR="001F5AEC" w:rsidRDefault="001F5AEC" w:rsidP="001F5AEC">
            <w:pPr>
              <w:jc w:val="center"/>
            </w:pPr>
            <w:r>
              <w:rPr>
                <w:rFonts w:hint="eastAsia"/>
              </w:rPr>
              <w:t>数量（股）</w:t>
            </w:r>
          </w:p>
        </w:tc>
        <w:tc>
          <w:tcPr>
            <w:tcW w:w="1718" w:type="dxa"/>
          </w:tcPr>
          <w:p w:rsidR="001F5AEC" w:rsidRDefault="001F5AEC" w:rsidP="001F5AEC">
            <w:pPr>
              <w:jc w:val="center"/>
            </w:pPr>
            <w:r>
              <w:rPr>
                <w:rFonts w:hint="eastAsia"/>
              </w:rPr>
              <w:t>公允价值（元）</w:t>
            </w:r>
          </w:p>
        </w:tc>
        <w:tc>
          <w:tcPr>
            <w:tcW w:w="1718" w:type="dxa"/>
          </w:tcPr>
          <w:p w:rsidR="001F5AEC" w:rsidRDefault="001F5AEC" w:rsidP="001F5AEC">
            <w:pPr>
              <w:jc w:val="center"/>
            </w:pPr>
            <w:r>
              <w:rPr>
                <w:rFonts w:hint="eastAsia"/>
              </w:rPr>
              <w:t>占基金资产净值比例（％）</w:t>
            </w:r>
          </w:p>
        </w:tc>
      </w:tr>
      <w:tr w:rsidR="001F5AEC" w:rsidTr="001F5AEC">
        <w:tc>
          <w:tcPr>
            <w:tcW w:w="652" w:type="dxa"/>
          </w:tcPr>
          <w:p w:rsidR="001F5AEC" w:rsidRDefault="001F5AEC" w:rsidP="001F5AEC">
            <w:pPr>
              <w:jc w:val="center"/>
            </w:pPr>
            <w:r>
              <w:t>1</w:t>
            </w:r>
          </w:p>
        </w:tc>
        <w:tc>
          <w:tcPr>
            <w:tcW w:w="1349" w:type="dxa"/>
          </w:tcPr>
          <w:p w:rsidR="001F5AEC" w:rsidRDefault="001F5AEC" w:rsidP="001F5AEC">
            <w:pPr>
              <w:jc w:val="left"/>
            </w:pPr>
            <w:r>
              <w:t>002745</w:t>
            </w:r>
          </w:p>
        </w:tc>
        <w:tc>
          <w:tcPr>
            <w:tcW w:w="1349" w:type="dxa"/>
          </w:tcPr>
          <w:p w:rsidR="001F5AEC" w:rsidRDefault="001F5AEC" w:rsidP="001F5AEC">
            <w:pPr>
              <w:jc w:val="left"/>
            </w:pPr>
            <w:r>
              <w:rPr>
                <w:rFonts w:hint="eastAsia"/>
              </w:rPr>
              <w:t>木林森</w:t>
            </w:r>
          </w:p>
        </w:tc>
        <w:tc>
          <w:tcPr>
            <w:tcW w:w="1718" w:type="dxa"/>
          </w:tcPr>
          <w:p w:rsidR="001F5AEC" w:rsidRDefault="001F5AEC" w:rsidP="001F5AEC">
            <w:pPr>
              <w:jc w:val="right"/>
            </w:pPr>
            <w:r>
              <w:t>1,581,600</w:t>
            </w:r>
          </w:p>
        </w:tc>
        <w:tc>
          <w:tcPr>
            <w:tcW w:w="1718" w:type="dxa"/>
          </w:tcPr>
          <w:p w:rsidR="001F5AEC" w:rsidRDefault="001F5AEC" w:rsidP="001F5AEC">
            <w:pPr>
              <w:jc w:val="right"/>
            </w:pPr>
            <w:r>
              <w:t>12,747,696.00</w:t>
            </w:r>
          </w:p>
        </w:tc>
        <w:tc>
          <w:tcPr>
            <w:tcW w:w="1718" w:type="dxa"/>
          </w:tcPr>
          <w:p w:rsidR="001F5AEC" w:rsidRDefault="001F5AEC" w:rsidP="001F5AEC">
            <w:pPr>
              <w:jc w:val="right"/>
            </w:pPr>
            <w:r>
              <w:t>0.95</w:t>
            </w:r>
          </w:p>
        </w:tc>
      </w:tr>
      <w:tr w:rsidR="001F5AEC" w:rsidTr="001F5AEC">
        <w:tc>
          <w:tcPr>
            <w:tcW w:w="652" w:type="dxa"/>
          </w:tcPr>
          <w:p w:rsidR="001F5AEC" w:rsidRDefault="001F5AEC" w:rsidP="001F5AEC">
            <w:pPr>
              <w:jc w:val="center"/>
            </w:pPr>
            <w:r>
              <w:t>2</w:t>
            </w:r>
          </w:p>
        </w:tc>
        <w:tc>
          <w:tcPr>
            <w:tcW w:w="1349" w:type="dxa"/>
          </w:tcPr>
          <w:p w:rsidR="001F5AEC" w:rsidRDefault="001F5AEC" w:rsidP="001F5AEC">
            <w:pPr>
              <w:jc w:val="left"/>
            </w:pPr>
            <w:r>
              <w:t>300679</w:t>
            </w:r>
          </w:p>
        </w:tc>
        <w:tc>
          <w:tcPr>
            <w:tcW w:w="1349" w:type="dxa"/>
          </w:tcPr>
          <w:p w:rsidR="001F5AEC" w:rsidRDefault="001F5AEC" w:rsidP="001F5AEC">
            <w:pPr>
              <w:jc w:val="left"/>
            </w:pPr>
            <w:r>
              <w:rPr>
                <w:rFonts w:hint="eastAsia"/>
              </w:rPr>
              <w:t>电连技术</w:t>
            </w:r>
          </w:p>
        </w:tc>
        <w:tc>
          <w:tcPr>
            <w:tcW w:w="1718" w:type="dxa"/>
          </w:tcPr>
          <w:p w:rsidR="001F5AEC" w:rsidRDefault="001F5AEC" w:rsidP="001F5AEC">
            <w:pPr>
              <w:jc w:val="right"/>
            </w:pPr>
            <w:r>
              <w:t>310,500</w:t>
            </w:r>
          </w:p>
        </w:tc>
        <w:tc>
          <w:tcPr>
            <w:tcW w:w="1718" w:type="dxa"/>
          </w:tcPr>
          <w:p w:rsidR="001F5AEC" w:rsidRDefault="001F5AEC" w:rsidP="001F5AEC">
            <w:pPr>
              <w:jc w:val="right"/>
            </w:pPr>
            <w:r>
              <w:t>12,491,415.00</w:t>
            </w:r>
          </w:p>
        </w:tc>
        <w:tc>
          <w:tcPr>
            <w:tcW w:w="1718" w:type="dxa"/>
          </w:tcPr>
          <w:p w:rsidR="001F5AEC" w:rsidRDefault="001F5AEC" w:rsidP="001F5AEC">
            <w:pPr>
              <w:jc w:val="right"/>
            </w:pPr>
            <w:r>
              <w:t>0.93</w:t>
            </w:r>
          </w:p>
        </w:tc>
      </w:tr>
      <w:tr w:rsidR="001F5AEC" w:rsidTr="001F5AEC">
        <w:tc>
          <w:tcPr>
            <w:tcW w:w="652" w:type="dxa"/>
          </w:tcPr>
          <w:p w:rsidR="001F5AEC" w:rsidRDefault="001F5AEC" w:rsidP="001F5AEC">
            <w:pPr>
              <w:jc w:val="center"/>
            </w:pPr>
            <w:r>
              <w:t>3</w:t>
            </w:r>
          </w:p>
        </w:tc>
        <w:tc>
          <w:tcPr>
            <w:tcW w:w="1349" w:type="dxa"/>
          </w:tcPr>
          <w:p w:rsidR="001F5AEC" w:rsidRDefault="001F5AEC" w:rsidP="001F5AEC">
            <w:pPr>
              <w:jc w:val="left"/>
            </w:pPr>
            <w:r>
              <w:t>600480</w:t>
            </w:r>
          </w:p>
        </w:tc>
        <w:tc>
          <w:tcPr>
            <w:tcW w:w="1349" w:type="dxa"/>
          </w:tcPr>
          <w:p w:rsidR="001F5AEC" w:rsidRDefault="001F5AEC" w:rsidP="001F5AEC">
            <w:pPr>
              <w:jc w:val="left"/>
            </w:pPr>
            <w:r>
              <w:rPr>
                <w:rFonts w:hint="eastAsia"/>
              </w:rPr>
              <w:t>凌云股份</w:t>
            </w:r>
          </w:p>
        </w:tc>
        <w:tc>
          <w:tcPr>
            <w:tcW w:w="1718" w:type="dxa"/>
          </w:tcPr>
          <w:p w:rsidR="001F5AEC" w:rsidRDefault="001F5AEC" w:rsidP="001F5AEC">
            <w:pPr>
              <w:jc w:val="right"/>
            </w:pPr>
            <w:r>
              <w:t>1,236,300</w:t>
            </w:r>
          </w:p>
        </w:tc>
        <w:tc>
          <w:tcPr>
            <w:tcW w:w="1718" w:type="dxa"/>
          </w:tcPr>
          <w:p w:rsidR="001F5AEC" w:rsidRDefault="001F5AEC" w:rsidP="001F5AEC">
            <w:pPr>
              <w:jc w:val="right"/>
            </w:pPr>
            <w:r>
              <w:t>12,152,829.00</w:t>
            </w:r>
          </w:p>
        </w:tc>
        <w:tc>
          <w:tcPr>
            <w:tcW w:w="1718" w:type="dxa"/>
          </w:tcPr>
          <w:p w:rsidR="001F5AEC" w:rsidRDefault="001F5AEC" w:rsidP="001F5AEC">
            <w:pPr>
              <w:jc w:val="right"/>
            </w:pPr>
            <w:r>
              <w:t>0.91</w:t>
            </w:r>
          </w:p>
        </w:tc>
      </w:tr>
      <w:tr w:rsidR="001F5AEC" w:rsidTr="001F5AEC">
        <w:tc>
          <w:tcPr>
            <w:tcW w:w="652" w:type="dxa"/>
          </w:tcPr>
          <w:p w:rsidR="001F5AEC" w:rsidRDefault="001F5AEC" w:rsidP="001F5AEC">
            <w:pPr>
              <w:jc w:val="center"/>
            </w:pPr>
            <w:r>
              <w:t>4</w:t>
            </w:r>
          </w:p>
        </w:tc>
        <w:tc>
          <w:tcPr>
            <w:tcW w:w="1349" w:type="dxa"/>
          </w:tcPr>
          <w:p w:rsidR="001F5AEC" w:rsidRDefault="001F5AEC" w:rsidP="001F5AEC">
            <w:pPr>
              <w:jc w:val="left"/>
            </w:pPr>
            <w:r>
              <w:t>300857</w:t>
            </w:r>
          </w:p>
        </w:tc>
        <w:tc>
          <w:tcPr>
            <w:tcW w:w="1349" w:type="dxa"/>
          </w:tcPr>
          <w:p w:rsidR="001F5AEC" w:rsidRDefault="001F5AEC" w:rsidP="001F5AEC">
            <w:pPr>
              <w:jc w:val="left"/>
            </w:pPr>
            <w:r>
              <w:rPr>
                <w:rFonts w:hint="eastAsia"/>
              </w:rPr>
              <w:t>协创数据</w:t>
            </w:r>
          </w:p>
        </w:tc>
        <w:tc>
          <w:tcPr>
            <w:tcW w:w="1718" w:type="dxa"/>
          </w:tcPr>
          <w:p w:rsidR="001F5AEC" w:rsidRDefault="001F5AEC" w:rsidP="001F5AEC">
            <w:pPr>
              <w:jc w:val="right"/>
            </w:pPr>
            <w:r>
              <w:t>212,000</w:t>
            </w:r>
          </w:p>
        </w:tc>
        <w:tc>
          <w:tcPr>
            <w:tcW w:w="1718" w:type="dxa"/>
          </w:tcPr>
          <w:p w:rsidR="001F5AEC" w:rsidRDefault="001F5AEC" w:rsidP="001F5AEC">
            <w:pPr>
              <w:jc w:val="right"/>
            </w:pPr>
            <w:r>
              <w:t>12,084,000.00</w:t>
            </w:r>
          </w:p>
        </w:tc>
        <w:tc>
          <w:tcPr>
            <w:tcW w:w="1718" w:type="dxa"/>
          </w:tcPr>
          <w:p w:rsidR="001F5AEC" w:rsidRDefault="001F5AEC" w:rsidP="001F5AEC">
            <w:pPr>
              <w:jc w:val="right"/>
            </w:pPr>
            <w:r>
              <w:t>0.90</w:t>
            </w:r>
          </w:p>
        </w:tc>
      </w:tr>
      <w:tr w:rsidR="001F5AEC" w:rsidTr="001F5AEC">
        <w:tc>
          <w:tcPr>
            <w:tcW w:w="652" w:type="dxa"/>
          </w:tcPr>
          <w:p w:rsidR="001F5AEC" w:rsidRDefault="001F5AEC" w:rsidP="001F5AEC">
            <w:pPr>
              <w:jc w:val="center"/>
            </w:pPr>
            <w:r>
              <w:t>5</w:t>
            </w:r>
          </w:p>
        </w:tc>
        <w:tc>
          <w:tcPr>
            <w:tcW w:w="1349" w:type="dxa"/>
          </w:tcPr>
          <w:p w:rsidR="001F5AEC" w:rsidRDefault="001F5AEC" w:rsidP="001F5AEC">
            <w:pPr>
              <w:jc w:val="left"/>
            </w:pPr>
            <w:r>
              <w:t>002773</w:t>
            </w:r>
          </w:p>
        </w:tc>
        <w:tc>
          <w:tcPr>
            <w:tcW w:w="1349" w:type="dxa"/>
          </w:tcPr>
          <w:p w:rsidR="001F5AEC" w:rsidRDefault="001F5AEC" w:rsidP="001F5AEC">
            <w:pPr>
              <w:jc w:val="left"/>
            </w:pPr>
            <w:r>
              <w:rPr>
                <w:rFonts w:hint="eastAsia"/>
              </w:rPr>
              <w:t>康弘药业</w:t>
            </w:r>
          </w:p>
        </w:tc>
        <w:tc>
          <w:tcPr>
            <w:tcW w:w="1718" w:type="dxa"/>
          </w:tcPr>
          <w:p w:rsidR="001F5AEC" w:rsidRDefault="001F5AEC" w:rsidP="001F5AEC">
            <w:pPr>
              <w:jc w:val="right"/>
            </w:pPr>
            <w:r>
              <w:t>557,928</w:t>
            </w:r>
          </w:p>
        </w:tc>
        <w:tc>
          <w:tcPr>
            <w:tcW w:w="1718" w:type="dxa"/>
          </w:tcPr>
          <w:p w:rsidR="001F5AEC" w:rsidRDefault="001F5AEC" w:rsidP="001F5AEC">
            <w:pPr>
              <w:jc w:val="right"/>
            </w:pPr>
            <w:r>
              <w:t>12,079,141.20</w:t>
            </w:r>
          </w:p>
        </w:tc>
        <w:tc>
          <w:tcPr>
            <w:tcW w:w="1718" w:type="dxa"/>
          </w:tcPr>
          <w:p w:rsidR="001F5AEC" w:rsidRDefault="001F5AEC" w:rsidP="001F5AEC">
            <w:pPr>
              <w:jc w:val="right"/>
            </w:pPr>
            <w:r>
              <w:t>0.90</w:t>
            </w:r>
          </w:p>
        </w:tc>
      </w:tr>
      <w:tr w:rsidR="001F5AEC" w:rsidTr="001F5AEC">
        <w:tc>
          <w:tcPr>
            <w:tcW w:w="652" w:type="dxa"/>
          </w:tcPr>
          <w:p w:rsidR="001F5AEC" w:rsidRDefault="001F5AEC" w:rsidP="001F5AEC">
            <w:pPr>
              <w:jc w:val="center"/>
            </w:pPr>
            <w:r>
              <w:t>6</w:t>
            </w:r>
          </w:p>
        </w:tc>
        <w:tc>
          <w:tcPr>
            <w:tcW w:w="1349" w:type="dxa"/>
          </w:tcPr>
          <w:p w:rsidR="001F5AEC" w:rsidRDefault="001F5AEC" w:rsidP="001F5AEC">
            <w:pPr>
              <w:jc w:val="left"/>
            </w:pPr>
            <w:r>
              <w:t>002215</w:t>
            </w:r>
          </w:p>
        </w:tc>
        <w:tc>
          <w:tcPr>
            <w:tcW w:w="1349" w:type="dxa"/>
          </w:tcPr>
          <w:p w:rsidR="001F5AEC" w:rsidRDefault="001F5AEC" w:rsidP="001F5AEC">
            <w:pPr>
              <w:jc w:val="left"/>
            </w:pPr>
            <w:r>
              <w:rPr>
                <w:rFonts w:hint="eastAsia"/>
              </w:rPr>
              <w:t>诺</w:t>
            </w:r>
            <w:r>
              <w:rPr>
                <w:rFonts w:hint="eastAsia"/>
              </w:rPr>
              <w:t xml:space="preserve"> </w:t>
            </w:r>
            <w:r>
              <w:rPr>
                <w:rFonts w:hint="eastAsia"/>
              </w:rPr>
              <w:t>普</w:t>
            </w:r>
            <w:r>
              <w:rPr>
                <w:rFonts w:hint="eastAsia"/>
              </w:rPr>
              <w:t xml:space="preserve"> </w:t>
            </w:r>
            <w:r>
              <w:rPr>
                <w:rFonts w:hint="eastAsia"/>
              </w:rPr>
              <w:t>信</w:t>
            </w:r>
          </w:p>
        </w:tc>
        <w:tc>
          <w:tcPr>
            <w:tcW w:w="1718" w:type="dxa"/>
          </w:tcPr>
          <w:p w:rsidR="001F5AEC" w:rsidRDefault="001F5AEC" w:rsidP="001F5AEC">
            <w:pPr>
              <w:jc w:val="right"/>
            </w:pPr>
            <w:r>
              <w:t>1,614,100</w:t>
            </w:r>
          </w:p>
        </w:tc>
        <w:tc>
          <w:tcPr>
            <w:tcW w:w="1718" w:type="dxa"/>
          </w:tcPr>
          <w:p w:rsidR="001F5AEC" w:rsidRDefault="001F5AEC" w:rsidP="001F5AEC">
            <w:pPr>
              <w:jc w:val="right"/>
            </w:pPr>
            <w:r>
              <w:t>12,025,045.00</w:t>
            </w:r>
          </w:p>
        </w:tc>
        <w:tc>
          <w:tcPr>
            <w:tcW w:w="1718" w:type="dxa"/>
          </w:tcPr>
          <w:p w:rsidR="001F5AEC" w:rsidRDefault="001F5AEC" w:rsidP="001F5AEC">
            <w:pPr>
              <w:jc w:val="right"/>
            </w:pPr>
            <w:r>
              <w:t>0.90</w:t>
            </w:r>
          </w:p>
        </w:tc>
      </w:tr>
      <w:tr w:rsidR="001F5AEC" w:rsidTr="001F5AEC">
        <w:tc>
          <w:tcPr>
            <w:tcW w:w="652" w:type="dxa"/>
          </w:tcPr>
          <w:p w:rsidR="001F5AEC" w:rsidRDefault="001F5AEC" w:rsidP="001F5AEC">
            <w:pPr>
              <w:jc w:val="center"/>
            </w:pPr>
            <w:r>
              <w:t>7</w:t>
            </w:r>
          </w:p>
        </w:tc>
        <w:tc>
          <w:tcPr>
            <w:tcW w:w="1349" w:type="dxa"/>
          </w:tcPr>
          <w:p w:rsidR="001F5AEC" w:rsidRDefault="001F5AEC" w:rsidP="001F5AEC">
            <w:pPr>
              <w:jc w:val="left"/>
            </w:pPr>
            <w:r>
              <w:t>002351</w:t>
            </w:r>
          </w:p>
        </w:tc>
        <w:tc>
          <w:tcPr>
            <w:tcW w:w="1349" w:type="dxa"/>
          </w:tcPr>
          <w:p w:rsidR="001F5AEC" w:rsidRDefault="001F5AEC" w:rsidP="001F5AEC">
            <w:pPr>
              <w:jc w:val="left"/>
            </w:pPr>
            <w:r>
              <w:rPr>
                <w:rFonts w:hint="eastAsia"/>
              </w:rPr>
              <w:t>漫步者</w:t>
            </w:r>
          </w:p>
        </w:tc>
        <w:tc>
          <w:tcPr>
            <w:tcW w:w="1718" w:type="dxa"/>
          </w:tcPr>
          <w:p w:rsidR="001F5AEC" w:rsidRDefault="001F5AEC" w:rsidP="001F5AEC">
            <w:pPr>
              <w:jc w:val="right"/>
            </w:pPr>
            <w:r>
              <w:t>912,500</w:t>
            </w:r>
          </w:p>
        </w:tc>
        <w:tc>
          <w:tcPr>
            <w:tcW w:w="1718" w:type="dxa"/>
          </w:tcPr>
          <w:p w:rsidR="001F5AEC" w:rsidRDefault="001F5AEC" w:rsidP="001F5AEC">
            <w:pPr>
              <w:jc w:val="right"/>
            </w:pPr>
            <w:r>
              <w:t>11,999,375.00</w:t>
            </w:r>
          </w:p>
        </w:tc>
        <w:tc>
          <w:tcPr>
            <w:tcW w:w="1718" w:type="dxa"/>
          </w:tcPr>
          <w:p w:rsidR="001F5AEC" w:rsidRDefault="001F5AEC" w:rsidP="001F5AEC">
            <w:pPr>
              <w:jc w:val="right"/>
            </w:pPr>
            <w:r>
              <w:t>0.90</w:t>
            </w:r>
          </w:p>
        </w:tc>
      </w:tr>
      <w:tr w:rsidR="001F5AEC" w:rsidTr="001F5AEC">
        <w:tc>
          <w:tcPr>
            <w:tcW w:w="652" w:type="dxa"/>
          </w:tcPr>
          <w:p w:rsidR="001F5AEC" w:rsidRDefault="001F5AEC" w:rsidP="001F5AEC">
            <w:pPr>
              <w:jc w:val="center"/>
            </w:pPr>
            <w:r>
              <w:t>8</w:t>
            </w:r>
          </w:p>
        </w:tc>
        <w:tc>
          <w:tcPr>
            <w:tcW w:w="1349" w:type="dxa"/>
          </w:tcPr>
          <w:p w:rsidR="001F5AEC" w:rsidRDefault="001F5AEC" w:rsidP="001F5AEC">
            <w:pPr>
              <w:jc w:val="left"/>
            </w:pPr>
            <w:r>
              <w:t>300379</w:t>
            </w:r>
          </w:p>
        </w:tc>
        <w:tc>
          <w:tcPr>
            <w:tcW w:w="1349" w:type="dxa"/>
          </w:tcPr>
          <w:p w:rsidR="001F5AEC" w:rsidRDefault="001F5AEC" w:rsidP="001F5AEC">
            <w:pPr>
              <w:jc w:val="left"/>
            </w:pPr>
            <w:r>
              <w:rPr>
                <w:rFonts w:hint="eastAsia"/>
              </w:rPr>
              <w:t>东方通</w:t>
            </w:r>
          </w:p>
        </w:tc>
        <w:tc>
          <w:tcPr>
            <w:tcW w:w="1718" w:type="dxa"/>
          </w:tcPr>
          <w:p w:rsidR="001F5AEC" w:rsidRDefault="001F5AEC" w:rsidP="001F5AEC">
            <w:pPr>
              <w:jc w:val="right"/>
            </w:pPr>
            <w:r>
              <w:t>1,483,600</w:t>
            </w:r>
          </w:p>
        </w:tc>
        <w:tc>
          <w:tcPr>
            <w:tcW w:w="1718" w:type="dxa"/>
          </w:tcPr>
          <w:p w:rsidR="001F5AEC" w:rsidRDefault="001F5AEC" w:rsidP="001F5AEC">
            <w:pPr>
              <w:jc w:val="right"/>
            </w:pPr>
            <w:r>
              <w:t>11,987,488.00</w:t>
            </w:r>
          </w:p>
        </w:tc>
        <w:tc>
          <w:tcPr>
            <w:tcW w:w="1718" w:type="dxa"/>
          </w:tcPr>
          <w:p w:rsidR="001F5AEC" w:rsidRDefault="001F5AEC" w:rsidP="001F5AEC">
            <w:pPr>
              <w:jc w:val="right"/>
            </w:pPr>
            <w:r>
              <w:t>0.90</w:t>
            </w:r>
          </w:p>
        </w:tc>
      </w:tr>
      <w:tr w:rsidR="001F5AEC" w:rsidTr="001F5AEC">
        <w:tc>
          <w:tcPr>
            <w:tcW w:w="652" w:type="dxa"/>
          </w:tcPr>
          <w:p w:rsidR="001F5AEC" w:rsidRDefault="001F5AEC" w:rsidP="001F5AEC">
            <w:pPr>
              <w:jc w:val="center"/>
            </w:pPr>
            <w:r>
              <w:t>9</w:t>
            </w:r>
          </w:p>
        </w:tc>
        <w:tc>
          <w:tcPr>
            <w:tcW w:w="1349" w:type="dxa"/>
          </w:tcPr>
          <w:p w:rsidR="001F5AEC" w:rsidRDefault="001F5AEC" w:rsidP="001F5AEC">
            <w:pPr>
              <w:jc w:val="left"/>
            </w:pPr>
            <w:r>
              <w:t>300446</w:t>
            </w:r>
          </w:p>
        </w:tc>
        <w:tc>
          <w:tcPr>
            <w:tcW w:w="1349" w:type="dxa"/>
          </w:tcPr>
          <w:p w:rsidR="001F5AEC" w:rsidRDefault="001F5AEC" w:rsidP="001F5AEC">
            <w:pPr>
              <w:jc w:val="left"/>
            </w:pPr>
            <w:r>
              <w:rPr>
                <w:rFonts w:hint="eastAsia"/>
              </w:rPr>
              <w:t>航天智造</w:t>
            </w:r>
          </w:p>
        </w:tc>
        <w:tc>
          <w:tcPr>
            <w:tcW w:w="1718" w:type="dxa"/>
          </w:tcPr>
          <w:p w:rsidR="001F5AEC" w:rsidRDefault="001F5AEC" w:rsidP="001F5AEC">
            <w:pPr>
              <w:jc w:val="right"/>
            </w:pPr>
            <w:r>
              <w:t>996,900</w:t>
            </w:r>
          </w:p>
        </w:tc>
        <w:tc>
          <w:tcPr>
            <w:tcW w:w="1718" w:type="dxa"/>
          </w:tcPr>
          <w:p w:rsidR="001F5AEC" w:rsidRDefault="001F5AEC" w:rsidP="001F5AEC">
            <w:pPr>
              <w:jc w:val="right"/>
            </w:pPr>
            <w:r>
              <w:t>11,863,110.00</w:t>
            </w:r>
          </w:p>
        </w:tc>
        <w:tc>
          <w:tcPr>
            <w:tcW w:w="1718" w:type="dxa"/>
          </w:tcPr>
          <w:p w:rsidR="001F5AEC" w:rsidRDefault="001F5AEC" w:rsidP="001F5AEC">
            <w:pPr>
              <w:jc w:val="right"/>
            </w:pPr>
            <w:r>
              <w:t>0.89</w:t>
            </w:r>
          </w:p>
        </w:tc>
      </w:tr>
      <w:tr w:rsidR="001F5AEC" w:rsidTr="001F5AEC">
        <w:tc>
          <w:tcPr>
            <w:tcW w:w="652" w:type="dxa"/>
          </w:tcPr>
          <w:p w:rsidR="001F5AEC" w:rsidRDefault="001F5AEC" w:rsidP="001F5AEC">
            <w:pPr>
              <w:jc w:val="center"/>
            </w:pPr>
            <w:r>
              <w:t>10</w:t>
            </w:r>
          </w:p>
        </w:tc>
        <w:tc>
          <w:tcPr>
            <w:tcW w:w="1349" w:type="dxa"/>
          </w:tcPr>
          <w:p w:rsidR="001F5AEC" w:rsidRDefault="001F5AEC" w:rsidP="001F5AEC">
            <w:pPr>
              <w:jc w:val="left"/>
            </w:pPr>
            <w:r>
              <w:t>001309</w:t>
            </w:r>
          </w:p>
        </w:tc>
        <w:tc>
          <w:tcPr>
            <w:tcW w:w="1349" w:type="dxa"/>
          </w:tcPr>
          <w:p w:rsidR="001F5AEC" w:rsidRDefault="001F5AEC" w:rsidP="001F5AEC">
            <w:pPr>
              <w:jc w:val="left"/>
            </w:pPr>
            <w:r>
              <w:rPr>
                <w:rFonts w:hint="eastAsia"/>
              </w:rPr>
              <w:t>德明利</w:t>
            </w:r>
          </w:p>
        </w:tc>
        <w:tc>
          <w:tcPr>
            <w:tcW w:w="1718" w:type="dxa"/>
          </w:tcPr>
          <w:p w:rsidR="001F5AEC" w:rsidRDefault="001F5AEC" w:rsidP="001F5AEC">
            <w:pPr>
              <w:jc w:val="right"/>
            </w:pPr>
            <w:r>
              <w:t>137,050</w:t>
            </w:r>
          </w:p>
        </w:tc>
        <w:tc>
          <w:tcPr>
            <w:tcW w:w="1718" w:type="dxa"/>
          </w:tcPr>
          <w:p w:rsidR="001F5AEC" w:rsidRDefault="001F5AEC" w:rsidP="001F5AEC">
            <w:pPr>
              <w:jc w:val="right"/>
            </w:pPr>
            <w:r>
              <w:t>11,841,120.00</w:t>
            </w:r>
          </w:p>
        </w:tc>
        <w:tc>
          <w:tcPr>
            <w:tcW w:w="1718" w:type="dxa"/>
          </w:tcPr>
          <w:p w:rsidR="001F5AEC" w:rsidRDefault="001F5AEC" w:rsidP="001F5AEC">
            <w:pPr>
              <w:jc w:val="right"/>
            </w:pPr>
            <w:r>
              <w:t>0.89</w:t>
            </w:r>
          </w:p>
        </w:tc>
      </w:tr>
    </w:tbl>
    <w:p w:rsidR="001F5AEC" w:rsidRDefault="001F5AEC" w:rsidP="001F5AEC">
      <w:pPr>
        <w:pStyle w:val="-3"/>
        <w:spacing w:before="156" w:after="156"/>
      </w:pPr>
      <w:r>
        <w:rPr>
          <w:rFonts w:hint="eastAsia"/>
        </w:rPr>
        <w:t>报告期末积极投资按公允价值占基金资产净值比例大小排序的前五名股票投资明细</w:t>
      </w:r>
    </w:p>
    <w:p w:rsidR="001F5AEC" w:rsidRDefault="001F5AEC" w:rsidP="001F5AEC">
      <w:pPr>
        <w:jc w:val="right"/>
      </w:pPr>
      <w:r>
        <w:rPr>
          <w:rFonts w:hint="eastAsia"/>
        </w:rPr>
        <w:t>金额单位：人民币元</w:t>
      </w:r>
    </w:p>
    <w:tbl>
      <w:tblPr>
        <w:tblStyle w:val="-0"/>
        <w:tblW w:w="8797" w:type="dxa"/>
        <w:tblLayout w:type="fixed"/>
        <w:tblLook w:val="04A0" w:firstRow="1" w:lastRow="0" w:firstColumn="1" w:lastColumn="0" w:noHBand="0" w:noVBand="1"/>
      </w:tblPr>
      <w:tblGrid>
        <w:gridCol w:w="851"/>
        <w:gridCol w:w="1420"/>
        <w:gridCol w:w="1420"/>
        <w:gridCol w:w="1420"/>
        <w:gridCol w:w="2268"/>
        <w:gridCol w:w="1418"/>
      </w:tblGrid>
      <w:tr w:rsidR="001F5AEC" w:rsidTr="001F5AEC">
        <w:trPr>
          <w:cnfStyle w:val="100000000000" w:firstRow="1" w:lastRow="0" w:firstColumn="0" w:lastColumn="0" w:oddVBand="0" w:evenVBand="0" w:oddHBand="0" w:evenHBand="0" w:firstRowFirstColumn="0" w:firstRowLastColumn="0" w:lastRowFirstColumn="0" w:lastRowLastColumn="0"/>
        </w:trPr>
        <w:tc>
          <w:tcPr>
            <w:tcW w:w="851" w:type="dxa"/>
          </w:tcPr>
          <w:p w:rsidR="001F5AEC" w:rsidRDefault="001F5AEC" w:rsidP="001F5AEC">
            <w:pPr>
              <w:jc w:val="center"/>
            </w:pPr>
            <w:r>
              <w:rPr>
                <w:rFonts w:hint="eastAsia"/>
              </w:rPr>
              <w:t>序号</w:t>
            </w:r>
          </w:p>
        </w:tc>
        <w:tc>
          <w:tcPr>
            <w:tcW w:w="1420" w:type="dxa"/>
          </w:tcPr>
          <w:p w:rsidR="001F5AEC" w:rsidRDefault="001F5AEC" w:rsidP="001F5AEC">
            <w:pPr>
              <w:jc w:val="center"/>
            </w:pPr>
            <w:r>
              <w:rPr>
                <w:rFonts w:hint="eastAsia"/>
              </w:rPr>
              <w:t>股票代码</w:t>
            </w:r>
          </w:p>
        </w:tc>
        <w:tc>
          <w:tcPr>
            <w:tcW w:w="1420" w:type="dxa"/>
          </w:tcPr>
          <w:p w:rsidR="001F5AEC" w:rsidRDefault="001F5AEC" w:rsidP="001F5AEC">
            <w:pPr>
              <w:jc w:val="center"/>
            </w:pPr>
            <w:r>
              <w:rPr>
                <w:rFonts w:hint="eastAsia"/>
              </w:rPr>
              <w:t>股票名称</w:t>
            </w:r>
          </w:p>
        </w:tc>
        <w:tc>
          <w:tcPr>
            <w:tcW w:w="1420" w:type="dxa"/>
          </w:tcPr>
          <w:p w:rsidR="001F5AEC" w:rsidRDefault="001F5AEC" w:rsidP="001F5AEC">
            <w:pPr>
              <w:jc w:val="center"/>
            </w:pPr>
            <w:r>
              <w:rPr>
                <w:rFonts w:hint="eastAsia"/>
              </w:rPr>
              <w:t>数量（股）</w:t>
            </w:r>
          </w:p>
        </w:tc>
        <w:tc>
          <w:tcPr>
            <w:tcW w:w="2268" w:type="dxa"/>
          </w:tcPr>
          <w:p w:rsidR="001F5AEC" w:rsidRDefault="001F5AEC" w:rsidP="001F5AEC">
            <w:pPr>
              <w:jc w:val="center"/>
            </w:pPr>
            <w:r>
              <w:rPr>
                <w:rFonts w:hint="eastAsia"/>
              </w:rPr>
              <w:t>公允价值（元）</w:t>
            </w:r>
          </w:p>
        </w:tc>
        <w:tc>
          <w:tcPr>
            <w:tcW w:w="1418" w:type="dxa"/>
          </w:tcPr>
          <w:p w:rsidR="001F5AEC" w:rsidRDefault="001F5AEC" w:rsidP="001F5AEC">
            <w:pPr>
              <w:jc w:val="center"/>
            </w:pPr>
            <w:r>
              <w:rPr>
                <w:rFonts w:hint="eastAsia"/>
              </w:rPr>
              <w:t>占基金资产净值比例（％）</w:t>
            </w:r>
          </w:p>
        </w:tc>
      </w:tr>
      <w:tr w:rsidR="001F5AEC" w:rsidTr="001F5AEC">
        <w:tc>
          <w:tcPr>
            <w:tcW w:w="851" w:type="dxa"/>
          </w:tcPr>
          <w:p w:rsidR="001F5AEC" w:rsidRDefault="001F5AEC" w:rsidP="001F5AEC">
            <w:pPr>
              <w:jc w:val="center"/>
            </w:pPr>
            <w:r>
              <w:t>1</w:t>
            </w:r>
          </w:p>
        </w:tc>
        <w:tc>
          <w:tcPr>
            <w:tcW w:w="1420" w:type="dxa"/>
          </w:tcPr>
          <w:p w:rsidR="001F5AEC" w:rsidRDefault="001F5AEC" w:rsidP="001F5AEC">
            <w:pPr>
              <w:jc w:val="left"/>
            </w:pPr>
            <w:r>
              <w:t>300394</w:t>
            </w:r>
          </w:p>
        </w:tc>
        <w:tc>
          <w:tcPr>
            <w:tcW w:w="1420" w:type="dxa"/>
          </w:tcPr>
          <w:p w:rsidR="001F5AEC" w:rsidRDefault="001F5AEC" w:rsidP="001F5AEC">
            <w:pPr>
              <w:jc w:val="left"/>
            </w:pPr>
            <w:r>
              <w:rPr>
                <w:rFonts w:hint="eastAsia"/>
              </w:rPr>
              <w:t>天孚通信</w:t>
            </w:r>
          </w:p>
        </w:tc>
        <w:tc>
          <w:tcPr>
            <w:tcW w:w="1420" w:type="dxa"/>
          </w:tcPr>
          <w:p w:rsidR="001F5AEC" w:rsidRDefault="001F5AEC" w:rsidP="001F5AEC">
            <w:pPr>
              <w:jc w:val="right"/>
            </w:pPr>
            <w:r>
              <w:t>137,902</w:t>
            </w:r>
          </w:p>
        </w:tc>
        <w:tc>
          <w:tcPr>
            <w:tcW w:w="2268" w:type="dxa"/>
          </w:tcPr>
          <w:p w:rsidR="001F5AEC" w:rsidRDefault="001F5AEC" w:rsidP="001F5AEC">
            <w:pPr>
              <w:jc w:val="right"/>
            </w:pPr>
            <w:r>
              <w:t>12,193,294.84</w:t>
            </w:r>
          </w:p>
        </w:tc>
        <w:tc>
          <w:tcPr>
            <w:tcW w:w="1418" w:type="dxa"/>
          </w:tcPr>
          <w:p w:rsidR="001F5AEC" w:rsidRDefault="001F5AEC" w:rsidP="001F5AEC">
            <w:pPr>
              <w:jc w:val="right"/>
            </w:pPr>
            <w:r>
              <w:t>0.91</w:t>
            </w:r>
          </w:p>
        </w:tc>
      </w:tr>
      <w:tr w:rsidR="001F5AEC" w:rsidTr="001F5AEC">
        <w:tc>
          <w:tcPr>
            <w:tcW w:w="851" w:type="dxa"/>
          </w:tcPr>
          <w:p w:rsidR="001F5AEC" w:rsidRDefault="001F5AEC" w:rsidP="001F5AEC">
            <w:pPr>
              <w:jc w:val="center"/>
            </w:pPr>
            <w:r>
              <w:t>2</w:t>
            </w:r>
          </w:p>
        </w:tc>
        <w:tc>
          <w:tcPr>
            <w:tcW w:w="1420" w:type="dxa"/>
          </w:tcPr>
          <w:p w:rsidR="001F5AEC" w:rsidRDefault="001F5AEC" w:rsidP="001F5AEC">
            <w:pPr>
              <w:jc w:val="left"/>
            </w:pPr>
            <w:r>
              <w:t>300002</w:t>
            </w:r>
          </w:p>
        </w:tc>
        <w:tc>
          <w:tcPr>
            <w:tcW w:w="1420" w:type="dxa"/>
          </w:tcPr>
          <w:p w:rsidR="001F5AEC" w:rsidRDefault="001F5AEC" w:rsidP="001F5AEC">
            <w:pPr>
              <w:jc w:val="left"/>
            </w:pPr>
            <w:r>
              <w:rPr>
                <w:rFonts w:hint="eastAsia"/>
              </w:rPr>
              <w:t>神州泰岳</w:t>
            </w:r>
          </w:p>
        </w:tc>
        <w:tc>
          <w:tcPr>
            <w:tcW w:w="1420" w:type="dxa"/>
          </w:tcPr>
          <w:p w:rsidR="001F5AEC" w:rsidRDefault="001F5AEC" w:rsidP="001F5AEC">
            <w:pPr>
              <w:jc w:val="right"/>
            </w:pPr>
            <w:r>
              <w:t>1,411,700</w:t>
            </w:r>
          </w:p>
        </w:tc>
        <w:tc>
          <w:tcPr>
            <w:tcW w:w="2268" w:type="dxa"/>
          </w:tcPr>
          <w:p w:rsidR="001F5AEC" w:rsidRDefault="001F5AEC" w:rsidP="001F5AEC">
            <w:pPr>
              <w:jc w:val="right"/>
            </w:pPr>
            <w:r>
              <w:t>11,463,004.00</w:t>
            </w:r>
          </w:p>
        </w:tc>
        <w:tc>
          <w:tcPr>
            <w:tcW w:w="1418" w:type="dxa"/>
          </w:tcPr>
          <w:p w:rsidR="001F5AEC" w:rsidRDefault="001F5AEC" w:rsidP="001F5AEC">
            <w:pPr>
              <w:jc w:val="right"/>
            </w:pPr>
            <w:r>
              <w:t>0.86</w:t>
            </w:r>
          </w:p>
        </w:tc>
      </w:tr>
      <w:tr w:rsidR="001F5AEC" w:rsidTr="001F5AEC">
        <w:tc>
          <w:tcPr>
            <w:tcW w:w="851" w:type="dxa"/>
          </w:tcPr>
          <w:p w:rsidR="001F5AEC" w:rsidRDefault="001F5AEC" w:rsidP="001F5AEC">
            <w:pPr>
              <w:jc w:val="center"/>
            </w:pPr>
            <w:r>
              <w:t>3</w:t>
            </w:r>
          </w:p>
        </w:tc>
        <w:tc>
          <w:tcPr>
            <w:tcW w:w="1420" w:type="dxa"/>
          </w:tcPr>
          <w:p w:rsidR="001F5AEC" w:rsidRDefault="001F5AEC" w:rsidP="001F5AEC">
            <w:pPr>
              <w:jc w:val="left"/>
            </w:pPr>
            <w:r>
              <w:t>300492</w:t>
            </w:r>
          </w:p>
        </w:tc>
        <w:tc>
          <w:tcPr>
            <w:tcW w:w="1420" w:type="dxa"/>
          </w:tcPr>
          <w:p w:rsidR="001F5AEC" w:rsidRDefault="001F5AEC" w:rsidP="001F5AEC">
            <w:pPr>
              <w:jc w:val="left"/>
            </w:pPr>
            <w:r>
              <w:rPr>
                <w:rFonts w:hint="eastAsia"/>
              </w:rPr>
              <w:t>华图山鼎</w:t>
            </w:r>
          </w:p>
        </w:tc>
        <w:tc>
          <w:tcPr>
            <w:tcW w:w="1420" w:type="dxa"/>
          </w:tcPr>
          <w:p w:rsidR="001F5AEC" w:rsidRDefault="001F5AEC" w:rsidP="001F5AEC">
            <w:pPr>
              <w:jc w:val="right"/>
            </w:pPr>
            <w:r>
              <w:t>113,270</w:t>
            </w:r>
          </w:p>
        </w:tc>
        <w:tc>
          <w:tcPr>
            <w:tcW w:w="2268" w:type="dxa"/>
          </w:tcPr>
          <w:p w:rsidR="001F5AEC" w:rsidRDefault="001F5AEC" w:rsidP="001F5AEC">
            <w:pPr>
              <w:jc w:val="right"/>
            </w:pPr>
            <w:r>
              <w:t>10,670,034.00</w:t>
            </w:r>
          </w:p>
        </w:tc>
        <w:tc>
          <w:tcPr>
            <w:tcW w:w="1418" w:type="dxa"/>
          </w:tcPr>
          <w:p w:rsidR="001F5AEC" w:rsidRDefault="001F5AEC" w:rsidP="001F5AEC">
            <w:pPr>
              <w:jc w:val="right"/>
            </w:pPr>
            <w:r>
              <w:t>0.80</w:t>
            </w:r>
          </w:p>
        </w:tc>
      </w:tr>
      <w:tr w:rsidR="001F5AEC" w:rsidTr="001F5AEC">
        <w:tc>
          <w:tcPr>
            <w:tcW w:w="851" w:type="dxa"/>
          </w:tcPr>
          <w:p w:rsidR="001F5AEC" w:rsidRDefault="001F5AEC" w:rsidP="001F5AEC">
            <w:pPr>
              <w:jc w:val="center"/>
            </w:pPr>
            <w:r>
              <w:t>4</w:t>
            </w:r>
          </w:p>
        </w:tc>
        <w:tc>
          <w:tcPr>
            <w:tcW w:w="1420" w:type="dxa"/>
          </w:tcPr>
          <w:p w:rsidR="001F5AEC" w:rsidRDefault="001F5AEC" w:rsidP="001F5AEC">
            <w:pPr>
              <w:jc w:val="left"/>
            </w:pPr>
            <w:r>
              <w:t>603629</w:t>
            </w:r>
          </w:p>
        </w:tc>
        <w:tc>
          <w:tcPr>
            <w:tcW w:w="1420" w:type="dxa"/>
          </w:tcPr>
          <w:p w:rsidR="001F5AEC" w:rsidRDefault="001F5AEC" w:rsidP="001F5AEC">
            <w:pPr>
              <w:jc w:val="left"/>
            </w:pPr>
            <w:r>
              <w:rPr>
                <w:rFonts w:hint="eastAsia"/>
              </w:rPr>
              <w:t>利通电子</w:t>
            </w:r>
          </w:p>
        </w:tc>
        <w:tc>
          <w:tcPr>
            <w:tcW w:w="1420" w:type="dxa"/>
          </w:tcPr>
          <w:p w:rsidR="001F5AEC" w:rsidRDefault="001F5AEC" w:rsidP="001F5AEC">
            <w:pPr>
              <w:jc w:val="right"/>
            </w:pPr>
            <w:r>
              <w:t>506,000</w:t>
            </w:r>
          </w:p>
        </w:tc>
        <w:tc>
          <w:tcPr>
            <w:tcW w:w="2268" w:type="dxa"/>
          </w:tcPr>
          <w:p w:rsidR="001F5AEC" w:rsidRDefault="001F5AEC" w:rsidP="001F5AEC">
            <w:pPr>
              <w:jc w:val="right"/>
            </w:pPr>
            <w:r>
              <w:t>9,340,760.00</w:t>
            </w:r>
          </w:p>
        </w:tc>
        <w:tc>
          <w:tcPr>
            <w:tcW w:w="1418" w:type="dxa"/>
          </w:tcPr>
          <w:p w:rsidR="001F5AEC" w:rsidRDefault="001F5AEC" w:rsidP="001F5AEC">
            <w:pPr>
              <w:jc w:val="right"/>
            </w:pPr>
            <w:r>
              <w:t>0.70</w:t>
            </w:r>
          </w:p>
        </w:tc>
      </w:tr>
      <w:tr w:rsidR="001F5AEC" w:rsidTr="001F5AEC">
        <w:tc>
          <w:tcPr>
            <w:tcW w:w="851" w:type="dxa"/>
          </w:tcPr>
          <w:p w:rsidR="001F5AEC" w:rsidRDefault="001F5AEC" w:rsidP="001F5AEC">
            <w:pPr>
              <w:jc w:val="center"/>
            </w:pPr>
            <w:r>
              <w:t>5</w:t>
            </w:r>
          </w:p>
        </w:tc>
        <w:tc>
          <w:tcPr>
            <w:tcW w:w="1420" w:type="dxa"/>
          </w:tcPr>
          <w:p w:rsidR="001F5AEC" w:rsidRDefault="001F5AEC" w:rsidP="001F5AEC">
            <w:pPr>
              <w:jc w:val="left"/>
            </w:pPr>
            <w:r>
              <w:t>000526</w:t>
            </w:r>
          </w:p>
        </w:tc>
        <w:tc>
          <w:tcPr>
            <w:tcW w:w="1420" w:type="dxa"/>
          </w:tcPr>
          <w:p w:rsidR="001F5AEC" w:rsidRDefault="001F5AEC" w:rsidP="001F5AEC">
            <w:pPr>
              <w:jc w:val="left"/>
            </w:pPr>
            <w:r>
              <w:rPr>
                <w:rFonts w:hint="eastAsia"/>
              </w:rPr>
              <w:t>学大教育</w:t>
            </w:r>
          </w:p>
        </w:tc>
        <w:tc>
          <w:tcPr>
            <w:tcW w:w="1420" w:type="dxa"/>
          </w:tcPr>
          <w:p w:rsidR="001F5AEC" w:rsidRDefault="001F5AEC" w:rsidP="001F5AEC">
            <w:pPr>
              <w:jc w:val="right"/>
            </w:pPr>
            <w:r>
              <w:t>128,400</w:t>
            </w:r>
          </w:p>
        </w:tc>
        <w:tc>
          <w:tcPr>
            <w:tcW w:w="2268" w:type="dxa"/>
          </w:tcPr>
          <w:p w:rsidR="001F5AEC" w:rsidRDefault="001F5AEC" w:rsidP="001F5AEC">
            <w:pPr>
              <w:jc w:val="right"/>
            </w:pPr>
            <w:r>
              <w:t>7,909,440.00</w:t>
            </w:r>
          </w:p>
        </w:tc>
        <w:tc>
          <w:tcPr>
            <w:tcW w:w="1418" w:type="dxa"/>
          </w:tcPr>
          <w:p w:rsidR="001F5AEC" w:rsidRDefault="001F5AEC" w:rsidP="001F5AEC">
            <w:pPr>
              <w:jc w:val="right"/>
            </w:pPr>
            <w:r>
              <w:t>0.59</w:t>
            </w:r>
          </w:p>
        </w:tc>
      </w:tr>
    </w:tbl>
    <w:p w:rsidR="001F5AEC" w:rsidRDefault="001F5AEC" w:rsidP="001F5AEC">
      <w:pPr>
        <w:pStyle w:val="-2"/>
        <w:spacing w:before="312"/>
      </w:pPr>
      <w:r>
        <w:rPr>
          <w:rFonts w:hint="eastAsia"/>
        </w:rPr>
        <w:t>报告期末按债券品种分类的债券投资组合</w:t>
      </w:r>
    </w:p>
    <w:p w:rsidR="001F5AEC" w:rsidRDefault="001F5AEC" w:rsidP="001F5AEC">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1F5AEC" w:rsidTr="001F5AEC">
        <w:trPr>
          <w:cnfStyle w:val="100000000000" w:firstRow="1" w:lastRow="0" w:firstColumn="0" w:lastColumn="0" w:oddVBand="0" w:evenVBand="0" w:oddHBand="0" w:evenHBand="0" w:firstRowFirstColumn="0" w:firstRowLastColumn="0" w:lastRowFirstColumn="0" w:lastRowLastColumn="0"/>
        </w:trPr>
        <w:tc>
          <w:tcPr>
            <w:tcW w:w="646" w:type="dxa"/>
          </w:tcPr>
          <w:p w:rsidR="001F5AEC" w:rsidRDefault="001F5AEC" w:rsidP="001F5AEC">
            <w:pPr>
              <w:jc w:val="center"/>
            </w:pPr>
            <w:r>
              <w:rPr>
                <w:rFonts w:hint="eastAsia"/>
              </w:rPr>
              <w:t>序号</w:t>
            </w:r>
          </w:p>
        </w:tc>
        <w:tc>
          <w:tcPr>
            <w:tcW w:w="2835" w:type="dxa"/>
          </w:tcPr>
          <w:p w:rsidR="001F5AEC" w:rsidRDefault="001F5AEC" w:rsidP="001F5AEC">
            <w:pPr>
              <w:jc w:val="center"/>
            </w:pPr>
            <w:r>
              <w:rPr>
                <w:rFonts w:hint="eastAsia"/>
              </w:rPr>
              <w:t>债券品种</w:t>
            </w:r>
          </w:p>
        </w:tc>
        <w:tc>
          <w:tcPr>
            <w:tcW w:w="2466" w:type="dxa"/>
          </w:tcPr>
          <w:p w:rsidR="001F5AEC" w:rsidRDefault="001F5AEC" w:rsidP="001F5AEC">
            <w:pPr>
              <w:jc w:val="center"/>
            </w:pPr>
            <w:r>
              <w:rPr>
                <w:rFonts w:hint="eastAsia"/>
              </w:rPr>
              <w:t>公允价值（元）</w:t>
            </w:r>
          </w:p>
        </w:tc>
        <w:tc>
          <w:tcPr>
            <w:tcW w:w="2557" w:type="dxa"/>
          </w:tcPr>
          <w:p w:rsidR="001F5AEC" w:rsidRDefault="001F5AEC" w:rsidP="001F5AEC">
            <w:pPr>
              <w:jc w:val="center"/>
            </w:pPr>
            <w:r>
              <w:rPr>
                <w:rFonts w:hint="eastAsia"/>
              </w:rPr>
              <w:t>占基金资产净值比例（％）</w:t>
            </w:r>
          </w:p>
        </w:tc>
      </w:tr>
      <w:tr w:rsidR="001F5AEC" w:rsidTr="001F5AEC">
        <w:tc>
          <w:tcPr>
            <w:tcW w:w="646" w:type="dxa"/>
          </w:tcPr>
          <w:p w:rsidR="001F5AEC" w:rsidRDefault="001F5AEC" w:rsidP="001F5AEC">
            <w:pPr>
              <w:jc w:val="center"/>
            </w:pPr>
            <w:r>
              <w:t>1</w:t>
            </w:r>
          </w:p>
        </w:tc>
        <w:tc>
          <w:tcPr>
            <w:tcW w:w="2835" w:type="dxa"/>
          </w:tcPr>
          <w:p w:rsidR="001F5AEC" w:rsidRDefault="001F5AEC" w:rsidP="001F5AEC">
            <w:pPr>
              <w:jc w:val="left"/>
            </w:pPr>
            <w:r>
              <w:rPr>
                <w:rFonts w:hint="eastAsia"/>
              </w:rPr>
              <w:t>国家债券</w:t>
            </w:r>
          </w:p>
        </w:tc>
        <w:tc>
          <w:tcPr>
            <w:tcW w:w="2466" w:type="dxa"/>
          </w:tcPr>
          <w:p w:rsidR="001F5AEC" w:rsidRDefault="001F5AEC" w:rsidP="001F5AEC">
            <w:pPr>
              <w:jc w:val="right"/>
            </w:pPr>
            <w:r>
              <w:t>17,511,274.31</w:t>
            </w:r>
          </w:p>
        </w:tc>
        <w:tc>
          <w:tcPr>
            <w:tcW w:w="2557" w:type="dxa"/>
          </w:tcPr>
          <w:p w:rsidR="001F5AEC" w:rsidRDefault="001F5AEC" w:rsidP="001F5AEC">
            <w:pPr>
              <w:jc w:val="right"/>
            </w:pPr>
            <w:r>
              <w:t>1.31</w:t>
            </w:r>
          </w:p>
        </w:tc>
      </w:tr>
      <w:tr w:rsidR="001F5AEC" w:rsidTr="001F5AEC">
        <w:tc>
          <w:tcPr>
            <w:tcW w:w="646" w:type="dxa"/>
          </w:tcPr>
          <w:p w:rsidR="001F5AEC" w:rsidRDefault="001F5AEC" w:rsidP="001F5AEC">
            <w:pPr>
              <w:jc w:val="center"/>
            </w:pPr>
            <w:r>
              <w:t>2</w:t>
            </w:r>
          </w:p>
        </w:tc>
        <w:tc>
          <w:tcPr>
            <w:tcW w:w="2835" w:type="dxa"/>
          </w:tcPr>
          <w:p w:rsidR="001F5AEC" w:rsidRDefault="001F5AEC" w:rsidP="001F5AEC">
            <w:pPr>
              <w:jc w:val="left"/>
            </w:pPr>
            <w:r>
              <w:rPr>
                <w:rFonts w:hint="eastAsia"/>
              </w:rPr>
              <w:t>央行票据</w:t>
            </w:r>
          </w:p>
        </w:tc>
        <w:tc>
          <w:tcPr>
            <w:tcW w:w="2466" w:type="dxa"/>
          </w:tcPr>
          <w:p w:rsidR="001F5AEC" w:rsidRDefault="001F5AEC" w:rsidP="001F5AEC">
            <w:pPr>
              <w:jc w:val="right"/>
            </w:pPr>
            <w:r>
              <w:t>-</w:t>
            </w:r>
          </w:p>
        </w:tc>
        <w:tc>
          <w:tcPr>
            <w:tcW w:w="2557" w:type="dxa"/>
          </w:tcPr>
          <w:p w:rsidR="001F5AEC" w:rsidRDefault="001F5AEC" w:rsidP="001F5AEC">
            <w:pPr>
              <w:jc w:val="right"/>
            </w:pPr>
            <w:r>
              <w:t>-</w:t>
            </w:r>
          </w:p>
        </w:tc>
      </w:tr>
      <w:tr w:rsidR="001F5AEC" w:rsidTr="001F5AEC">
        <w:tc>
          <w:tcPr>
            <w:tcW w:w="646" w:type="dxa"/>
          </w:tcPr>
          <w:p w:rsidR="001F5AEC" w:rsidRDefault="001F5AEC" w:rsidP="001F5AEC">
            <w:pPr>
              <w:jc w:val="center"/>
            </w:pPr>
            <w:r>
              <w:t>3</w:t>
            </w:r>
          </w:p>
        </w:tc>
        <w:tc>
          <w:tcPr>
            <w:tcW w:w="2835" w:type="dxa"/>
          </w:tcPr>
          <w:p w:rsidR="001F5AEC" w:rsidRDefault="001F5AEC" w:rsidP="001F5AEC">
            <w:pPr>
              <w:jc w:val="left"/>
            </w:pPr>
            <w:r>
              <w:rPr>
                <w:rFonts w:hint="eastAsia"/>
              </w:rPr>
              <w:t>金融债券</w:t>
            </w:r>
          </w:p>
        </w:tc>
        <w:tc>
          <w:tcPr>
            <w:tcW w:w="2466" w:type="dxa"/>
          </w:tcPr>
          <w:p w:rsidR="001F5AEC" w:rsidRDefault="001F5AEC" w:rsidP="001F5AEC">
            <w:pPr>
              <w:jc w:val="right"/>
            </w:pPr>
            <w:r>
              <w:t>-</w:t>
            </w:r>
          </w:p>
        </w:tc>
        <w:tc>
          <w:tcPr>
            <w:tcW w:w="2557" w:type="dxa"/>
          </w:tcPr>
          <w:p w:rsidR="001F5AEC" w:rsidRDefault="001F5AEC" w:rsidP="001F5AEC">
            <w:pPr>
              <w:jc w:val="right"/>
            </w:pPr>
            <w:r>
              <w:t>-</w:t>
            </w:r>
          </w:p>
        </w:tc>
      </w:tr>
      <w:tr w:rsidR="001F5AEC" w:rsidTr="001F5AEC">
        <w:tc>
          <w:tcPr>
            <w:tcW w:w="646" w:type="dxa"/>
          </w:tcPr>
          <w:p w:rsidR="001F5AEC" w:rsidRDefault="001F5AEC" w:rsidP="001F5AEC">
            <w:pPr>
              <w:jc w:val="center"/>
            </w:pPr>
          </w:p>
        </w:tc>
        <w:tc>
          <w:tcPr>
            <w:tcW w:w="2835" w:type="dxa"/>
          </w:tcPr>
          <w:p w:rsidR="001F5AEC" w:rsidRDefault="001F5AEC" w:rsidP="001F5AEC">
            <w:pPr>
              <w:jc w:val="left"/>
            </w:pPr>
            <w:r>
              <w:rPr>
                <w:rFonts w:hint="eastAsia"/>
              </w:rPr>
              <w:t>其中：政策性金融债</w:t>
            </w:r>
          </w:p>
        </w:tc>
        <w:tc>
          <w:tcPr>
            <w:tcW w:w="2466" w:type="dxa"/>
          </w:tcPr>
          <w:p w:rsidR="001F5AEC" w:rsidRDefault="001F5AEC" w:rsidP="001F5AEC">
            <w:pPr>
              <w:jc w:val="right"/>
            </w:pPr>
            <w:r>
              <w:t>-</w:t>
            </w:r>
          </w:p>
        </w:tc>
        <w:tc>
          <w:tcPr>
            <w:tcW w:w="2557" w:type="dxa"/>
          </w:tcPr>
          <w:p w:rsidR="001F5AEC" w:rsidRDefault="001F5AEC" w:rsidP="001F5AEC">
            <w:pPr>
              <w:jc w:val="right"/>
            </w:pPr>
            <w:r>
              <w:t>-</w:t>
            </w:r>
          </w:p>
        </w:tc>
      </w:tr>
      <w:tr w:rsidR="001F5AEC" w:rsidTr="001F5AEC">
        <w:tc>
          <w:tcPr>
            <w:tcW w:w="646" w:type="dxa"/>
          </w:tcPr>
          <w:p w:rsidR="001F5AEC" w:rsidRDefault="001F5AEC" w:rsidP="001F5AEC">
            <w:pPr>
              <w:jc w:val="center"/>
            </w:pPr>
            <w:r>
              <w:t>4</w:t>
            </w:r>
          </w:p>
        </w:tc>
        <w:tc>
          <w:tcPr>
            <w:tcW w:w="2835" w:type="dxa"/>
          </w:tcPr>
          <w:p w:rsidR="001F5AEC" w:rsidRDefault="001F5AEC" w:rsidP="001F5AEC">
            <w:pPr>
              <w:jc w:val="left"/>
            </w:pPr>
            <w:r>
              <w:rPr>
                <w:rFonts w:hint="eastAsia"/>
              </w:rPr>
              <w:t>企业债券</w:t>
            </w:r>
          </w:p>
        </w:tc>
        <w:tc>
          <w:tcPr>
            <w:tcW w:w="2466" w:type="dxa"/>
          </w:tcPr>
          <w:p w:rsidR="001F5AEC" w:rsidRDefault="001F5AEC" w:rsidP="001F5AEC">
            <w:pPr>
              <w:jc w:val="right"/>
            </w:pPr>
            <w:r>
              <w:t>-</w:t>
            </w:r>
          </w:p>
        </w:tc>
        <w:tc>
          <w:tcPr>
            <w:tcW w:w="2557" w:type="dxa"/>
          </w:tcPr>
          <w:p w:rsidR="001F5AEC" w:rsidRDefault="001F5AEC" w:rsidP="001F5AEC">
            <w:pPr>
              <w:jc w:val="right"/>
            </w:pPr>
            <w:r>
              <w:t>-</w:t>
            </w:r>
          </w:p>
        </w:tc>
      </w:tr>
      <w:tr w:rsidR="001F5AEC" w:rsidTr="001F5AEC">
        <w:tc>
          <w:tcPr>
            <w:tcW w:w="646" w:type="dxa"/>
          </w:tcPr>
          <w:p w:rsidR="001F5AEC" w:rsidRDefault="001F5AEC" w:rsidP="001F5AEC">
            <w:pPr>
              <w:jc w:val="center"/>
            </w:pPr>
            <w:r>
              <w:t>5</w:t>
            </w:r>
          </w:p>
        </w:tc>
        <w:tc>
          <w:tcPr>
            <w:tcW w:w="2835" w:type="dxa"/>
          </w:tcPr>
          <w:p w:rsidR="001F5AEC" w:rsidRDefault="001F5AEC" w:rsidP="001F5AEC">
            <w:pPr>
              <w:jc w:val="left"/>
            </w:pPr>
            <w:r>
              <w:rPr>
                <w:rFonts w:hint="eastAsia"/>
              </w:rPr>
              <w:t>企业短期融资券</w:t>
            </w:r>
          </w:p>
        </w:tc>
        <w:tc>
          <w:tcPr>
            <w:tcW w:w="2466" w:type="dxa"/>
          </w:tcPr>
          <w:p w:rsidR="001F5AEC" w:rsidRDefault="001F5AEC" w:rsidP="001F5AEC">
            <w:pPr>
              <w:jc w:val="right"/>
            </w:pPr>
            <w:r>
              <w:t>-</w:t>
            </w:r>
          </w:p>
        </w:tc>
        <w:tc>
          <w:tcPr>
            <w:tcW w:w="2557" w:type="dxa"/>
          </w:tcPr>
          <w:p w:rsidR="001F5AEC" w:rsidRDefault="001F5AEC" w:rsidP="001F5AEC">
            <w:pPr>
              <w:jc w:val="right"/>
            </w:pPr>
            <w:r>
              <w:t>-</w:t>
            </w:r>
          </w:p>
        </w:tc>
      </w:tr>
      <w:tr w:rsidR="001F5AEC" w:rsidTr="001F5AEC">
        <w:tc>
          <w:tcPr>
            <w:tcW w:w="646" w:type="dxa"/>
          </w:tcPr>
          <w:p w:rsidR="001F5AEC" w:rsidRDefault="001F5AEC" w:rsidP="001F5AEC">
            <w:pPr>
              <w:jc w:val="center"/>
            </w:pPr>
            <w:r>
              <w:t>6</w:t>
            </w:r>
          </w:p>
        </w:tc>
        <w:tc>
          <w:tcPr>
            <w:tcW w:w="2835" w:type="dxa"/>
          </w:tcPr>
          <w:p w:rsidR="001F5AEC" w:rsidRDefault="001F5AEC" w:rsidP="001F5AEC">
            <w:pPr>
              <w:jc w:val="left"/>
            </w:pPr>
            <w:r>
              <w:rPr>
                <w:rFonts w:hint="eastAsia"/>
              </w:rPr>
              <w:t>中期票据</w:t>
            </w:r>
          </w:p>
        </w:tc>
        <w:tc>
          <w:tcPr>
            <w:tcW w:w="2466" w:type="dxa"/>
          </w:tcPr>
          <w:p w:rsidR="001F5AEC" w:rsidRDefault="001F5AEC" w:rsidP="001F5AEC">
            <w:pPr>
              <w:jc w:val="right"/>
            </w:pPr>
            <w:r>
              <w:t>-</w:t>
            </w:r>
          </w:p>
        </w:tc>
        <w:tc>
          <w:tcPr>
            <w:tcW w:w="2557" w:type="dxa"/>
          </w:tcPr>
          <w:p w:rsidR="001F5AEC" w:rsidRDefault="001F5AEC" w:rsidP="001F5AEC">
            <w:pPr>
              <w:jc w:val="right"/>
            </w:pPr>
            <w:r>
              <w:t>-</w:t>
            </w:r>
          </w:p>
        </w:tc>
      </w:tr>
      <w:tr w:rsidR="001F5AEC" w:rsidTr="001F5AEC">
        <w:tc>
          <w:tcPr>
            <w:tcW w:w="646" w:type="dxa"/>
          </w:tcPr>
          <w:p w:rsidR="001F5AEC" w:rsidRDefault="001F5AEC" w:rsidP="001F5AEC">
            <w:pPr>
              <w:jc w:val="center"/>
            </w:pPr>
            <w:r>
              <w:t>7</w:t>
            </w:r>
          </w:p>
        </w:tc>
        <w:tc>
          <w:tcPr>
            <w:tcW w:w="2835" w:type="dxa"/>
          </w:tcPr>
          <w:p w:rsidR="001F5AEC" w:rsidRDefault="001F5AEC" w:rsidP="001F5AEC">
            <w:pPr>
              <w:jc w:val="left"/>
            </w:pPr>
            <w:r>
              <w:rPr>
                <w:rFonts w:hint="eastAsia"/>
              </w:rPr>
              <w:t>可转债（可交换债）</w:t>
            </w:r>
          </w:p>
        </w:tc>
        <w:tc>
          <w:tcPr>
            <w:tcW w:w="2466" w:type="dxa"/>
          </w:tcPr>
          <w:p w:rsidR="001F5AEC" w:rsidRDefault="001F5AEC" w:rsidP="001F5AEC">
            <w:pPr>
              <w:jc w:val="right"/>
            </w:pPr>
            <w:r>
              <w:t>-</w:t>
            </w:r>
          </w:p>
        </w:tc>
        <w:tc>
          <w:tcPr>
            <w:tcW w:w="2557" w:type="dxa"/>
          </w:tcPr>
          <w:p w:rsidR="001F5AEC" w:rsidRDefault="001F5AEC" w:rsidP="001F5AEC">
            <w:pPr>
              <w:jc w:val="right"/>
            </w:pPr>
            <w:r>
              <w:t>-</w:t>
            </w:r>
          </w:p>
        </w:tc>
      </w:tr>
      <w:tr w:rsidR="001F5AEC" w:rsidTr="001F5AEC">
        <w:tc>
          <w:tcPr>
            <w:tcW w:w="646" w:type="dxa"/>
          </w:tcPr>
          <w:p w:rsidR="001F5AEC" w:rsidRDefault="001F5AEC" w:rsidP="001F5AEC">
            <w:pPr>
              <w:jc w:val="center"/>
            </w:pPr>
            <w:r>
              <w:t>8</w:t>
            </w:r>
          </w:p>
        </w:tc>
        <w:tc>
          <w:tcPr>
            <w:tcW w:w="2835" w:type="dxa"/>
          </w:tcPr>
          <w:p w:rsidR="001F5AEC" w:rsidRDefault="001F5AEC" w:rsidP="001F5AEC">
            <w:pPr>
              <w:jc w:val="left"/>
            </w:pPr>
            <w:r>
              <w:rPr>
                <w:rFonts w:hint="eastAsia"/>
              </w:rPr>
              <w:t>同业存单</w:t>
            </w:r>
          </w:p>
        </w:tc>
        <w:tc>
          <w:tcPr>
            <w:tcW w:w="2466" w:type="dxa"/>
          </w:tcPr>
          <w:p w:rsidR="001F5AEC" w:rsidRDefault="001F5AEC" w:rsidP="001F5AEC">
            <w:pPr>
              <w:jc w:val="right"/>
            </w:pPr>
            <w:r>
              <w:t>-</w:t>
            </w:r>
          </w:p>
        </w:tc>
        <w:tc>
          <w:tcPr>
            <w:tcW w:w="2557" w:type="dxa"/>
          </w:tcPr>
          <w:p w:rsidR="001F5AEC" w:rsidRDefault="001F5AEC" w:rsidP="001F5AEC">
            <w:pPr>
              <w:jc w:val="right"/>
            </w:pPr>
            <w:r>
              <w:t>-</w:t>
            </w:r>
          </w:p>
        </w:tc>
      </w:tr>
      <w:tr w:rsidR="001F5AEC" w:rsidTr="001F5AEC">
        <w:tc>
          <w:tcPr>
            <w:tcW w:w="646" w:type="dxa"/>
          </w:tcPr>
          <w:p w:rsidR="001F5AEC" w:rsidRDefault="001F5AEC" w:rsidP="001F5AEC">
            <w:pPr>
              <w:jc w:val="center"/>
            </w:pPr>
            <w:r>
              <w:t>9</w:t>
            </w:r>
          </w:p>
        </w:tc>
        <w:tc>
          <w:tcPr>
            <w:tcW w:w="2835" w:type="dxa"/>
          </w:tcPr>
          <w:p w:rsidR="001F5AEC" w:rsidRDefault="001F5AEC" w:rsidP="001F5AEC">
            <w:pPr>
              <w:jc w:val="left"/>
            </w:pPr>
            <w:r>
              <w:rPr>
                <w:rFonts w:hint="eastAsia"/>
              </w:rPr>
              <w:t>其他</w:t>
            </w:r>
          </w:p>
        </w:tc>
        <w:tc>
          <w:tcPr>
            <w:tcW w:w="2466" w:type="dxa"/>
          </w:tcPr>
          <w:p w:rsidR="001F5AEC" w:rsidRDefault="001F5AEC" w:rsidP="001F5AEC">
            <w:pPr>
              <w:jc w:val="right"/>
            </w:pPr>
            <w:r>
              <w:t>-</w:t>
            </w:r>
          </w:p>
        </w:tc>
        <w:tc>
          <w:tcPr>
            <w:tcW w:w="2557" w:type="dxa"/>
          </w:tcPr>
          <w:p w:rsidR="001F5AEC" w:rsidRDefault="001F5AEC" w:rsidP="001F5AEC">
            <w:pPr>
              <w:jc w:val="right"/>
            </w:pPr>
            <w:r>
              <w:t>-</w:t>
            </w:r>
          </w:p>
        </w:tc>
      </w:tr>
      <w:tr w:rsidR="001F5AEC" w:rsidTr="001F5AEC">
        <w:tc>
          <w:tcPr>
            <w:tcW w:w="646" w:type="dxa"/>
          </w:tcPr>
          <w:p w:rsidR="001F5AEC" w:rsidRDefault="001F5AEC" w:rsidP="001F5AEC">
            <w:pPr>
              <w:jc w:val="center"/>
            </w:pPr>
            <w:r>
              <w:t>10</w:t>
            </w:r>
          </w:p>
        </w:tc>
        <w:tc>
          <w:tcPr>
            <w:tcW w:w="2835" w:type="dxa"/>
          </w:tcPr>
          <w:p w:rsidR="001F5AEC" w:rsidRDefault="001F5AEC" w:rsidP="001F5AEC">
            <w:pPr>
              <w:jc w:val="left"/>
            </w:pPr>
            <w:r>
              <w:rPr>
                <w:rFonts w:hint="eastAsia"/>
              </w:rPr>
              <w:t>合计</w:t>
            </w:r>
          </w:p>
        </w:tc>
        <w:tc>
          <w:tcPr>
            <w:tcW w:w="2466" w:type="dxa"/>
          </w:tcPr>
          <w:p w:rsidR="001F5AEC" w:rsidRDefault="001F5AEC" w:rsidP="001F5AEC">
            <w:pPr>
              <w:jc w:val="right"/>
            </w:pPr>
            <w:r>
              <w:t>17,511,274.31</w:t>
            </w:r>
          </w:p>
        </w:tc>
        <w:tc>
          <w:tcPr>
            <w:tcW w:w="2557" w:type="dxa"/>
          </w:tcPr>
          <w:p w:rsidR="001F5AEC" w:rsidRDefault="001F5AEC" w:rsidP="001F5AEC">
            <w:pPr>
              <w:jc w:val="right"/>
            </w:pPr>
            <w:r>
              <w:t>1.31</w:t>
            </w:r>
          </w:p>
        </w:tc>
      </w:tr>
    </w:tbl>
    <w:p w:rsidR="001F5AEC" w:rsidRDefault="001F5AEC" w:rsidP="001F5AEC">
      <w:pPr>
        <w:pStyle w:val="-2"/>
        <w:spacing w:before="312"/>
      </w:pPr>
      <w:r>
        <w:rPr>
          <w:rFonts w:hint="eastAsia"/>
        </w:rPr>
        <w:t>报告期末按公允价值占基金资产净值比例大小排名的前五名债券投资明细</w:t>
      </w:r>
    </w:p>
    <w:p w:rsidR="001F5AEC" w:rsidRDefault="001F5AEC" w:rsidP="001F5AEC">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1F5AEC" w:rsidTr="001F5AEC">
        <w:trPr>
          <w:cnfStyle w:val="100000000000" w:firstRow="1" w:lastRow="0" w:firstColumn="0" w:lastColumn="0" w:oddVBand="0" w:evenVBand="0" w:oddHBand="0" w:evenHBand="0" w:firstRowFirstColumn="0" w:firstRowLastColumn="0" w:lastRowFirstColumn="0" w:lastRowLastColumn="0"/>
        </w:trPr>
        <w:tc>
          <w:tcPr>
            <w:tcW w:w="646" w:type="dxa"/>
          </w:tcPr>
          <w:p w:rsidR="001F5AEC" w:rsidRDefault="001F5AEC" w:rsidP="001F5AEC">
            <w:pPr>
              <w:jc w:val="center"/>
            </w:pPr>
            <w:r>
              <w:rPr>
                <w:rFonts w:hint="eastAsia"/>
              </w:rPr>
              <w:t>序号</w:t>
            </w:r>
          </w:p>
        </w:tc>
        <w:tc>
          <w:tcPr>
            <w:tcW w:w="1162" w:type="dxa"/>
          </w:tcPr>
          <w:p w:rsidR="001F5AEC" w:rsidRDefault="001F5AEC" w:rsidP="001F5AEC">
            <w:pPr>
              <w:jc w:val="center"/>
            </w:pPr>
            <w:r>
              <w:rPr>
                <w:rFonts w:hint="eastAsia"/>
              </w:rPr>
              <w:t>债券代码</w:t>
            </w:r>
          </w:p>
        </w:tc>
        <w:tc>
          <w:tcPr>
            <w:tcW w:w="2268" w:type="dxa"/>
          </w:tcPr>
          <w:p w:rsidR="001F5AEC" w:rsidRDefault="001F5AEC" w:rsidP="001F5AEC">
            <w:pPr>
              <w:jc w:val="center"/>
            </w:pPr>
            <w:r>
              <w:rPr>
                <w:rFonts w:hint="eastAsia"/>
              </w:rPr>
              <w:t>债券名称</w:t>
            </w:r>
          </w:p>
        </w:tc>
        <w:tc>
          <w:tcPr>
            <w:tcW w:w="1531" w:type="dxa"/>
          </w:tcPr>
          <w:p w:rsidR="001F5AEC" w:rsidRDefault="001F5AEC" w:rsidP="001F5AEC">
            <w:pPr>
              <w:jc w:val="center"/>
            </w:pPr>
            <w:r>
              <w:rPr>
                <w:rFonts w:hint="eastAsia"/>
              </w:rPr>
              <w:t>数量（张）</w:t>
            </w:r>
          </w:p>
        </w:tc>
        <w:tc>
          <w:tcPr>
            <w:tcW w:w="1985" w:type="dxa"/>
          </w:tcPr>
          <w:p w:rsidR="001F5AEC" w:rsidRDefault="001F5AEC" w:rsidP="001F5AEC">
            <w:pPr>
              <w:jc w:val="center"/>
            </w:pPr>
            <w:r>
              <w:rPr>
                <w:rFonts w:hint="eastAsia"/>
              </w:rPr>
              <w:t>公允价值（元）</w:t>
            </w:r>
          </w:p>
        </w:tc>
        <w:tc>
          <w:tcPr>
            <w:tcW w:w="1247" w:type="dxa"/>
          </w:tcPr>
          <w:p w:rsidR="001F5AEC" w:rsidRDefault="001F5AEC" w:rsidP="001F5AEC">
            <w:pPr>
              <w:jc w:val="center"/>
            </w:pPr>
            <w:r>
              <w:rPr>
                <w:rFonts w:hint="eastAsia"/>
              </w:rPr>
              <w:t>占基金资产净值比例（％）</w:t>
            </w:r>
          </w:p>
        </w:tc>
      </w:tr>
      <w:tr w:rsidR="001F5AEC" w:rsidTr="001F5AEC">
        <w:tc>
          <w:tcPr>
            <w:tcW w:w="646" w:type="dxa"/>
          </w:tcPr>
          <w:p w:rsidR="001F5AEC" w:rsidRDefault="001F5AEC" w:rsidP="001F5AEC">
            <w:pPr>
              <w:jc w:val="center"/>
            </w:pPr>
            <w:r>
              <w:t>1</w:t>
            </w:r>
          </w:p>
        </w:tc>
        <w:tc>
          <w:tcPr>
            <w:tcW w:w="1162" w:type="dxa"/>
          </w:tcPr>
          <w:p w:rsidR="001F5AEC" w:rsidRDefault="001F5AEC" w:rsidP="001F5AEC">
            <w:pPr>
              <w:jc w:val="left"/>
            </w:pPr>
            <w:r>
              <w:t>019727</w:t>
            </w:r>
          </w:p>
        </w:tc>
        <w:tc>
          <w:tcPr>
            <w:tcW w:w="2268" w:type="dxa"/>
          </w:tcPr>
          <w:p w:rsidR="001F5AEC" w:rsidRDefault="001F5AEC" w:rsidP="001F5AEC">
            <w:pPr>
              <w:jc w:val="left"/>
            </w:pPr>
            <w:r>
              <w:rPr>
                <w:rFonts w:hint="eastAsia"/>
              </w:rPr>
              <w:t>23</w:t>
            </w:r>
            <w:r>
              <w:rPr>
                <w:rFonts w:hint="eastAsia"/>
              </w:rPr>
              <w:t>国债</w:t>
            </w:r>
            <w:r>
              <w:rPr>
                <w:rFonts w:hint="eastAsia"/>
              </w:rPr>
              <w:t>24</w:t>
            </w:r>
          </w:p>
        </w:tc>
        <w:tc>
          <w:tcPr>
            <w:tcW w:w="1531" w:type="dxa"/>
          </w:tcPr>
          <w:p w:rsidR="001F5AEC" w:rsidRDefault="001F5AEC" w:rsidP="001F5AEC">
            <w:pPr>
              <w:jc w:val="right"/>
            </w:pPr>
            <w:r>
              <w:t>160,000</w:t>
            </w:r>
          </w:p>
        </w:tc>
        <w:tc>
          <w:tcPr>
            <w:tcW w:w="1985" w:type="dxa"/>
          </w:tcPr>
          <w:p w:rsidR="001F5AEC" w:rsidRDefault="001F5AEC" w:rsidP="001F5AEC">
            <w:pPr>
              <w:jc w:val="right"/>
            </w:pPr>
            <w:r>
              <w:t>16,291,046.58</w:t>
            </w:r>
          </w:p>
        </w:tc>
        <w:tc>
          <w:tcPr>
            <w:tcW w:w="1247" w:type="dxa"/>
          </w:tcPr>
          <w:p w:rsidR="001F5AEC" w:rsidRDefault="001F5AEC" w:rsidP="001F5AEC">
            <w:pPr>
              <w:jc w:val="right"/>
            </w:pPr>
            <w:r>
              <w:t>1.22</w:t>
            </w:r>
          </w:p>
        </w:tc>
      </w:tr>
      <w:tr w:rsidR="001F5AEC" w:rsidTr="001F5AEC">
        <w:tc>
          <w:tcPr>
            <w:tcW w:w="646" w:type="dxa"/>
          </w:tcPr>
          <w:p w:rsidR="001F5AEC" w:rsidRDefault="001F5AEC" w:rsidP="001F5AEC">
            <w:pPr>
              <w:jc w:val="center"/>
            </w:pPr>
            <w:r>
              <w:t>2</w:t>
            </w:r>
          </w:p>
        </w:tc>
        <w:tc>
          <w:tcPr>
            <w:tcW w:w="1162" w:type="dxa"/>
          </w:tcPr>
          <w:p w:rsidR="001F5AEC" w:rsidRDefault="001F5AEC" w:rsidP="001F5AEC">
            <w:pPr>
              <w:jc w:val="left"/>
            </w:pPr>
            <w:r>
              <w:t>019685</w:t>
            </w:r>
          </w:p>
        </w:tc>
        <w:tc>
          <w:tcPr>
            <w:tcW w:w="2268" w:type="dxa"/>
          </w:tcPr>
          <w:p w:rsidR="001F5AEC" w:rsidRDefault="001F5AEC" w:rsidP="001F5AEC">
            <w:pPr>
              <w:jc w:val="left"/>
            </w:pPr>
            <w:r>
              <w:rPr>
                <w:rFonts w:hint="eastAsia"/>
              </w:rPr>
              <w:t>22</w:t>
            </w:r>
            <w:r>
              <w:rPr>
                <w:rFonts w:hint="eastAsia"/>
              </w:rPr>
              <w:t>国债</w:t>
            </w:r>
            <w:r>
              <w:rPr>
                <w:rFonts w:hint="eastAsia"/>
              </w:rPr>
              <w:t>20</w:t>
            </w:r>
          </w:p>
        </w:tc>
        <w:tc>
          <w:tcPr>
            <w:tcW w:w="1531" w:type="dxa"/>
          </w:tcPr>
          <w:p w:rsidR="001F5AEC" w:rsidRDefault="001F5AEC" w:rsidP="001F5AEC">
            <w:pPr>
              <w:jc w:val="right"/>
            </w:pPr>
            <w:r>
              <w:t>12,000</w:t>
            </w:r>
          </w:p>
        </w:tc>
        <w:tc>
          <w:tcPr>
            <w:tcW w:w="1985" w:type="dxa"/>
          </w:tcPr>
          <w:p w:rsidR="001F5AEC" w:rsidRDefault="001F5AEC" w:rsidP="001F5AEC">
            <w:pPr>
              <w:jc w:val="right"/>
            </w:pPr>
            <w:r>
              <w:t>1,220,227.73</w:t>
            </w:r>
          </w:p>
        </w:tc>
        <w:tc>
          <w:tcPr>
            <w:tcW w:w="1247" w:type="dxa"/>
          </w:tcPr>
          <w:p w:rsidR="001F5AEC" w:rsidRDefault="001F5AEC" w:rsidP="001F5AEC">
            <w:pPr>
              <w:jc w:val="right"/>
            </w:pPr>
            <w:r>
              <w:t>0.09</w:t>
            </w:r>
          </w:p>
        </w:tc>
      </w:tr>
    </w:tbl>
    <w:p w:rsidR="001F5AEC" w:rsidRDefault="001F5AEC" w:rsidP="001F5AEC">
      <w:pPr>
        <w:pStyle w:val="-2"/>
        <w:spacing w:before="312"/>
      </w:pPr>
      <w:r>
        <w:rPr>
          <w:rFonts w:hint="eastAsia"/>
        </w:rPr>
        <w:t>报告期末按公允价值占基金资产净值比例大小排名的前十名资产支持证券投资明细</w:t>
      </w:r>
    </w:p>
    <w:p w:rsidR="001F5AEC" w:rsidRDefault="001F5AEC" w:rsidP="001F5AEC">
      <w:pPr>
        <w:pStyle w:val="-"/>
        <w:ind w:firstLine="420"/>
      </w:pPr>
      <w:r>
        <w:rPr>
          <w:rFonts w:hint="eastAsia"/>
        </w:rPr>
        <w:t>本基金本报告期末未持有资产支持证券。</w:t>
      </w:r>
    </w:p>
    <w:p w:rsidR="001F5AEC" w:rsidRDefault="001F5AEC" w:rsidP="001F5AEC">
      <w:pPr>
        <w:pStyle w:val="-2"/>
        <w:spacing w:before="312"/>
      </w:pPr>
      <w:r>
        <w:rPr>
          <w:rFonts w:hint="eastAsia"/>
        </w:rPr>
        <w:t>报告期末按公允价值占基金资产净值比例大小排序的前五名贵金属投资明细</w:t>
      </w:r>
    </w:p>
    <w:p w:rsidR="001F5AEC" w:rsidRDefault="001F5AEC" w:rsidP="001F5AEC">
      <w:pPr>
        <w:pStyle w:val="-"/>
        <w:ind w:firstLine="420"/>
      </w:pPr>
      <w:r>
        <w:rPr>
          <w:rFonts w:hint="eastAsia"/>
        </w:rPr>
        <w:t>本基金本报告期末未持有贵金属。</w:t>
      </w:r>
    </w:p>
    <w:p w:rsidR="001F5AEC" w:rsidRDefault="001F5AEC" w:rsidP="001F5AEC">
      <w:pPr>
        <w:pStyle w:val="-2"/>
        <w:spacing w:before="312"/>
      </w:pPr>
      <w:r>
        <w:rPr>
          <w:rFonts w:hint="eastAsia"/>
        </w:rPr>
        <w:t>报告期末按公允价值占基金资产净值比例大小排名的前五名权证投资明细</w:t>
      </w:r>
    </w:p>
    <w:p w:rsidR="001F5AEC" w:rsidRDefault="001F5AEC" w:rsidP="001F5AEC">
      <w:pPr>
        <w:pStyle w:val="-"/>
        <w:ind w:firstLine="420"/>
      </w:pPr>
      <w:r>
        <w:rPr>
          <w:rFonts w:hint="eastAsia"/>
        </w:rPr>
        <w:t>本基金本报告期末未持有权证。</w:t>
      </w:r>
    </w:p>
    <w:p w:rsidR="001F5AEC" w:rsidRDefault="001F5AEC" w:rsidP="001F5AEC">
      <w:pPr>
        <w:pStyle w:val="-2"/>
        <w:spacing w:before="312"/>
      </w:pPr>
      <w:r>
        <w:rPr>
          <w:rFonts w:hint="eastAsia"/>
        </w:rPr>
        <w:t>报告期末本基金投资的股指期货交易情况说明</w:t>
      </w:r>
    </w:p>
    <w:p w:rsidR="001F5AEC" w:rsidRDefault="001F5AEC" w:rsidP="001F5AEC">
      <w:pPr>
        <w:pStyle w:val="-3"/>
        <w:spacing w:before="156" w:after="156"/>
      </w:pPr>
      <w:r>
        <w:rPr>
          <w:rFonts w:hint="eastAsia"/>
        </w:rPr>
        <w:t>报告期末本基金投资的股指期货持仓和损益明细</w:t>
      </w:r>
    </w:p>
    <w:p w:rsidR="001F5AEC" w:rsidRDefault="001F5AEC" w:rsidP="001F5AEC">
      <w:pPr>
        <w:jc w:val="right"/>
      </w:pPr>
      <w:r>
        <w:rPr>
          <w:rFonts w:hint="eastAsia"/>
        </w:rPr>
        <w:t>金额单位：人民币元</w:t>
      </w:r>
    </w:p>
    <w:tbl>
      <w:tblPr>
        <w:tblStyle w:val="-noheader"/>
        <w:tblW w:w="8765" w:type="dxa"/>
        <w:tblLayout w:type="fixed"/>
        <w:tblLook w:val="04A0" w:firstRow="1" w:lastRow="0" w:firstColumn="1" w:lastColumn="0" w:noHBand="0" w:noVBand="1"/>
      </w:tblPr>
      <w:tblGrid>
        <w:gridCol w:w="1420"/>
        <w:gridCol w:w="1420"/>
        <w:gridCol w:w="1420"/>
        <w:gridCol w:w="1656"/>
        <w:gridCol w:w="1421"/>
        <w:gridCol w:w="7"/>
        <w:gridCol w:w="1414"/>
        <w:gridCol w:w="7"/>
      </w:tblGrid>
      <w:tr w:rsidR="001F5AEC" w:rsidTr="00A771C8">
        <w:trPr>
          <w:gridAfter w:val="1"/>
          <w:wAfter w:w="7" w:type="dxa"/>
        </w:trPr>
        <w:tc>
          <w:tcPr>
            <w:tcW w:w="1420" w:type="dxa"/>
          </w:tcPr>
          <w:p w:rsidR="001F5AEC" w:rsidRDefault="001F5AEC" w:rsidP="001F5AEC">
            <w:pPr>
              <w:jc w:val="left"/>
            </w:pPr>
            <w:r>
              <w:rPr>
                <w:rFonts w:hint="eastAsia"/>
              </w:rPr>
              <w:t>代码</w:t>
            </w:r>
          </w:p>
        </w:tc>
        <w:tc>
          <w:tcPr>
            <w:tcW w:w="1420" w:type="dxa"/>
          </w:tcPr>
          <w:p w:rsidR="001F5AEC" w:rsidRDefault="001F5AEC" w:rsidP="001F5AEC">
            <w:pPr>
              <w:jc w:val="left"/>
            </w:pPr>
            <w:r>
              <w:rPr>
                <w:rFonts w:hint="eastAsia"/>
              </w:rPr>
              <w:t>名称</w:t>
            </w:r>
          </w:p>
        </w:tc>
        <w:tc>
          <w:tcPr>
            <w:tcW w:w="1420" w:type="dxa"/>
          </w:tcPr>
          <w:p w:rsidR="001F5AEC" w:rsidRDefault="001F5AEC" w:rsidP="001F5AEC">
            <w:pPr>
              <w:jc w:val="left"/>
            </w:pPr>
            <w:r>
              <w:rPr>
                <w:rFonts w:hint="eastAsia"/>
              </w:rPr>
              <w:t>持仓量（买</w:t>
            </w:r>
            <w:r>
              <w:rPr>
                <w:rFonts w:hint="eastAsia"/>
              </w:rPr>
              <w:t>/</w:t>
            </w:r>
            <w:r>
              <w:rPr>
                <w:rFonts w:hint="eastAsia"/>
              </w:rPr>
              <w:t>卖）</w:t>
            </w:r>
          </w:p>
        </w:tc>
        <w:tc>
          <w:tcPr>
            <w:tcW w:w="1656" w:type="dxa"/>
          </w:tcPr>
          <w:p w:rsidR="001F5AEC" w:rsidRDefault="001F5AEC" w:rsidP="001F5AEC">
            <w:pPr>
              <w:jc w:val="left"/>
            </w:pPr>
            <w:r>
              <w:rPr>
                <w:rFonts w:hint="eastAsia"/>
              </w:rPr>
              <w:t>合约市值（元）</w:t>
            </w:r>
          </w:p>
        </w:tc>
        <w:tc>
          <w:tcPr>
            <w:tcW w:w="1421" w:type="dxa"/>
          </w:tcPr>
          <w:p w:rsidR="001F5AEC" w:rsidRDefault="001F5AEC" w:rsidP="001F5AEC">
            <w:pPr>
              <w:jc w:val="left"/>
            </w:pPr>
            <w:r>
              <w:rPr>
                <w:rFonts w:hint="eastAsia"/>
              </w:rPr>
              <w:t>公允价值变动（元）</w:t>
            </w:r>
          </w:p>
        </w:tc>
        <w:tc>
          <w:tcPr>
            <w:tcW w:w="1421" w:type="dxa"/>
            <w:gridSpan w:val="2"/>
          </w:tcPr>
          <w:p w:rsidR="001F5AEC" w:rsidRDefault="001F5AEC" w:rsidP="001F5AEC">
            <w:pPr>
              <w:jc w:val="left"/>
            </w:pPr>
            <w:r>
              <w:rPr>
                <w:rFonts w:hint="eastAsia"/>
              </w:rPr>
              <w:t>风险说明</w:t>
            </w:r>
          </w:p>
        </w:tc>
      </w:tr>
      <w:tr w:rsidR="001F5AEC" w:rsidTr="00A771C8">
        <w:trPr>
          <w:gridAfter w:val="1"/>
          <w:wAfter w:w="7" w:type="dxa"/>
        </w:trPr>
        <w:tc>
          <w:tcPr>
            <w:tcW w:w="1420" w:type="dxa"/>
          </w:tcPr>
          <w:p w:rsidR="001F5AEC" w:rsidRDefault="001F5AEC" w:rsidP="001F5AEC">
            <w:pPr>
              <w:jc w:val="left"/>
            </w:pPr>
            <w:r>
              <w:t>IM2407</w:t>
            </w:r>
          </w:p>
        </w:tc>
        <w:tc>
          <w:tcPr>
            <w:tcW w:w="1420" w:type="dxa"/>
          </w:tcPr>
          <w:p w:rsidR="001F5AEC" w:rsidRDefault="001F5AEC" w:rsidP="001F5AEC">
            <w:pPr>
              <w:jc w:val="left"/>
            </w:pPr>
            <w:r>
              <w:t>IM2407</w:t>
            </w:r>
          </w:p>
        </w:tc>
        <w:tc>
          <w:tcPr>
            <w:tcW w:w="1420" w:type="dxa"/>
          </w:tcPr>
          <w:p w:rsidR="001F5AEC" w:rsidRDefault="001F5AEC" w:rsidP="001F5AEC">
            <w:pPr>
              <w:jc w:val="right"/>
            </w:pPr>
            <w:r>
              <w:t>20</w:t>
            </w:r>
          </w:p>
        </w:tc>
        <w:tc>
          <w:tcPr>
            <w:tcW w:w="1656" w:type="dxa"/>
          </w:tcPr>
          <w:p w:rsidR="001F5AEC" w:rsidRDefault="001F5AEC" w:rsidP="001F5AEC">
            <w:pPr>
              <w:jc w:val="right"/>
            </w:pPr>
            <w:r>
              <w:t>19,432,000.00</w:t>
            </w:r>
          </w:p>
        </w:tc>
        <w:tc>
          <w:tcPr>
            <w:tcW w:w="1421" w:type="dxa"/>
          </w:tcPr>
          <w:p w:rsidR="001F5AEC" w:rsidRDefault="001F5AEC" w:rsidP="001F5AEC">
            <w:pPr>
              <w:jc w:val="right"/>
            </w:pPr>
            <w:r>
              <w:t>-634,057.14</w:t>
            </w:r>
          </w:p>
        </w:tc>
        <w:tc>
          <w:tcPr>
            <w:tcW w:w="1421" w:type="dxa"/>
            <w:gridSpan w:val="2"/>
          </w:tcPr>
          <w:p w:rsidR="001F5AEC" w:rsidRDefault="001F5AEC" w:rsidP="001F5AEC">
            <w:pPr>
              <w:jc w:val="right"/>
            </w:pPr>
            <w:r>
              <w:t>-</w:t>
            </w:r>
          </w:p>
        </w:tc>
      </w:tr>
      <w:tr w:rsidR="001F5AEC" w:rsidTr="00A771C8">
        <w:trPr>
          <w:gridAfter w:val="1"/>
          <w:wAfter w:w="7" w:type="dxa"/>
        </w:trPr>
        <w:tc>
          <w:tcPr>
            <w:tcW w:w="1420" w:type="dxa"/>
          </w:tcPr>
          <w:p w:rsidR="001F5AEC" w:rsidRDefault="001F5AEC" w:rsidP="001F5AEC">
            <w:pPr>
              <w:jc w:val="left"/>
            </w:pPr>
            <w:r>
              <w:t>IM2409</w:t>
            </w:r>
          </w:p>
        </w:tc>
        <w:tc>
          <w:tcPr>
            <w:tcW w:w="1420" w:type="dxa"/>
          </w:tcPr>
          <w:p w:rsidR="001F5AEC" w:rsidRDefault="001F5AEC" w:rsidP="001F5AEC">
            <w:pPr>
              <w:jc w:val="left"/>
            </w:pPr>
            <w:r>
              <w:t>IM2409</w:t>
            </w:r>
          </w:p>
        </w:tc>
        <w:tc>
          <w:tcPr>
            <w:tcW w:w="1420" w:type="dxa"/>
          </w:tcPr>
          <w:p w:rsidR="001F5AEC" w:rsidRDefault="001F5AEC" w:rsidP="001F5AEC">
            <w:pPr>
              <w:jc w:val="right"/>
            </w:pPr>
            <w:r>
              <w:t>30</w:t>
            </w:r>
          </w:p>
        </w:tc>
        <w:tc>
          <w:tcPr>
            <w:tcW w:w="1656" w:type="dxa"/>
          </w:tcPr>
          <w:p w:rsidR="001F5AEC" w:rsidRDefault="001F5AEC" w:rsidP="001F5AEC">
            <w:pPr>
              <w:jc w:val="right"/>
            </w:pPr>
            <w:r>
              <w:t>28,681,200.00</w:t>
            </w:r>
          </w:p>
        </w:tc>
        <w:tc>
          <w:tcPr>
            <w:tcW w:w="1421" w:type="dxa"/>
          </w:tcPr>
          <w:p w:rsidR="001F5AEC" w:rsidRDefault="001F5AEC" w:rsidP="001F5AEC">
            <w:pPr>
              <w:jc w:val="right"/>
            </w:pPr>
            <w:r>
              <w:t>-927,520.00</w:t>
            </w:r>
          </w:p>
        </w:tc>
        <w:tc>
          <w:tcPr>
            <w:tcW w:w="1421" w:type="dxa"/>
            <w:gridSpan w:val="2"/>
          </w:tcPr>
          <w:p w:rsidR="001F5AEC" w:rsidRDefault="001F5AEC" w:rsidP="001F5AEC">
            <w:pPr>
              <w:jc w:val="right"/>
            </w:pPr>
            <w:r>
              <w:t>-</w:t>
            </w:r>
          </w:p>
        </w:tc>
      </w:tr>
      <w:tr w:rsidR="001F5AEC" w:rsidTr="00A771C8">
        <w:tc>
          <w:tcPr>
            <w:tcW w:w="7344" w:type="dxa"/>
            <w:gridSpan w:val="6"/>
          </w:tcPr>
          <w:p w:rsidR="001F5AEC" w:rsidRDefault="001F5AEC" w:rsidP="001F5AEC">
            <w:pPr>
              <w:jc w:val="left"/>
            </w:pPr>
            <w:r>
              <w:rPr>
                <w:rFonts w:hint="eastAsia"/>
              </w:rPr>
              <w:t>公允价值变动总额合计（元）</w:t>
            </w:r>
          </w:p>
        </w:tc>
        <w:tc>
          <w:tcPr>
            <w:tcW w:w="1421" w:type="dxa"/>
            <w:gridSpan w:val="2"/>
          </w:tcPr>
          <w:p w:rsidR="001F5AEC" w:rsidRDefault="001F5AEC" w:rsidP="001F5AEC">
            <w:pPr>
              <w:jc w:val="right"/>
            </w:pPr>
            <w:r>
              <w:t>-1,561,577.14</w:t>
            </w:r>
          </w:p>
        </w:tc>
      </w:tr>
      <w:tr w:rsidR="001F5AEC" w:rsidTr="00A771C8">
        <w:tc>
          <w:tcPr>
            <w:tcW w:w="7344" w:type="dxa"/>
            <w:gridSpan w:val="6"/>
          </w:tcPr>
          <w:p w:rsidR="001F5AEC" w:rsidRDefault="001F5AEC" w:rsidP="001F5AEC">
            <w:pPr>
              <w:jc w:val="left"/>
            </w:pPr>
            <w:r>
              <w:rPr>
                <w:rFonts w:hint="eastAsia"/>
              </w:rPr>
              <w:t>股指期货投资本期收益（元）</w:t>
            </w:r>
          </w:p>
        </w:tc>
        <w:tc>
          <w:tcPr>
            <w:tcW w:w="1421" w:type="dxa"/>
            <w:gridSpan w:val="2"/>
          </w:tcPr>
          <w:p w:rsidR="001F5AEC" w:rsidRDefault="001F5AEC" w:rsidP="001F5AEC">
            <w:pPr>
              <w:jc w:val="right"/>
            </w:pPr>
            <w:r>
              <w:t>-4,043,607.25</w:t>
            </w:r>
          </w:p>
        </w:tc>
      </w:tr>
      <w:tr w:rsidR="001F5AEC" w:rsidTr="00A771C8">
        <w:tc>
          <w:tcPr>
            <w:tcW w:w="7344" w:type="dxa"/>
            <w:gridSpan w:val="6"/>
          </w:tcPr>
          <w:p w:rsidR="001F5AEC" w:rsidRDefault="001F5AEC" w:rsidP="001F5AEC">
            <w:pPr>
              <w:jc w:val="left"/>
            </w:pPr>
            <w:r>
              <w:rPr>
                <w:rFonts w:hint="eastAsia"/>
              </w:rPr>
              <w:t>股指期货投资本期公允价值变动（元）</w:t>
            </w:r>
          </w:p>
        </w:tc>
        <w:tc>
          <w:tcPr>
            <w:tcW w:w="1421" w:type="dxa"/>
            <w:gridSpan w:val="2"/>
          </w:tcPr>
          <w:p w:rsidR="001F5AEC" w:rsidRDefault="001F5AEC" w:rsidP="001F5AEC">
            <w:pPr>
              <w:jc w:val="right"/>
            </w:pPr>
            <w:r>
              <w:t>-1,779,385.14</w:t>
            </w:r>
          </w:p>
        </w:tc>
      </w:tr>
    </w:tbl>
    <w:p w:rsidR="001F5AEC" w:rsidRDefault="001F5AEC" w:rsidP="001F5AEC">
      <w:pPr>
        <w:pStyle w:val="-3"/>
        <w:spacing w:before="156" w:after="156"/>
      </w:pPr>
      <w:r>
        <w:rPr>
          <w:rFonts w:hint="eastAsia"/>
        </w:rPr>
        <w:lastRenderedPageBreak/>
        <w:t>本基金投资股指期货的投资政策</w:t>
      </w:r>
    </w:p>
    <w:p w:rsidR="001F5AEC" w:rsidRDefault="001F5AEC" w:rsidP="001F5AEC">
      <w:pPr>
        <w:pStyle w:val="-"/>
        <w:ind w:firstLine="420"/>
      </w:pPr>
      <w:r>
        <w:rPr>
          <w:rFonts w:hint="eastAsia"/>
        </w:rPr>
        <w:t>本基金将根据风险管理的原则，以套期保值为目的，有选择地投资于流动性好、交易活跃的股指期货合约。本基金在进行股指期货投资时，首先将基于对证券市场总体行情的判断和组合风险收益的分析确定投资时机，并根据风险资产投资（或拟投资）的总体规模和风险系数决定股指期货的投资比例；其次，本基金将在综合考虑证券市场和期货市场运行趋势以及股指期货流动性、收益性、风险特征和估值水平的基础上进行投资品种选择，以对冲风险资产组合的系统性风险和流动性风险。</w:t>
      </w:r>
    </w:p>
    <w:p w:rsidR="001F5AEC" w:rsidRDefault="001F5AEC" w:rsidP="001F5AEC">
      <w:pPr>
        <w:pStyle w:val="-2"/>
        <w:spacing w:before="312"/>
      </w:pPr>
      <w:r>
        <w:rPr>
          <w:rFonts w:hint="eastAsia"/>
        </w:rPr>
        <w:t>报告期末本基金投资的国债期货交易情况说明</w:t>
      </w:r>
    </w:p>
    <w:p w:rsidR="001F5AEC" w:rsidRDefault="001F5AEC" w:rsidP="001F5AEC">
      <w:pPr>
        <w:pStyle w:val="-3"/>
        <w:spacing w:before="156" w:after="156"/>
      </w:pPr>
      <w:r>
        <w:rPr>
          <w:rFonts w:hint="eastAsia"/>
        </w:rPr>
        <w:t>本期国债期货投资政策</w:t>
      </w:r>
    </w:p>
    <w:p w:rsidR="001F5AEC" w:rsidRDefault="001F5AEC" w:rsidP="001F5AEC">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1F5AEC" w:rsidRDefault="001F5AEC" w:rsidP="001F5AEC">
      <w:pPr>
        <w:pStyle w:val="-3"/>
        <w:spacing w:before="156" w:after="156"/>
      </w:pPr>
      <w:r>
        <w:rPr>
          <w:rFonts w:hint="eastAsia"/>
        </w:rPr>
        <w:t>报告期末本基金投资的国债期货持仓和损益明细</w:t>
      </w:r>
    </w:p>
    <w:p w:rsidR="001F5AEC" w:rsidRDefault="001F5AEC" w:rsidP="001F5AEC">
      <w:pPr>
        <w:pStyle w:val="-"/>
        <w:ind w:firstLine="420"/>
      </w:pPr>
      <w:r>
        <w:rPr>
          <w:rFonts w:hint="eastAsia"/>
        </w:rPr>
        <w:t>本基金本报告期末未持有国债期货合约。</w:t>
      </w:r>
    </w:p>
    <w:p w:rsidR="001F5AEC" w:rsidRDefault="001F5AEC" w:rsidP="001F5AEC">
      <w:pPr>
        <w:pStyle w:val="-3"/>
        <w:spacing w:before="156" w:after="156"/>
      </w:pPr>
      <w:r>
        <w:rPr>
          <w:rFonts w:hint="eastAsia"/>
        </w:rPr>
        <w:t>本期国债期货投资评价</w:t>
      </w:r>
    </w:p>
    <w:p w:rsidR="001F5AEC" w:rsidRDefault="001F5AEC" w:rsidP="001F5AEC">
      <w:pPr>
        <w:pStyle w:val="-"/>
        <w:ind w:firstLine="420"/>
      </w:pPr>
      <w:r>
        <w:rPr>
          <w:rFonts w:hint="eastAsia"/>
        </w:rPr>
        <w:t>本基金本报告期未持有国债期货合约。</w:t>
      </w:r>
    </w:p>
    <w:p w:rsidR="001F5AEC" w:rsidRDefault="001F5AEC" w:rsidP="001F5AEC">
      <w:pPr>
        <w:pStyle w:val="-2"/>
        <w:spacing w:before="312"/>
      </w:pPr>
      <w:r>
        <w:rPr>
          <w:rFonts w:hint="eastAsia"/>
        </w:rPr>
        <w:t>投资组合报告附注</w:t>
      </w:r>
    </w:p>
    <w:p w:rsidR="001F5AEC" w:rsidRDefault="001F5AEC" w:rsidP="001F5AEC">
      <w:pPr>
        <w:pStyle w:val="-3"/>
        <w:spacing w:before="156" w:after="156"/>
      </w:pPr>
      <w:r>
        <w:t xml:space="preserve"> </w:t>
      </w:r>
    </w:p>
    <w:p w:rsidR="001F5AEC" w:rsidRDefault="001F5AEC" w:rsidP="001F5AEC">
      <w:pPr>
        <w:pStyle w:val="-"/>
        <w:ind w:firstLine="420"/>
      </w:pPr>
      <w:r>
        <w:rPr>
          <w:rFonts w:hint="eastAsia"/>
        </w:rPr>
        <w:t>报告期内基金投资的前十名证券除东方通（证券代码300379）、漫步者（证券代码002351）外其他证券的发行主体未有被监管部门立案调查，不存在报告编制日前一年内受到公开谴责、处罚的情形。</w:t>
      </w:r>
    </w:p>
    <w:p w:rsidR="001F5AEC" w:rsidRDefault="001F5AEC" w:rsidP="001F5AEC">
      <w:pPr>
        <w:pStyle w:val="-"/>
        <w:ind w:firstLine="420"/>
      </w:pPr>
      <w:r>
        <w:rPr>
          <w:rFonts w:hint="eastAsia"/>
        </w:rPr>
        <w:t>1、东方通（证券代码300379）</w:t>
      </w:r>
    </w:p>
    <w:p w:rsidR="001F5AEC" w:rsidRDefault="001F5AEC" w:rsidP="001F5AEC">
      <w:pPr>
        <w:pStyle w:val="-"/>
        <w:ind w:firstLine="420"/>
      </w:pPr>
      <w:r>
        <w:rPr>
          <w:rFonts w:hint="eastAsia"/>
        </w:rPr>
        <w:t>根据2024年4月29日发布的相关公告，该证券发行人因财务会计报告违规被北京证监局责令改正。</w:t>
      </w:r>
    </w:p>
    <w:p w:rsidR="001F5AEC" w:rsidRDefault="001F5AEC" w:rsidP="001F5AEC">
      <w:pPr>
        <w:pStyle w:val="-"/>
        <w:ind w:firstLine="420"/>
      </w:pPr>
      <w:r>
        <w:rPr>
          <w:rFonts w:hint="eastAsia"/>
        </w:rPr>
        <w:t>根据2024年6月6日发布的相关公告，该证券发行人因财务会计报告违规被北京证监局给予警示。</w:t>
      </w:r>
    </w:p>
    <w:p w:rsidR="001F5AEC" w:rsidRDefault="001F5AEC" w:rsidP="001F5AEC">
      <w:pPr>
        <w:pStyle w:val="-"/>
        <w:ind w:firstLine="420"/>
      </w:pPr>
      <w:r>
        <w:rPr>
          <w:rFonts w:hint="eastAsia"/>
        </w:rPr>
        <w:t>2、漫步者（证券代码002351）</w:t>
      </w:r>
    </w:p>
    <w:p w:rsidR="001F5AEC" w:rsidRDefault="001F5AEC" w:rsidP="001F5AEC">
      <w:pPr>
        <w:pStyle w:val="-"/>
        <w:ind w:firstLine="420"/>
      </w:pPr>
      <w:r>
        <w:rPr>
          <w:rFonts w:hint="eastAsia"/>
        </w:rPr>
        <w:t>根据2024年3月29日发布的相关公告，该证券发行人因涉嫌违反法律法规被广东省通信管理局责令改正。</w:t>
      </w:r>
    </w:p>
    <w:p w:rsidR="001F5AEC" w:rsidRDefault="001F5AEC" w:rsidP="001F5AEC">
      <w:pPr>
        <w:pStyle w:val="-"/>
        <w:ind w:firstLine="420"/>
      </w:pPr>
      <w:r>
        <w:rPr>
          <w:rFonts w:hint="eastAsia"/>
        </w:rPr>
        <w:lastRenderedPageBreak/>
        <w:t>对上述证券的投资决策程序的说明：本基金为指数型基金，因复制指数被动持有，上述证券的投资决策程序符合相关法律法规和公司制度的要求。</w:t>
      </w:r>
    </w:p>
    <w:p w:rsidR="001F5AEC" w:rsidRDefault="001F5AEC" w:rsidP="001F5AEC">
      <w:pPr>
        <w:pStyle w:val="-3"/>
        <w:spacing w:before="156" w:after="156"/>
      </w:pPr>
      <w:r>
        <w:t xml:space="preserve"> </w:t>
      </w:r>
    </w:p>
    <w:p w:rsidR="001F5AEC" w:rsidRDefault="001F5AEC" w:rsidP="001F5AEC">
      <w:pPr>
        <w:pStyle w:val="-"/>
        <w:ind w:firstLine="420"/>
      </w:pPr>
      <w:r>
        <w:rPr>
          <w:rFonts w:hint="eastAsia"/>
        </w:rPr>
        <w:t>本基金投资的前十名股票没有超出基金合同规定的备选股票库，本基金管理人从制度和流程上要求股票必须先入库再买入。</w:t>
      </w:r>
    </w:p>
    <w:p w:rsidR="001F5AEC" w:rsidRDefault="001F5AEC" w:rsidP="001F5AEC">
      <w:pPr>
        <w:pStyle w:val="-3"/>
        <w:spacing w:before="156" w:after="156"/>
      </w:pPr>
      <w:r>
        <w:rPr>
          <w:rFonts w:hint="eastAsia"/>
        </w:rPr>
        <w:t>其他资产构成</w:t>
      </w:r>
    </w:p>
    <w:p w:rsidR="001F5AEC" w:rsidRDefault="001F5AEC" w:rsidP="001F5AEC">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1F5AEC" w:rsidTr="001F5AEC">
        <w:trPr>
          <w:cnfStyle w:val="100000000000" w:firstRow="1" w:lastRow="0" w:firstColumn="0" w:lastColumn="0" w:oddVBand="0" w:evenVBand="0" w:oddHBand="0" w:evenHBand="0" w:firstRowFirstColumn="0" w:firstRowLastColumn="0" w:lastRowFirstColumn="0" w:lastRowLastColumn="0"/>
        </w:trPr>
        <w:tc>
          <w:tcPr>
            <w:tcW w:w="743" w:type="dxa"/>
          </w:tcPr>
          <w:p w:rsidR="001F5AEC" w:rsidRDefault="001F5AEC" w:rsidP="001F5AEC">
            <w:pPr>
              <w:jc w:val="center"/>
            </w:pPr>
            <w:r>
              <w:rPr>
                <w:rFonts w:hint="eastAsia"/>
              </w:rPr>
              <w:t>序号</w:t>
            </w:r>
          </w:p>
        </w:tc>
        <w:tc>
          <w:tcPr>
            <w:tcW w:w="2977" w:type="dxa"/>
          </w:tcPr>
          <w:p w:rsidR="001F5AEC" w:rsidRDefault="001F5AEC" w:rsidP="001F5AEC">
            <w:pPr>
              <w:jc w:val="center"/>
            </w:pPr>
            <w:r>
              <w:rPr>
                <w:rFonts w:hint="eastAsia"/>
              </w:rPr>
              <w:t>名称</w:t>
            </w:r>
          </w:p>
        </w:tc>
        <w:tc>
          <w:tcPr>
            <w:tcW w:w="4785" w:type="dxa"/>
          </w:tcPr>
          <w:p w:rsidR="001F5AEC" w:rsidRDefault="001F5AEC" w:rsidP="001F5AEC">
            <w:pPr>
              <w:jc w:val="center"/>
            </w:pPr>
            <w:r>
              <w:rPr>
                <w:rFonts w:hint="eastAsia"/>
              </w:rPr>
              <w:t>金额（元）</w:t>
            </w:r>
          </w:p>
        </w:tc>
      </w:tr>
      <w:tr w:rsidR="001F5AEC" w:rsidTr="001F5AEC">
        <w:tc>
          <w:tcPr>
            <w:tcW w:w="743" w:type="dxa"/>
          </w:tcPr>
          <w:p w:rsidR="001F5AEC" w:rsidRDefault="001F5AEC" w:rsidP="001F5AEC">
            <w:pPr>
              <w:jc w:val="center"/>
            </w:pPr>
            <w:r>
              <w:t>1</w:t>
            </w:r>
          </w:p>
        </w:tc>
        <w:tc>
          <w:tcPr>
            <w:tcW w:w="2977" w:type="dxa"/>
          </w:tcPr>
          <w:p w:rsidR="001F5AEC" w:rsidRDefault="001F5AEC" w:rsidP="001F5AEC">
            <w:pPr>
              <w:jc w:val="left"/>
            </w:pPr>
            <w:r>
              <w:rPr>
                <w:rFonts w:hint="eastAsia"/>
              </w:rPr>
              <w:t>存出保证金</w:t>
            </w:r>
          </w:p>
        </w:tc>
        <w:tc>
          <w:tcPr>
            <w:tcW w:w="4785" w:type="dxa"/>
          </w:tcPr>
          <w:p w:rsidR="001F5AEC" w:rsidRDefault="001F5AEC" w:rsidP="001F5AEC">
            <w:pPr>
              <w:jc w:val="right"/>
            </w:pPr>
            <w:r>
              <w:t>6,106,571.55</w:t>
            </w:r>
          </w:p>
        </w:tc>
      </w:tr>
      <w:tr w:rsidR="001F5AEC" w:rsidTr="001F5AEC">
        <w:tc>
          <w:tcPr>
            <w:tcW w:w="743" w:type="dxa"/>
          </w:tcPr>
          <w:p w:rsidR="001F5AEC" w:rsidRDefault="001F5AEC" w:rsidP="001F5AEC">
            <w:pPr>
              <w:jc w:val="center"/>
            </w:pPr>
            <w:r>
              <w:t>2</w:t>
            </w:r>
          </w:p>
        </w:tc>
        <w:tc>
          <w:tcPr>
            <w:tcW w:w="2977" w:type="dxa"/>
          </w:tcPr>
          <w:p w:rsidR="001F5AEC" w:rsidRDefault="001F5AEC" w:rsidP="001F5AEC">
            <w:pPr>
              <w:jc w:val="left"/>
            </w:pPr>
            <w:r>
              <w:rPr>
                <w:rFonts w:hint="eastAsia"/>
              </w:rPr>
              <w:t>应收清算款</w:t>
            </w:r>
          </w:p>
        </w:tc>
        <w:tc>
          <w:tcPr>
            <w:tcW w:w="4785" w:type="dxa"/>
          </w:tcPr>
          <w:p w:rsidR="001F5AEC" w:rsidRDefault="001F5AEC" w:rsidP="001F5AEC">
            <w:pPr>
              <w:jc w:val="right"/>
            </w:pPr>
            <w:r>
              <w:t>-</w:t>
            </w:r>
          </w:p>
        </w:tc>
      </w:tr>
      <w:tr w:rsidR="001F5AEC" w:rsidTr="001F5AEC">
        <w:tc>
          <w:tcPr>
            <w:tcW w:w="743" w:type="dxa"/>
          </w:tcPr>
          <w:p w:rsidR="001F5AEC" w:rsidRDefault="001F5AEC" w:rsidP="001F5AEC">
            <w:pPr>
              <w:jc w:val="center"/>
            </w:pPr>
            <w:r>
              <w:t>3</w:t>
            </w:r>
          </w:p>
        </w:tc>
        <w:tc>
          <w:tcPr>
            <w:tcW w:w="2977" w:type="dxa"/>
          </w:tcPr>
          <w:p w:rsidR="001F5AEC" w:rsidRDefault="001F5AEC" w:rsidP="001F5AEC">
            <w:pPr>
              <w:jc w:val="left"/>
            </w:pPr>
            <w:r>
              <w:rPr>
                <w:rFonts w:hint="eastAsia"/>
              </w:rPr>
              <w:t>应收股利</w:t>
            </w:r>
          </w:p>
        </w:tc>
        <w:tc>
          <w:tcPr>
            <w:tcW w:w="4785" w:type="dxa"/>
          </w:tcPr>
          <w:p w:rsidR="001F5AEC" w:rsidRDefault="001F5AEC" w:rsidP="001F5AEC">
            <w:pPr>
              <w:jc w:val="right"/>
            </w:pPr>
            <w:r>
              <w:t>-</w:t>
            </w:r>
          </w:p>
        </w:tc>
      </w:tr>
      <w:tr w:rsidR="001F5AEC" w:rsidTr="001F5AEC">
        <w:tc>
          <w:tcPr>
            <w:tcW w:w="743" w:type="dxa"/>
          </w:tcPr>
          <w:p w:rsidR="001F5AEC" w:rsidRDefault="001F5AEC" w:rsidP="001F5AEC">
            <w:pPr>
              <w:jc w:val="center"/>
            </w:pPr>
            <w:r>
              <w:t>4</w:t>
            </w:r>
          </w:p>
        </w:tc>
        <w:tc>
          <w:tcPr>
            <w:tcW w:w="2977" w:type="dxa"/>
          </w:tcPr>
          <w:p w:rsidR="001F5AEC" w:rsidRDefault="001F5AEC" w:rsidP="001F5AEC">
            <w:pPr>
              <w:jc w:val="left"/>
            </w:pPr>
            <w:r>
              <w:rPr>
                <w:rFonts w:hint="eastAsia"/>
              </w:rPr>
              <w:t>应收利息</w:t>
            </w:r>
          </w:p>
        </w:tc>
        <w:tc>
          <w:tcPr>
            <w:tcW w:w="4785" w:type="dxa"/>
          </w:tcPr>
          <w:p w:rsidR="001F5AEC" w:rsidRDefault="001F5AEC" w:rsidP="001F5AEC">
            <w:pPr>
              <w:jc w:val="right"/>
            </w:pPr>
            <w:r>
              <w:t>-</w:t>
            </w:r>
          </w:p>
        </w:tc>
      </w:tr>
      <w:tr w:rsidR="001F5AEC" w:rsidTr="001F5AEC">
        <w:tc>
          <w:tcPr>
            <w:tcW w:w="743" w:type="dxa"/>
          </w:tcPr>
          <w:p w:rsidR="001F5AEC" w:rsidRDefault="001F5AEC" w:rsidP="001F5AEC">
            <w:pPr>
              <w:jc w:val="center"/>
            </w:pPr>
            <w:r>
              <w:t>5</w:t>
            </w:r>
          </w:p>
        </w:tc>
        <w:tc>
          <w:tcPr>
            <w:tcW w:w="2977" w:type="dxa"/>
          </w:tcPr>
          <w:p w:rsidR="001F5AEC" w:rsidRDefault="001F5AEC" w:rsidP="001F5AEC">
            <w:pPr>
              <w:jc w:val="left"/>
            </w:pPr>
            <w:r>
              <w:rPr>
                <w:rFonts w:hint="eastAsia"/>
              </w:rPr>
              <w:t>应收申购款</w:t>
            </w:r>
          </w:p>
        </w:tc>
        <w:tc>
          <w:tcPr>
            <w:tcW w:w="4785" w:type="dxa"/>
          </w:tcPr>
          <w:p w:rsidR="001F5AEC" w:rsidRDefault="001F5AEC" w:rsidP="001F5AEC">
            <w:pPr>
              <w:jc w:val="right"/>
            </w:pPr>
            <w:r>
              <w:t>1,507,964.63</w:t>
            </w:r>
          </w:p>
        </w:tc>
      </w:tr>
      <w:tr w:rsidR="001F5AEC" w:rsidTr="001F5AEC">
        <w:tc>
          <w:tcPr>
            <w:tcW w:w="743" w:type="dxa"/>
          </w:tcPr>
          <w:p w:rsidR="001F5AEC" w:rsidRDefault="001F5AEC" w:rsidP="001F5AEC">
            <w:pPr>
              <w:jc w:val="center"/>
            </w:pPr>
            <w:r>
              <w:t>6</w:t>
            </w:r>
          </w:p>
        </w:tc>
        <w:tc>
          <w:tcPr>
            <w:tcW w:w="2977" w:type="dxa"/>
          </w:tcPr>
          <w:p w:rsidR="001F5AEC" w:rsidRDefault="001F5AEC" w:rsidP="001F5AEC">
            <w:pPr>
              <w:jc w:val="left"/>
            </w:pPr>
            <w:r>
              <w:rPr>
                <w:rFonts w:hint="eastAsia"/>
              </w:rPr>
              <w:t>其他应收款</w:t>
            </w:r>
          </w:p>
        </w:tc>
        <w:tc>
          <w:tcPr>
            <w:tcW w:w="4785" w:type="dxa"/>
          </w:tcPr>
          <w:p w:rsidR="001F5AEC" w:rsidRDefault="001F5AEC" w:rsidP="001F5AEC">
            <w:pPr>
              <w:jc w:val="right"/>
            </w:pPr>
            <w:r>
              <w:t>-</w:t>
            </w:r>
          </w:p>
        </w:tc>
      </w:tr>
      <w:tr w:rsidR="001F5AEC" w:rsidTr="001F5AEC">
        <w:tc>
          <w:tcPr>
            <w:tcW w:w="743" w:type="dxa"/>
          </w:tcPr>
          <w:p w:rsidR="001F5AEC" w:rsidRDefault="001F5AEC" w:rsidP="001F5AEC">
            <w:pPr>
              <w:jc w:val="center"/>
            </w:pPr>
            <w:r>
              <w:t>7</w:t>
            </w:r>
          </w:p>
        </w:tc>
        <w:tc>
          <w:tcPr>
            <w:tcW w:w="2977" w:type="dxa"/>
          </w:tcPr>
          <w:p w:rsidR="001F5AEC" w:rsidRDefault="001F5AEC" w:rsidP="001F5AEC">
            <w:pPr>
              <w:jc w:val="left"/>
            </w:pPr>
            <w:r>
              <w:rPr>
                <w:rFonts w:hint="eastAsia"/>
              </w:rPr>
              <w:t>其他</w:t>
            </w:r>
          </w:p>
        </w:tc>
        <w:tc>
          <w:tcPr>
            <w:tcW w:w="4785" w:type="dxa"/>
          </w:tcPr>
          <w:p w:rsidR="001F5AEC" w:rsidRDefault="001F5AEC" w:rsidP="001F5AEC">
            <w:pPr>
              <w:jc w:val="right"/>
            </w:pPr>
            <w:r>
              <w:t>-</w:t>
            </w:r>
          </w:p>
        </w:tc>
      </w:tr>
      <w:tr w:rsidR="001F5AEC" w:rsidTr="001F5AEC">
        <w:tc>
          <w:tcPr>
            <w:tcW w:w="743" w:type="dxa"/>
          </w:tcPr>
          <w:p w:rsidR="001F5AEC" w:rsidRDefault="001F5AEC" w:rsidP="001F5AEC">
            <w:pPr>
              <w:jc w:val="center"/>
            </w:pPr>
            <w:r>
              <w:t>8</w:t>
            </w:r>
          </w:p>
        </w:tc>
        <w:tc>
          <w:tcPr>
            <w:tcW w:w="2977" w:type="dxa"/>
          </w:tcPr>
          <w:p w:rsidR="001F5AEC" w:rsidRDefault="001F5AEC" w:rsidP="001F5AEC">
            <w:pPr>
              <w:jc w:val="left"/>
            </w:pPr>
            <w:r>
              <w:rPr>
                <w:rFonts w:hint="eastAsia"/>
              </w:rPr>
              <w:t>合计</w:t>
            </w:r>
          </w:p>
        </w:tc>
        <w:tc>
          <w:tcPr>
            <w:tcW w:w="4785" w:type="dxa"/>
          </w:tcPr>
          <w:p w:rsidR="001F5AEC" w:rsidRDefault="001F5AEC" w:rsidP="001F5AEC">
            <w:pPr>
              <w:jc w:val="right"/>
            </w:pPr>
            <w:r>
              <w:t>7,614,536.18</w:t>
            </w:r>
          </w:p>
        </w:tc>
      </w:tr>
    </w:tbl>
    <w:p w:rsidR="001F5AEC" w:rsidRDefault="001F5AEC" w:rsidP="001F5AEC">
      <w:pPr>
        <w:pStyle w:val="-3"/>
        <w:spacing w:before="156" w:after="156"/>
      </w:pPr>
      <w:r>
        <w:rPr>
          <w:rFonts w:hint="eastAsia"/>
        </w:rPr>
        <w:t>报告期末持有的处于转股期的可转换债券明细</w:t>
      </w:r>
    </w:p>
    <w:p w:rsidR="001F5AEC" w:rsidRDefault="001F5AEC" w:rsidP="001F5AEC">
      <w:pPr>
        <w:pStyle w:val="-"/>
        <w:ind w:firstLine="420"/>
      </w:pPr>
      <w:r>
        <w:rPr>
          <w:rFonts w:hint="eastAsia"/>
        </w:rPr>
        <w:t>本基金本报告期末未持有处于转股期的可转换债券。</w:t>
      </w:r>
    </w:p>
    <w:p w:rsidR="001F5AEC" w:rsidRDefault="001F5AEC" w:rsidP="001F5AEC">
      <w:pPr>
        <w:pStyle w:val="-3"/>
        <w:spacing w:before="156" w:after="156"/>
      </w:pPr>
      <w:r>
        <w:rPr>
          <w:rFonts w:hint="eastAsia"/>
        </w:rPr>
        <w:t>报告期末前十名股票中存在流通受限情况的说明</w:t>
      </w:r>
    </w:p>
    <w:p w:rsidR="001F5AEC" w:rsidRDefault="001F5AEC" w:rsidP="001F5AEC">
      <w:pPr>
        <w:pStyle w:val="-4"/>
        <w:spacing w:before="156" w:after="156"/>
      </w:pPr>
      <w:r>
        <w:rPr>
          <w:rFonts w:hint="eastAsia"/>
        </w:rPr>
        <w:t>报告期末指数投资前十名股票中存在流通受限情况的说明</w:t>
      </w:r>
    </w:p>
    <w:p w:rsidR="001F5AEC" w:rsidRDefault="001F5AEC" w:rsidP="001F5AEC">
      <w:pPr>
        <w:pStyle w:val="-"/>
        <w:ind w:firstLine="420"/>
      </w:pPr>
      <w:r>
        <w:rPr>
          <w:rFonts w:hint="eastAsia"/>
        </w:rPr>
        <w:t>本基金本报告期末指数投资前十名股票中不存在流通受限的情况。</w:t>
      </w:r>
    </w:p>
    <w:p w:rsidR="001F5AEC" w:rsidRDefault="001F5AEC" w:rsidP="001F5AEC">
      <w:pPr>
        <w:pStyle w:val="-4"/>
        <w:spacing w:before="156" w:after="156"/>
      </w:pPr>
      <w:r>
        <w:rPr>
          <w:rFonts w:hint="eastAsia"/>
        </w:rPr>
        <w:t>期末积极投资前五名股票中存在流通受限情况的说明</w:t>
      </w:r>
    </w:p>
    <w:p w:rsidR="001F5AEC" w:rsidRDefault="001F5AEC" w:rsidP="001F5AEC">
      <w:pPr>
        <w:pStyle w:val="-"/>
        <w:ind w:firstLine="420"/>
      </w:pPr>
      <w:r>
        <w:rPr>
          <w:rFonts w:hint="eastAsia"/>
        </w:rPr>
        <w:t>本基金本报告期末积极投资前五名股票中不存在流通受限的情况。</w:t>
      </w:r>
    </w:p>
    <w:p w:rsidR="001F5AEC" w:rsidRDefault="001F5AEC" w:rsidP="001F5AEC">
      <w:pPr>
        <w:pStyle w:val="-1"/>
        <w:ind w:left="281" w:hanging="281"/>
      </w:pPr>
      <w:r>
        <w:rPr>
          <w:rFonts w:hint="eastAsia"/>
        </w:rPr>
        <w:t>开放式基金份额变动</w:t>
      </w:r>
    </w:p>
    <w:p w:rsidR="001F5AEC" w:rsidRDefault="001F5AEC" w:rsidP="001F5AEC">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1F5AEC" w:rsidTr="001F5AEC">
        <w:trPr>
          <w:cnfStyle w:val="100000000000" w:firstRow="1" w:lastRow="0" w:firstColumn="0" w:lastColumn="0" w:oddVBand="0" w:evenVBand="0" w:oddHBand="0" w:evenHBand="0" w:firstRowFirstColumn="0" w:firstRowLastColumn="0" w:lastRowFirstColumn="0" w:lastRowLastColumn="0"/>
        </w:trPr>
        <w:tc>
          <w:tcPr>
            <w:tcW w:w="2840" w:type="dxa"/>
          </w:tcPr>
          <w:p w:rsidR="001F5AEC" w:rsidRDefault="001F5AEC" w:rsidP="001F5AEC">
            <w:pPr>
              <w:jc w:val="center"/>
            </w:pPr>
            <w:r>
              <w:rPr>
                <w:rFonts w:hint="eastAsia"/>
              </w:rPr>
              <w:t>项目</w:t>
            </w:r>
          </w:p>
        </w:tc>
        <w:tc>
          <w:tcPr>
            <w:tcW w:w="2841" w:type="dxa"/>
          </w:tcPr>
          <w:p w:rsidR="001F5AEC" w:rsidRDefault="001F5AEC" w:rsidP="001F5AEC">
            <w:pPr>
              <w:jc w:val="center"/>
            </w:pPr>
            <w:r>
              <w:rPr>
                <w:rFonts w:hint="eastAsia"/>
              </w:rPr>
              <w:t>招商中证</w:t>
            </w:r>
            <w:r>
              <w:rPr>
                <w:rFonts w:hint="eastAsia"/>
              </w:rPr>
              <w:t>1000</w:t>
            </w:r>
            <w:r>
              <w:rPr>
                <w:rFonts w:hint="eastAsia"/>
              </w:rPr>
              <w:t>指数增强</w:t>
            </w:r>
            <w:r>
              <w:rPr>
                <w:rFonts w:hint="eastAsia"/>
              </w:rPr>
              <w:t>A</w:t>
            </w:r>
          </w:p>
        </w:tc>
        <w:tc>
          <w:tcPr>
            <w:tcW w:w="2841" w:type="dxa"/>
          </w:tcPr>
          <w:p w:rsidR="001F5AEC" w:rsidRDefault="001F5AEC" w:rsidP="001F5AEC">
            <w:pPr>
              <w:jc w:val="center"/>
            </w:pPr>
            <w:r>
              <w:rPr>
                <w:rFonts w:hint="eastAsia"/>
              </w:rPr>
              <w:t>招商中证</w:t>
            </w:r>
            <w:r>
              <w:rPr>
                <w:rFonts w:hint="eastAsia"/>
              </w:rPr>
              <w:t>1000</w:t>
            </w:r>
            <w:r>
              <w:rPr>
                <w:rFonts w:hint="eastAsia"/>
              </w:rPr>
              <w:t>指数增强</w:t>
            </w:r>
            <w:r>
              <w:rPr>
                <w:rFonts w:hint="eastAsia"/>
              </w:rPr>
              <w:t>C</w:t>
            </w:r>
          </w:p>
        </w:tc>
      </w:tr>
      <w:tr w:rsidR="001F5AEC" w:rsidTr="001F5AEC">
        <w:tc>
          <w:tcPr>
            <w:tcW w:w="2840" w:type="dxa"/>
          </w:tcPr>
          <w:p w:rsidR="001F5AEC" w:rsidRDefault="001F5AEC" w:rsidP="001F5AEC">
            <w:pPr>
              <w:jc w:val="left"/>
            </w:pPr>
            <w:r>
              <w:rPr>
                <w:rFonts w:hint="eastAsia"/>
              </w:rPr>
              <w:t>报告期期初基金份额总额</w:t>
            </w:r>
          </w:p>
        </w:tc>
        <w:tc>
          <w:tcPr>
            <w:tcW w:w="2841" w:type="dxa"/>
          </w:tcPr>
          <w:p w:rsidR="001F5AEC" w:rsidRDefault="001F5AEC" w:rsidP="001F5AEC">
            <w:pPr>
              <w:jc w:val="right"/>
            </w:pPr>
            <w:r>
              <w:t>489,436,765.28</w:t>
            </w:r>
          </w:p>
        </w:tc>
        <w:tc>
          <w:tcPr>
            <w:tcW w:w="2841" w:type="dxa"/>
          </w:tcPr>
          <w:p w:rsidR="001F5AEC" w:rsidRDefault="001F5AEC" w:rsidP="001F5AEC">
            <w:pPr>
              <w:jc w:val="right"/>
            </w:pPr>
            <w:r>
              <w:t>655,326,815.17</w:t>
            </w:r>
          </w:p>
        </w:tc>
      </w:tr>
      <w:tr w:rsidR="001F5AEC" w:rsidTr="001F5AEC">
        <w:tc>
          <w:tcPr>
            <w:tcW w:w="2840" w:type="dxa"/>
          </w:tcPr>
          <w:p w:rsidR="001F5AEC" w:rsidRDefault="001F5AEC" w:rsidP="001F5AEC">
            <w:pPr>
              <w:jc w:val="left"/>
            </w:pPr>
            <w:r>
              <w:rPr>
                <w:rFonts w:hint="eastAsia"/>
              </w:rPr>
              <w:t>报告期期间基金总申购份额</w:t>
            </w:r>
          </w:p>
        </w:tc>
        <w:tc>
          <w:tcPr>
            <w:tcW w:w="2841" w:type="dxa"/>
          </w:tcPr>
          <w:p w:rsidR="001F5AEC" w:rsidRDefault="001F5AEC" w:rsidP="001F5AEC">
            <w:pPr>
              <w:jc w:val="right"/>
            </w:pPr>
            <w:r>
              <w:t>58,138,634.52</w:t>
            </w:r>
          </w:p>
        </w:tc>
        <w:tc>
          <w:tcPr>
            <w:tcW w:w="2841" w:type="dxa"/>
          </w:tcPr>
          <w:p w:rsidR="001F5AEC" w:rsidRDefault="001F5AEC" w:rsidP="001F5AEC">
            <w:pPr>
              <w:jc w:val="right"/>
            </w:pPr>
            <w:r>
              <w:t>84,419,619.74</w:t>
            </w:r>
          </w:p>
        </w:tc>
      </w:tr>
      <w:tr w:rsidR="001F5AEC" w:rsidTr="001F5AEC">
        <w:tc>
          <w:tcPr>
            <w:tcW w:w="2840" w:type="dxa"/>
          </w:tcPr>
          <w:p w:rsidR="001F5AEC" w:rsidRDefault="001F5AEC" w:rsidP="001F5AEC">
            <w:pPr>
              <w:jc w:val="left"/>
            </w:pPr>
            <w:r>
              <w:rPr>
                <w:rFonts w:hint="eastAsia"/>
              </w:rPr>
              <w:t>减：报告期期间基金总赎回份额</w:t>
            </w:r>
          </w:p>
        </w:tc>
        <w:tc>
          <w:tcPr>
            <w:tcW w:w="2841" w:type="dxa"/>
          </w:tcPr>
          <w:p w:rsidR="001F5AEC" w:rsidRDefault="001F5AEC" w:rsidP="001F5AEC">
            <w:pPr>
              <w:jc w:val="right"/>
            </w:pPr>
            <w:r>
              <w:t>59,920,223.62</w:t>
            </w:r>
          </w:p>
        </w:tc>
        <w:tc>
          <w:tcPr>
            <w:tcW w:w="2841" w:type="dxa"/>
          </w:tcPr>
          <w:p w:rsidR="001F5AEC" w:rsidRDefault="001F5AEC" w:rsidP="001F5AEC">
            <w:pPr>
              <w:jc w:val="right"/>
            </w:pPr>
            <w:r>
              <w:t>179,421,027.24</w:t>
            </w:r>
          </w:p>
        </w:tc>
      </w:tr>
      <w:tr w:rsidR="001F5AEC" w:rsidTr="001F5AEC">
        <w:tc>
          <w:tcPr>
            <w:tcW w:w="2840" w:type="dxa"/>
          </w:tcPr>
          <w:p w:rsidR="001F5AEC" w:rsidRDefault="001F5AEC" w:rsidP="001F5AEC">
            <w:pPr>
              <w:jc w:val="left"/>
            </w:pPr>
            <w:r>
              <w:rPr>
                <w:rFonts w:hint="eastAsia"/>
              </w:rPr>
              <w:t>报告期期间基金拆分变动份额（份额减少以</w:t>
            </w:r>
            <w:r>
              <w:rPr>
                <w:rFonts w:hint="eastAsia"/>
              </w:rPr>
              <w:t>"-"</w:t>
            </w:r>
            <w:r>
              <w:rPr>
                <w:rFonts w:hint="eastAsia"/>
              </w:rPr>
              <w:t>填列）</w:t>
            </w:r>
          </w:p>
        </w:tc>
        <w:tc>
          <w:tcPr>
            <w:tcW w:w="2841" w:type="dxa"/>
          </w:tcPr>
          <w:p w:rsidR="001F5AEC" w:rsidRDefault="001F5AEC" w:rsidP="001F5AEC">
            <w:pPr>
              <w:jc w:val="right"/>
            </w:pPr>
            <w:r>
              <w:t>-</w:t>
            </w:r>
          </w:p>
        </w:tc>
        <w:tc>
          <w:tcPr>
            <w:tcW w:w="2841" w:type="dxa"/>
          </w:tcPr>
          <w:p w:rsidR="001F5AEC" w:rsidRDefault="001F5AEC" w:rsidP="001F5AEC">
            <w:pPr>
              <w:jc w:val="right"/>
            </w:pPr>
            <w:r>
              <w:t>-</w:t>
            </w:r>
          </w:p>
        </w:tc>
      </w:tr>
      <w:tr w:rsidR="001F5AEC" w:rsidTr="001F5AEC">
        <w:tc>
          <w:tcPr>
            <w:tcW w:w="2840" w:type="dxa"/>
          </w:tcPr>
          <w:p w:rsidR="001F5AEC" w:rsidRDefault="001F5AEC" w:rsidP="001F5AEC">
            <w:pPr>
              <w:jc w:val="left"/>
            </w:pPr>
            <w:r>
              <w:rPr>
                <w:rFonts w:hint="eastAsia"/>
              </w:rPr>
              <w:t>报告期期末基金份额总额</w:t>
            </w:r>
          </w:p>
        </w:tc>
        <w:tc>
          <w:tcPr>
            <w:tcW w:w="2841" w:type="dxa"/>
          </w:tcPr>
          <w:p w:rsidR="001F5AEC" w:rsidRDefault="001F5AEC" w:rsidP="001F5AEC">
            <w:pPr>
              <w:jc w:val="right"/>
            </w:pPr>
            <w:r>
              <w:t>487,655,176.18</w:t>
            </w:r>
          </w:p>
        </w:tc>
        <w:tc>
          <w:tcPr>
            <w:tcW w:w="2841" w:type="dxa"/>
          </w:tcPr>
          <w:p w:rsidR="001F5AEC" w:rsidRDefault="001F5AEC" w:rsidP="001F5AEC">
            <w:pPr>
              <w:jc w:val="right"/>
            </w:pPr>
            <w:r>
              <w:t>560,325,407.67</w:t>
            </w:r>
          </w:p>
        </w:tc>
      </w:tr>
    </w:tbl>
    <w:p w:rsidR="001F5AEC" w:rsidRDefault="001F5AEC" w:rsidP="001F5AEC">
      <w:pPr>
        <w:pStyle w:val="-1"/>
        <w:ind w:left="281" w:hanging="281"/>
      </w:pPr>
      <w:r>
        <w:rPr>
          <w:rFonts w:hint="eastAsia"/>
        </w:rPr>
        <w:lastRenderedPageBreak/>
        <w:t>基金管理人运用固有资金投资本基金情况</w:t>
      </w:r>
    </w:p>
    <w:p w:rsidR="001F5AEC" w:rsidRDefault="001F5AEC" w:rsidP="001F5AEC">
      <w:pPr>
        <w:pStyle w:val="-2"/>
        <w:spacing w:before="312"/>
      </w:pPr>
      <w:r>
        <w:rPr>
          <w:rFonts w:hint="eastAsia"/>
        </w:rPr>
        <w:t>基金管理人持有本基金份额变动情况</w:t>
      </w:r>
    </w:p>
    <w:p w:rsidR="001F5AEC" w:rsidRDefault="001F5AEC" w:rsidP="001F5AEC">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1F5AEC" w:rsidTr="001F5AEC">
        <w:trPr>
          <w:cnfStyle w:val="100000000000" w:firstRow="1" w:lastRow="0" w:firstColumn="0" w:lastColumn="0" w:oddVBand="0" w:evenVBand="0" w:oddHBand="0" w:evenHBand="0" w:firstRowFirstColumn="0" w:firstRowLastColumn="0" w:lastRowFirstColumn="0" w:lastRowLastColumn="0"/>
        </w:trPr>
        <w:tc>
          <w:tcPr>
            <w:tcW w:w="5352" w:type="dxa"/>
          </w:tcPr>
          <w:p w:rsidR="001F5AEC" w:rsidRDefault="001F5AEC" w:rsidP="001F5AEC">
            <w:pPr>
              <w:jc w:val="center"/>
            </w:pPr>
            <w:r>
              <w:rPr>
                <w:rFonts w:hint="eastAsia"/>
              </w:rPr>
              <w:t>项目</w:t>
            </w:r>
          </w:p>
        </w:tc>
        <w:tc>
          <w:tcPr>
            <w:tcW w:w="3153" w:type="dxa"/>
          </w:tcPr>
          <w:p w:rsidR="001F5AEC" w:rsidRDefault="001F5AEC" w:rsidP="001F5AEC">
            <w:pPr>
              <w:jc w:val="center"/>
            </w:pPr>
            <w:r>
              <w:rPr>
                <w:rFonts w:hint="eastAsia"/>
              </w:rPr>
              <w:t>份额</w:t>
            </w:r>
          </w:p>
        </w:tc>
      </w:tr>
      <w:tr w:rsidR="001F5AEC" w:rsidTr="001F5AEC">
        <w:tc>
          <w:tcPr>
            <w:tcW w:w="5352" w:type="dxa"/>
          </w:tcPr>
          <w:p w:rsidR="001F5AEC" w:rsidRDefault="001F5AEC" w:rsidP="001F5AEC">
            <w:pPr>
              <w:jc w:val="left"/>
            </w:pPr>
            <w:r>
              <w:rPr>
                <w:rFonts w:hint="eastAsia"/>
              </w:rPr>
              <w:t>报告期期初管理人持有的本基金份额</w:t>
            </w:r>
          </w:p>
        </w:tc>
        <w:tc>
          <w:tcPr>
            <w:tcW w:w="3153" w:type="dxa"/>
          </w:tcPr>
          <w:p w:rsidR="001F5AEC" w:rsidRDefault="001F5AEC" w:rsidP="001F5AEC">
            <w:pPr>
              <w:jc w:val="right"/>
            </w:pPr>
            <w:r>
              <w:t>6,997,333.36</w:t>
            </w:r>
          </w:p>
        </w:tc>
      </w:tr>
      <w:tr w:rsidR="001F5AEC" w:rsidTr="001F5AEC">
        <w:tc>
          <w:tcPr>
            <w:tcW w:w="5352" w:type="dxa"/>
          </w:tcPr>
          <w:p w:rsidR="001F5AEC" w:rsidRDefault="001F5AEC" w:rsidP="001F5AEC">
            <w:pPr>
              <w:jc w:val="left"/>
            </w:pPr>
            <w:r>
              <w:rPr>
                <w:rFonts w:hint="eastAsia"/>
              </w:rPr>
              <w:t>报告期期间买入</w:t>
            </w:r>
            <w:r>
              <w:rPr>
                <w:rFonts w:hint="eastAsia"/>
              </w:rPr>
              <w:t>/</w:t>
            </w:r>
            <w:r>
              <w:rPr>
                <w:rFonts w:hint="eastAsia"/>
              </w:rPr>
              <w:t>申购总份额</w:t>
            </w:r>
          </w:p>
        </w:tc>
        <w:tc>
          <w:tcPr>
            <w:tcW w:w="3153" w:type="dxa"/>
          </w:tcPr>
          <w:p w:rsidR="001F5AEC" w:rsidRDefault="001F5AEC" w:rsidP="001F5AEC">
            <w:pPr>
              <w:jc w:val="right"/>
            </w:pPr>
            <w:r>
              <w:t>-</w:t>
            </w:r>
          </w:p>
        </w:tc>
      </w:tr>
      <w:tr w:rsidR="001F5AEC" w:rsidTr="001F5AEC">
        <w:tc>
          <w:tcPr>
            <w:tcW w:w="5352" w:type="dxa"/>
          </w:tcPr>
          <w:p w:rsidR="001F5AEC" w:rsidRDefault="001F5AEC" w:rsidP="001F5AEC">
            <w:pPr>
              <w:jc w:val="left"/>
            </w:pPr>
            <w:r>
              <w:rPr>
                <w:rFonts w:hint="eastAsia"/>
              </w:rPr>
              <w:t>报告期期间卖出</w:t>
            </w:r>
            <w:r>
              <w:rPr>
                <w:rFonts w:hint="eastAsia"/>
              </w:rPr>
              <w:t>/</w:t>
            </w:r>
            <w:r>
              <w:rPr>
                <w:rFonts w:hint="eastAsia"/>
              </w:rPr>
              <w:t>赎回总份额</w:t>
            </w:r>
          </w:p>
        </w:tc>
        <w:tc>
          <w:tcPr>
            <w:tcW w:w="3153" w:type="dxa"/>
          </w:tcPr>
          <w:p w:rsidR="001F5AEC" w:rsidRDefault="001F5AEC" w:rsidP="001F5AEC">
            <w:pPr>
              <w:jc w:val="right"/>
            </w:pPr>
            <w:r>
              <w:t>-</w:t>
            </w:r>
          </w:p>
        </w:tc>
      </w:tr>
      <w:tr w:rsidR="001F5AEC" w:rsidTr="001F5AEC">
        <w:tc>
          <w:tcPr>
            <w:tcW w:w="5352" w:type="dxa"/>
          </w:tcPr>
          <w:p w:rsidR="001F5AEC" w:rsidRDefault="001F5AEC" w:rsidP="001F5AEC">
            <w:pPr>
              <w:jc w:val="left"/>
            </w:pPr>
            <w:r>
              <w:rPr>
                <w:rFonts w:hint="eastAsia"/>
              </w:rPr>
              <w:t>报告期期末管理人持有的本基金份额</w:t>
            </w:r>
          </w:p>
        </w:tc>
        <w:tc>
          <w:tcPr>
            <w:tcW w:w="3153" w:type="dxa"/>
          </w:tcPr>
          <w:p w:rsidR="001F5AEC" w:rsidRDefault="001F5AEC" w:rsidP="001F5AEC">
            <w:pPr>
              <w:jc w:val="right"/>
            </w:pPr>
            <w:r>
              <w:t>6,997,333.36</w:t>
            </w:r>
          </w:p>
        </w:tc>
      </w:tr>
      <w:tr w:rsidR="001F5AEC" w:rsidTr="001F5AEC">
        <w:tc>
          <w:tcPr>
            <w:tcW w:w="5352" w:type="dxa"/>
          </w:tcPr>
          <w:p w:rsidR="001F5AEC" w:rsidRDefault="001F5AEC" w:rsidP="001F5AEC">
            <w:pPr>
              <w:jc w:val="left"/>
            </w:pPr>
            <w:r>
              <w:rPr>
                <w:rFonts w:hint="eastAsia"/>
              </w:rPr>
              <w:t>报告期期末持有的本基金份额占基金总份额比例（</w:t>
            </w:r>
            <w:r>
              <w:rPr>
                <w:rFonts w:hint="eastAsia"/>
              </w:rPr>
              <w:t>%</w:t>
            </w:r>
            <w:r>
              <w:rPr>
                <w:rFonts w:hint="eastAsia"/>
              </w:rPr>
              <w:t>）</w:t>
            </w:r>
          </w:p>
        </w:tc>
        <w:tc>
          <w:tcPr>
            <w:tcW w:w="3153" w:type="dxa"/>
          </w:tcPr>
          <w:p w:rsidR="001F5AEC" w:rsidRDefault="001F5AEC" w:rsidP="001F5AEC">
            <w:pPr>
              <w:jc w:val="right"/>
            </w:pPr>
            <w:r>
              <w:t>0.67</w:t>
            </w:r>
          </w:p>
        </w:tc>
      </w:tr>
    </w:tbl>
    <w:p w:rsidR="001F5AEC" w:rsidRDefault="001F5AEC" w:rsidP="001F5AEC">
      <w:pPr>
        <w:pStyle w:val="-2"/>
        <w:spacing w:before="312"/>
      </w:pPr>
      <w:r>
        <w:rPr>
          <w:rFonts w:hint="eastAsia"/>
        </w:rPr>
        <w:t>基金管理人运用固有资金投资本基金交易明细</w:t>
      </w:r>
    </w:p>
    <w:p w:rsidR="001F5AEC" w:rsidRDefault="001F5AEC" w:rsidP="001F5AEC">
      <w:pPr>
        <w:pStyle w:val="-"/>
        <w:ind w:firstLine="420"/>
      </w:pPr>
      <w:r>
        <w:rPr>
          <w:rFonts w:hint="eastAsia"/>
        </w:rPr>
        <w:t>本报告期内基金管理人无运用固有资金投资本基金的交易明细。</w:t>
      </w:r>
    </w:p>
    <w:p w:rsidR="001F5AEC" w:rsidRDefault="001F5AEC" w:rsidP="001F5AEC">
      <w:pPr>
        <w:pStyle w:val="-1"/>
        <w:ind w:left="281" w:hanging="281"/>
      </w:pPr>
      <w:r>
        <w:rPr>
          <w:rFonts w:hint="eastAsia"/>
        </w:rPr>
        <w:t>备查文件目录</w:t>
      </w:r>
    </w:p>
    <w:p w:rsidR="001F5AEC" w:rsidRDefault="001F5AEC" w:rsidP="001F5AEC">
      <w:pPr>
        <w:pStyle w:val="-2"/>
        <w:spacing w:before="312"/>
      </w:pPr>
      <w:r>
        <w:rPr>
          <w:rFonts w:hint="eastAsia"/>
        </w:rPr>
        <w:t>备查文件目录</w:t>
      </w:r>
    </w:p>
    <w:p w:rsidR="001F5AEC" w:rsidRDefault="001F5AEC" w:rsidP="001F5AEC">
      <w:pPr>
        <w:pStyle w:val="-"/>
        <w:ind w:firstLine="420"/>
      </w:pPr>
      <w:r>
        <w:rPr>
          <w:rFonts w:hint="eastAsia"/>
        </w:rPr>
        <w:t>1、中国证券监督管理委员会批准设立招商基金管理有限公司的文件；</w:t>
      </w:r>
    </w:p>
    <w:p w:rsidR="001F5AEC" w:rsidRDefault="001F5AEC" w:rsidP="001F5AEC">
      <w:pPr>
        <w:pStyle w:val="-"/>
        <w:ind w:firstLine="420"/>
      </w:pPr>
      <w:r>
        <w:rPr>
          <w:rFonts w:hint="eastAsia"/>
        </w:rPr>
        <w:t>2、中国证券监督管理委员会批准招商中证1000指数增强型证券投资基金设立的文件；</w:t>
      </w:r>
    </w:p>
    <w:p w:rsidR="001F5AEC" w:rsidRDefault="001F5AEC" w:rsidP="001F5AEC">
      <w:pPr>
        <w:pStyle w:val="-"/>
        <w:ind w:firstLine="420"/>
      </w:pPr>
      <w:r>
        <w:rPr>
          <w:rFonts w:hint="eastAsia"/>
        </w:rPr>
        <w:t>3、《招商中证1000指数增强型证券投资基金基金合同》；</w:t>
      </w:r>
    </w:p>
    <w:p w:rsidR="001F5AEC" w:rsidRDefault="001F5AEC" w:rsidP="001F5AEC">
      <w:pPr>
        <w:pStyle w:val="-"/>
        <w:ind w:firstLine="420"/>
      </w:pPr>
      <w:r>
        <w:rPr>
          <w:rFonts w:hint="eastAsia"/>
        </w:rPr>
        <w:t>4、《招商中证1000指数增强型证券投资基金托管协议》；</w:t>
      </w:r>
    </w:p>
    <w:p w:rsidR="001F5AEC" w:rsidRDefault="001F5AEC" w:rsidP="001F5AEC">
      <w:pPr>
        <w:pStyle w:val="-"/>
        <w:ind w:firstLine="420"/>
      </w:pPr>
      <w:r>
        <w:rPr>
          <w:rFonts w:hint="eastAsia"/>
        </w:rPr>
        <w:t>5、《招商中证1000指数增强型证券投资基金招募说明书》；</w:t>
      </w:r>
    </w:p>
    <w:p w:rsidR="001F5AEC" w:rsidRDefault="001F5AEC" w:rsidP="001F5AEC">
      <w:pPr>
        <w:pStyle w:val="-"/>
        <w:ind w:firstLine="420"/>
      </w:pPr>
      <w:r>
        <w:rPr>
          <w:rFonts w:hint="eastAsia"/>
        </w:rPr>
        <w:t>6、基金管理人业务资格批件、营业执照。</w:t>
      </w:r>
    </w:p>
    <w:p w:rsidR="001F5AEC" w:rsidRDefault="001F5AEC" w:rsidP="001F5AEC">
      <w:pPr>
        <w:pStyle w:val="-2"/>
        <w:spacing w:before="312"/>
      </w:pPr>
      <w:r>
        <w:rPr>
          <w:rFonts w:hint="eastAsia"/>
        </w:rPr>
        <w:t>存放地点</w:t>
      </w:r>
    </w:p>
    <w:p w:rsidR="001F5AEC" w:rsidRDefault="001F5AEC" w:rsidP="001F5AEC">
      <w:pPr>
        <w:pStyle w:val="-"/>
        <w:ind w:firstLine="420"/>
      </w:pPr>
      <w:r>
        <w:rPr>
          <w:rFonts w:hint="eastAsia"/>
        </w:rPr>
        <w:t>招商基金管理有限公司</w:t>
      </w:r>
    </w:p>
    <w:p w:rsidR="001F5AEC" w:rsidRDefault="001F5AEC" w:rsidP="001F5AEC">
      <w:pPr>
        <w:pStyle w:val="-"/>
        <w:ind w:firstLine="420"/>
      </w:pPr>
      <w:r>
        <w:rPr>
          <w:rFonts w:hint="eastAsia"/>
        </w:rPr>
        <w:t>地址：深圳市福田区深南大道7088号</w:t>
      </w:r>
    </w:p>
    <w:p w:rsidR="001F5AEC" w:rsidRDefault="001F5AEC" w:rsidP="001F5AEC">
      <w:pPr>
        <w:pStyle w:val="-2"/>
        <w:spacing w:before="312"/>
      </w:pPr>
      <w:r>
        <w:rPr>
          <w:rFonts w:hint="eastAsia"/>
        </w:rPr>
        <w:t>查阅方式</w:t>
      </w:r>
    </w:p>
    <w:p w:rsidR="001F5AEC" w:rsidRDefault="001F5AEC" w:rsidP="001F5AEC">
      <w:pPr>
        <w:pStyle w:val="-"/>
        <w:ind w:firstLine="420"/>
      </w:pPr>
      <w:r>
        <w:rPr>
          <w:rFonts w:hint="eastAsia"/>
        </w:rPr>
        <w:t>上述文件可在招商基金管理有限公司互联网站上查阅，或者在营业时间内到招商基金管理有限公司查阅。</w:t>
      </w:r>
    </w:p>
    <w:p w:rsidR="001F5AEC" w:rsidRDefault="001F5AEC" w:rsidP="001F5AEC">
      <w:pPr>
        <w:pStyle w:val="-"/>
        <w:ind w:firstLine="420"/>
      </w:pPr>
      <w:r>
        <w:rPr>
          <w:rFonts w:hint="eastAsia"/>
        </w:rPr>
        <w:t>投资者对本报告书如有疑问，可咨询本基金管理人招商基金管理有限公司。</w:t>
      </w:r>
    </w:p>
    <w:p w:rsidR="001F5AEC" w:rsidRDefault="001F5AEC" w:rsidP="001F5AEC">
      <w:pPr>
        <w:pStyle w:val="-"/>
        <w:ind w:firstLine="420"/>
      </w:pPr>
      <w:r>
        <w:rPr>
          <w:rFonts w:hint="eastAsia"/>
        </w:rPr>
        <w:t>客户服务中心电话：400-887-9555</w:t>
      </w:r>
    </w:p>
    <w:p w:rsidR="001F5AEC" w:rsidRDefault="001F5AEC" w:rsidP="001F5AEC">
      <w:pPr>
        <w:pStyle w:val="-"/>
        <w:ind w:firstLine="420"/>
      </w:pPr>
      <w:r>
        <w:rPr>
          <w:rFonts w:hint="eastAsia"/>
        </w:rPr>
        <w:lastRenderedPageBreak/>
        <w:t>网址：http://www.cmfchina.com</w:t>
      </w:r>
    </w:p>
    <w:p w:rsidR="001F5AEC" w:rsidRPr="001F5AEC" w:rsidRDefault="001F5AEC" w:rsidP="001F5AEC"/>
    <w:p w:rsidR="00FB358D" w:rsidRDefault="001F5AEC" w:rsidP="00F8552E">
      <w:pPr>
        <w:snapToGrid w:val="0"/>
        <w:spacing w:line="360" w:lineRule="auto"/>
        <w:jc w:val="right"/>
      </w:pPr>
      <w:r>
        <w:rPr>
          <w:rFonts w:hint="eastAsia"/>
        </w:rPr>
        <w:t>招商基金管理有限公司</w:t>
      </w:r>
    </w:p>
    <w:p w:rsidR="00C7329B" w:rsidRPr="0063383B" w:rsidRDefault="001F5AEC"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DD" w:rsidRDefault="001516DD" w:rsidP="00D17C56">
      <w:r>
        <w:separator/>
      </w:r>
    </w:p>
  </w:endnote>
  <w:endnote w:type="continuationSeparator" w:id="0">
    <w:p w:rsidR="001516DD" w:rsidRDefault="001516DD"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EC" w:rsidRDefault="001F5A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A771C8" w:rsidRPr="00A771C8">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A771C8">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A771C8">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EC" w:rsidRDefault="001F5A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DD" w:rsidRDefault="001516DD" w:rsidP="00D17C56">
      <w:r>
        <w:separator/>
      </w:r>
    </w:p>
  </w:footnote>
  <w:footnote w:type="continuationSeparator" w:id="0">
    <w:p w:rsidR="001516DD" w:rsidRDefault="001516DD"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EC" w:rsidRDefault="001F5A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1F5AEC" w:rsidP="00AE3F5B">
    <w:pPr>
      <w:pStyle w:val="a7"/>
      <w:pBdr>
        <w:bottom w:val="single" w:sz="4" w:space="1" w:color="auto"/>
      </w:pBdr>
      <w:jc w:val="right"/>
    </w:pPr>
    <w:r>
      <w:rPr>
        <w:rFonts w:hint="eastAsia"/>
      </w:rPr>
      <w:t>招商中证</w:t>
    </w:r>
    <w:r>
      <w:rPr>
        <w:rFonts w:hint="eastAsia"/>
      </w:rPr>
      <w:t>1000</w:t>
    </w:r>
    <w:r>
      <w:rPr>
        <w:rFonts w:hint="eastAsia"/>
      </w:rPr>
      <w:t>指数增强型证券投资基金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516DD"/>
    <w:rsid w:val="0017625F"/>
    <w:rsid w:val="00187B2C"/>
    <w:rsid w:val="001A65EF"/>
    <w:rsid w:val="001B0F0F"/>
    <w:rsid w:val="001B6F12"/>
    <w:rsid w:val="001E2FCE"/>
    <w:rsid w:val="001E67D0"/>
    <w:rsid w:val="001F5AEC"/>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771C8"/>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33DD-3024-479F-B431-44ACADDD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1509</Words>
  <Characters>8602</Characters>
  <Application>Microsoft Office Word</Application>
  <DocSecurity>0</DocSecurity>
  <Lines>71</Lines>
  <Paragraphs>20</Paragraphs>
  <ScaleCrop>false</ScaleCrop>
  <Company>MC SYSTEM</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吉曼琦</cp:lastModifiedBy>
  <cp:revision>3</cp:revision>
  <dcterms:created xsi:type="dcterms:W3CDTF">2024-07-17T02:28:00Z</dcterms:created>
  <dcterms:modified xsi:type="dcterms:W3CDTF">2024-07-17T07:53:00Z</dcterms:modified>
</cp:coreProperties>
</file>