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0A088D">
        <w:rPr>
          <w:rFonts w:ascii="宋体" w:hAnsi="宋体" w:hint="eastAsia"/>
          <w:b/>
          <w:bCs/>
          <w:sz w:val="48"/>
          <w:szCs w:val="30"/>
        </w:rPr>
        <w:t>招商品质升级混合型证券投资基金</w:t>
      </w:r>
      <w:r w:rsidR="000A088D">
        <w:rPr>
          <w:rFonts w:ascii="宋体" w:hAnsi="宋体"/>
          <w:b/>
          <w:bCs/>
          <w:sz w:val="48"/>
          <w:szCs w:val="30"/>
        </w:rPr>
        <w:t>2024年第2季度报告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0A088D" w:rsidP="00D17C56">
      <w:pPr>
        <w:jc w:val="center"/>
        <w:rPr>
          <w:rFonts w:ascii="宋体" w:hAnsi="宋体"/>
          <w:b/>
          <w:bCs/>
          <w:sz w:val="28"/>
          <w:szCs w:val="30"/>
        </w:rPr>
      </w:pPr>
      <w:r>
        <w:rPr>
          <w:rFonts w:ascii="宋体" w:hAnsi="宋体"/>
          <w:b/>
          <w:bCs/>
          <w:sz w:val="28"/>
          <w:szCs w:val="30"/>
        </w:rPr>
        <w:t>2024年06月30日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0A088D">
        <w:rPr>
          <w:rFonts w:ascii="宋体" w:hAnsi="宋体" w:hint="eastAsia"/>
          <w:b/>
          <w:bCs/>
          <w:sz w:val="28"/>
          <w:szCs w:val="30"/>
        </w:rPr>
        <w:t>招商基金管理有限公司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0A088D">
        <w:rPr>
          <w:rFonts w:ascii="宋体" w:hAnsi="宋体" w:hint="eastAsia"/>
          <w:b/>
          <w:bCs/>
          <w:sz w:val="28"/>
          <w:szCs w:val="30"/>
        </w:rPr>
        <w:t>中国工商银行股份有限公司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0A088D">
        <w:rPr>
          <w:rFonts w:ascii="宋体" w:hAnsi="宋体"/>
          <w:b/>
          <w:bCs/>
          <w:sz w:val="28"/>
          <w:szCs w:val="30"/>
        </w:rPr>
        <w:t>2024年7月18日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0A088D">
      <w:pPr>
        <w:pStyle w:val="-1"/>
        <w:ind w:left="281" w:hanging="281"/>
        <w:rPr>
          <w:rFonts w:hint="eastAsia"/>
        </w:rPr>
      </w:pPr>
      <w:r>
        <w:br w:type="page"/>
      </w:r>
      <w:r w:rsidR="000A088D">
        <w:rPr>
          <w:rFonts w:hint="eastAsia"/>
        </w:rPr>
        <w:lastRenderedPageBreak/>
        <w:t>重要提示</w:t>
      </w:r>
    </w:p>
    <w:p w:rsidR="000A088D" w:rsidRDefault="000A088D" w:rsidP="000A088D">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0A088D" w:rsidRDefault="000A088D" w:rsidP="000A088D">
      <w:pPr>
        <w:pStyle w:val="-"/>
        <w:ind w:firstLine="420"/>
        <w:rPr>
          <w:rFonts w:hint="eastAsia"/>
        </w:rPr>
      </w:pPr>
      <w:r>
        <w:rPr>
          <w:rFonts w:hint="eastAsia"/>
        </w:rPr>
        <w:t>基金托管人中国工商银行股份有限公司根据本基金合同规定，于2024年7月17日复核了本报告中的财务指标、净值表现和投资组合报告等内容，保证复核内容不存在虚假记载、误导性陈述或者重大遗漏。</w:t>
      </w:r>
    </w:p>
    <w:p w:rsidR="000A088D" w:rsidRDefault="000A088D" w:rsidP="000A088D">
      <w:pPr>
        <w:pStyle w:val="-"/>
        <w:ind w:firstLine="420"/>
        <w:rPr>
          <w:rFonts w:hint="eastAsia"/>
        </w:rPr>
      </w:pPr>
      <w:r>
        <w:rPr>
          <w:rFonts w:hint="eastAsia"/>
        </w:rPr>
        <w:t>基金管理人承诺以诚实信用、勤勉尽责的原则管理和运用基金资产，但不保证基金一定盈利。</w:t>
      </w:r>
    </w:p>
    <w:p w:rsidR="000A088D" w:rsidRDefault="000A088D" w:rsidP="000A088D">
      <w:pPr>
        <w:pStyle w:val="-"/>
        <w:ind w:firstLine="420"/>
        <w:rPr>
          <w:rFonts w:hint="eastAsia"/>
        </w:rPr>
      </w:pPr>
      <w:r>
        <w:rPr>
          <w:rFonts w:hint="eastAsia"/>
        </w:rPr>
        <w:t>基金的过往业绩并不代表其未来表现。投资有风险，投资者在作出投资决策前应仔细阅读本基金的招募说明书。</w:t>
      </w:r>
    </w:p>
    <w:p w:rsidR="000A088D" w:rsidRDefault="000A088D" w:rsidP="000A088D">
      <w:pPr>
        <w:pStyle w:val="-"/>
        <w:ind w:firstLine="420"/>
        <w:rPr>
          <w:rFonts w:hint="eastAsia"/>
        </w:rPr>
      </w:pPr>
      <w:r>
        <w:rPr>
          <w:rFonts w:hint="eastAsia"/>
        </w:rPr>
        <w:t>本报告中财务资料未经审计。</w:t>
      </w:r>
    </w:p>
    <w:p w:rsidR="000A088D" w:rsidRDefault="000A088D" w:rsidP="000A088D">
      <w:pPr>
        <w:pStyle w:val="-"/>
        <w:ind w:firstLine="420"/>
        <w:rPr>
          <w:rFonts w:hint="eastAsia"/>
        </w:rPr>
      </w:pPr>
      <w:r>
        <w:rPr>
          <w:rFonts w:hint="eastAsia"/>
        </w:rPr>
        <w:t>本报告期自2024年4月1日起至6月30日止。</w:t>
      </w:r>
    </w:p>
    <w:p w:rsidR="000A088D" w:rsidRDefault="000A088D" w:rsidP="000A088D">
      <w:pPr>
        <w:pStyle w:val="-1"/>
        <w:ind w:left="281" w:hanging="281"/>
        <w:rPr>
          <w:rFonts w:hint="eastAsia"/>
        </w:rPr>
      </w:pPr>
      <w:r>
        <w:rPr>
          <w:rFonts w:hint="eastAsia"/>
        </w:rPr>
        <w:t>基金产品概况</w:t>
      </w:r>
    </w:p>
    <w:tbl>
      <w:tblPr>
        <w:tblStyle w:val="-noheader"/>
        <w:tblW w:w="0" w:type="auto"/>
        <w:tblLayout w:type="fixed"/>
        <w:tblLook w:val="04A0" w:firstRow="1" w:lastRow="0" w:firstColumn="1" w:lastColumn="0" w:noHBand="0" w:noVBand="1"/>
      </w:tblPr>
      <w:tblGrid>
        <w:gridCol w:w="2840"/>
        <w:gridCol w:w="2841"/>
        <w:gridCol w:w="2841"/>
      </w:tblGrid>
      <w:tr w:rsidR="000A088D" w:rsidTr="00466E9D">
        <w:tc>
          <w:tcPr>
            <w:tcW w:w="2840" w:type="dxa"/>
          </w:tcPr>
          <w:p w:rsidR="000A088D" w:rsidRDefault="000A088D" w:rsidP="000A088D">
            <w:pPr>
              <w:jc w:val="left"/>
              <w:rPr>
                <w:rFonts w:hint="eastAsia"/>
              </w:rPr>
            </w:pPr>
            <w:r>
              <w:rPr>
                <w:rFonts w:hint="eastAsia"/>
              </w:rPr>
              <w:t>基金简称</w:t>
            </w:r>
          </w:p>
        </w:tc>
        <w:tc>
          <w:tcPr>
            <w:tcW w:w="5682" w:type="dxa"/>
            <w:gridSpan w:val="2"/>
          </w:tcPr>
          <w:p w:rsidR="000A088D" w:rsidRDefault="000A088D" w:rsidP="000A088D">
            <w:pPr>
              <w:jc w:val="left"/>
              <w:rPr>
                <w:rFonts w:hint="eastAsia"/>
              </w:rPr>
            </w:pPr>
            <w:r>
              <w:rPr>
                <w:rFonts w:hint="eastAsia"/>
              </w:rPr>
              <w:t>招商品质升级混合</w:t>
            </w:r>
          </w:p>
        </w:tc>
      </w:tr>
      <w:tr w:rsidR="000A088D" w:rsidTr="008D54AC">
        <w:tc>
          <w:tcPr>
            <w:tcW w:w="2840" w:type="dxa"/>
          </w:tcPr>
          <w:p w:rsidR="000A088D" w:rsidRDefault="000A088D" w:rsidP="000A088D">
            <w:pPr>
              <w:jc w:val="left"/>
              <w:rPr>
                <w:rFonts w:hint="eastAsia"/>
              </w:rPr>
            </w:pPr>
            <w:r>
              <w:rPr>
                <w:rFonts w:hint="eastAsia"/>
              </w:rPr>
              <w:t>基金主代码</w:t>
            </w:r>
          </w:p>
        </w:tc>
        <w:tc>
          <w:tcPr>
            <w:tcW w:w="5682" w:type="dxa"/>
            <w:gridSpan w:val="2"/>
          </w:tcPr>
          <w:p w:rsidR="000A088D" w:rsidRDefault="000A088D" w:rsidP="000A088D">
            <w:pPr>
              <w:jc w:val="left"/>
              <w:rPr>
                <w:rFonts w:hint="eastAsia"/>
              </w:rPr>
            </w:pPr>
            <w:r>
              <w:t>010996</w:t>
            </w:r>
          </w:p>
        </w:tc>
      </w:tr>
      <w:tr w:rsidR="000A088D" w:rsidTr="006A0DE7">
        <w:tc>
          <w:tcPr>
            <w:tcW w:w="2840" w:type="dxa"/>
          </w:tcPr>
          <w:p w:rsidR="000A088D" w:rsidRDefault="000A088D" w:rsidP="000A088D">
            <w:pPr>
              <w:jc w:val="left"/>
              <w:rPr>
                <w:rFonts w:hint="eastAsia"/>
              </w:rPr>
            </w:pPr>
            <w:r>
              <w:rPr>
                <w:rFonts w:hint="eastAsia"/>
              </w:rPr>
              <w:t>交易代码</w:t>
            </w:r>
          </w:p>
        </w:tc>
        <w:tc>
          <w:tcPr>
            <w:tcW w:w="5682" w:type="dxa"/>
            <w:gridSpan w:val="2"/>
          </w:tcPr>
          <w:p w:rsidR="000A088D" w:rsidRDefault="000A088D" w:rsidP="000A088D">
            <w:pPr>
              <w:jc w:val="left"/>
              <w:rPr>
                <w:rFonts w:hint="eastAsia"/>
              </w:rPr>
            </w:pPr>
            <w:r>
              <w:t>010996</w:t>
            </w:r>
          </w:p>
        </w:tc>
      </w:tr>
      <w:tr w:rsidR="000A088D" w:rsidTr="008653B5">
        <w:tc>
          <w:tcPr>
            <w:tcW w:w="2840" w:type="dxa"/>
          </w:tcPr>
          <w:p w:rsidR="000A088D" w:rsidRDefault="000A088D" w:rsidP="000A088D">
            <w:pPr>
              <w:jc w:val="left"/>
              <w:rPr>
                <w:rFonts w:hint="eastAsia"/>
              </w:rPr>
            </w:pPr>
            <w:r>
              <w:rPr>
                <w:rFonts w:hint="eastAsia"/>
              </w:rPr>
              <w:t>基金运作方式</w:t>
            </w:r>
          </w:p>
        </w:tc>
        <w:tc>
          <w:tcPr>
            <w:tcW w:w="5682" w:type="dxa"/>
            <w:gridSpan w:val="2"/>
          </w:tcPr>
          <w:p w:rsidR="000A088D" w:rsidRDefault="000A088D" w:rsidP="000A088D">
            <w:pPr>
              <w:jc w:val="left"/>
              <w:rPr>
                <w:rFonts w:hint="eastAsia"/>
              </w:rPr>
            </w:pPr>
            <w:r>
              <w:rPr>
                <w:rFonts w:hint="eastAsia"/>
              </w:rPr>
              <w:t>契约型开放式</w:t>
            </w:r>
          </w:p>
        </w:tc>
      </w:tr>
      <w:tr w:rsidR="000A088D" w:rsidTr="00825B83">
        <w:tc>
          <w:tcPr>
            <w:tcW w:w="2840" w:type="dxa"/>
          </w:tcPr>
          <w:p w:rsidR="000A088D" w:rsidRDefault="000A088D" w:rsidP="000A088D">
            <w:pPr>
              <w:jc w:val="left"/>
              <w:rPr>
                <w:rFonts w:hint="eastAsia"/>
              </w:rPr>
            </w:pPr>
            <w:r>
              <w:rPr>
                <w:rFonts w:hint="eastAsia"/>
              </w:rPr>
              <w:t>基金合同生效日</w:t>
            </w:r>
          </w:p>
        </w:tc>
        <w:tc>
          <w:tcPr>
            <w:tcW w:w="5682" w:type="dxa"/>
            <w:gridSpan w:val="2"/>
          </w:tcPr>
          <w:p w:rsidR="000A088D" w:rsidRDefault="000A088D" w:rsidP="000A088D">
            <w:pPr>
              <w:jc w:val="left"/>
              <w:rPr>
                <w:rFonts w:hint="eastAsia"/>
              </w:rPr>
            </w:pPr>
            <w:r>
              <w:rPr>
                <w:rFonts w:hint="eastAsia"/>
              </w:rPr>
              <w:t>2021</w:t>
            </w:r>
            <w:r>
              <w:rPr>
                <w:rFonts w:hint="eastAsia"/>
              </w:rPr>
              <w:t>年</w:t>
            </w:r>
            <w:r>
              <w:rPr>
                <w:rFonts w:hint="eastAsia"/>
              </w:rPr>
              <w:t>3</w:t>
            </w:r>
            <w:r>
              <w:rPr>
                <w:rFonts w:hint="eastAsia"/>
              </w:rPr>
              <w:t>月</w:t>
            </w:r>
            <w:r>
              <w:rPr>
                <w:rFonts w:hint="eastAsia"/>
              </w:rPr>
              <w:t>5</w:t>
            </w:r>
            <w:r>
              <w:rPr>
                <w:rFonts w:hint="eastAsia"/>
              </w:rPr>
              <w:t>日</w:t>
            </w:r>
          </w:p>
        </w:tc>
      </w:tr>
      <w:tr w:rsidR="000A088D" w:rsidTr="009F0BCA">
        <w:tc>
          <w:tcPr>
            <w:tcW w:w="2840" w:type="dxa"/>
          </w:tcPr>
          <w:p w:rsidR="000A088D" w:rsidRDefault="000A088D" w:rsidP="000A088D">
            <w:pPr>
              <w:jc w:val="left"/>
              <w:rPr>
                <w:rFonts w:hint="eastAsia"/>
              </w:rPr>
            </w:pPr>
            <w:r>
              <w:rPr>
                <w:rFonts w:hint="eastAsia"/>
              </w:rPr>
              <w:t>报告期末基金份额总额</w:t>
            </w:r>
          </w:p>
        </w:tc>
        <w:tc>
          <w:tcPr>
            <w:tcW w:w="5682" w:type="dxa"/>
            <w:gridSpan w:val="2"/>
          </w:tcPr>
          <w:p w:rsidR="000A088D" w:rsidRDefault="000A088D" w:rsidP="000A088D">
            <w:pPr>
              <w:jc w:val="left"/>
              <w:rPr>
                <w:rFonts w:hint="eastAsia"/>
              </w:rPr>
            </w:pPr>
            <w:r>
              <w:rPr>
                <w:rFonts w:hint="eastAsia"/>
              </w:rPr>
              <w:t>2,306,872,436.01</w:t>
            </w:r>
            <w:r>
              <w:rPr>
                <w:rFonts w:hint="eastAsia"/>
              </w:rPr>
              <w:t>份</w:t>
            </w:r>
          </w:p>
        </w:tc>
      </w:tr>
      <w:tr w:rsidR="000A088D" w:rsidTr="004777B4">
        <w:tc>
          <w:tcPr>
            <w:tcW w:w="2840" w:type="dxa"/>
          </w:tcPr>
          <w:p w:rsidR="000A088D" w:rsidRDefault="000A088D" w:rsidP="000A088D">
            <w:pPr>
              <w:jc w:val="left"/>
              <w:rPr>
                <w:rFonts w:hint="eastAsia"/>
              </w:rPr>
            </w:pPr>
            <w:r>
              <w:rPr>
                <w:rFonts w:hint="eastAsia"/>
              </w:rPr>
              <w:t>投资目标</w:t>
            </w:r>
          </w:p>
        </w:tc>
        <w:tc>
          <w:tcPr>
            <w:tcW w:w="5682" w:type="dxa"/>
            <w:gridSpan w:val="2"/>
          </w:tcPr>
          <w:p w:rsidR="000A088D" w:rsidRDefault="000A088D" w:rsidP="000A088D">
            <w:pPr>
              <w:rPr>
                <w:rFonts w:hint="eastAsia"/>
              </w:rPr>
            </w:pPr>
            <w:r>
              <w:rPr>
                <w:rFonts w:hint="eastAsia"/>
              </w:rPr>
              <w:t>在严格控制风险、保证基金资产流动性的前提下，通过对优质企业的全面深入研究，投资具备卓越企业品质资质的公司，分享其在中国经济增长的大背景下的可持续性增长，力争实现基金资产的长期稳定增值。</w:t>
            </w:r>
          </w:p>
        </w:tc>
      </w:tr>
      <w:tr w:rsidR="000A088D" w:rsidTr="00DC63C1">
        <w:tc>
          <w:tcPr>
            <w:tcW w:w="2840" w:type="dxa"/>
          </w:tcPr>
          <w:p w:rsidR="000A088D" w:rsidRDefault="000A088D" w:rsidP="000A088D">
            <w:pPr>
              <w:jc w:val="left"/>
              <w:rPr>
                <w:rFonts w:hint="eastAsia"/>
              </w:rPr>
            </w:pPr>
            <w:r>
              <w:rPr>
                <w:rFonts w:hint="eastAsia"/>
              </w:rPr>
              <w:t>投资策略</w:t>
            </w:r>
          </w:p>
        </w:tc>
        <w:tc>
          <w:tcPr>
            <w:tcW w:w="5682" w:type="dxa"/>
            <w:gridSpan w:val="2"/>
          </w:tcPr>
          <w:p w:rsidR="000A088D" w:rsidRDefault="000A088D" w:rsidP="000A088D">
            <w:pPr>
              <w:rPr>
                <w:rFonts w:hint="eastAsia"/>
              </w:rPr>
            </w:pPr>
            <w:r>
              <w:rPr>
                <w:rFonts w:hint="eastAsia"/>
              </w:rPr>
              <w:t>本基金采取主动投资管理模式。在投资策略上，本基金首先进行大类资产配置，尽可能地规避证券市场的系统性风险，把握市场波动中产生的投资机会；其次是采取自上而下与自下而上相结合的分析方法，从定量和定性两个方面，通过对企业的全面深入研究，投资具备卓越企业品质资质的公司。</w:t>
            </w:r>
          </w:p>
          <w:p w:rsidR="000A088D" w:rsidRDefault="000A088D" w:rsidP="000A088D">
            <w:pPr>
              <w:rPr>
                <w:rFonts w:hint="eastAsia"/>
              </w:rPr>
            </w:pPr>
            <w:r>
              <w:rPr>
                <w:rFonts w:hint="eastAsia"/>
              </w:rPr>
              <w:t>本基金其他主要投资策略包括：资产配置策略、股票投资策略、债券投资策略、金融衍生品投资策略、资产支持证券投资策略、参与融资业务的投资策略、存托凭证投资策略。</w:t>
            </w:r>
          </w:p>
          <w:p w:rsidR="000A088D" w:rsidRDefault="000A088D" w:rsidP="000A088D">
            <w:pPr>
              <w:rPr>
                <w:rFonts w:hint="eastAsia"/>
              </w:rPr>
            </w:pPr>
          </w:p>
        </w:tc>
      </w:tr>
      <w:tr w:rsidR="000A088D" w:rsidTr="00D162A4">
        <w:tc>
          <w:tcPr>
            <w:tcW w:w="2840" w:type="dxa"/>
          </w:tcPr>
          <w:p w:rsidR="000A088D" w:rsidRDefault="000A088D" w:rsidP="000A088D">
            <w:pPr>
              <w:jc w:val="left"/>
              <w:rPr>
                <w:rFonts w:hint="eastAsia"/>
              </w:rPr>
            </w:pPr>
            <w:r>
              <w:rPr>
                <w:rFonts w:hint="eastAsia"/>
              </w:rPr>
              <w:t>业绩比较基准</w:t>
            </w:r>
          </w:p>
        </w:tc>
        <w:tc>
          <w:tcPr>
            <w:tcW w:w="5682" w:type="dxa"/>
            <w:gridSpan w:val="2"/>
          </w:tcPr>
          <w:p w:rsidR="000A088D" w:rsidRDefault="000A088D" w:rsidP="000A088D">
            <w:pPr>
              <w:jc w:val="left"/>
              <w:rPr>
                <w:rFonts w:hint="eastAsia"/>
              </w:rPr>
            </w:pPr>
            <w:r>
              <w:rPr>
                <w:rFonts w:hint="eastAsia"/>
              </w:rPr>
              <w:t>沪深</w:t>
            </w:r>
            <w:r>
              <w:rPr>
                <w:rFonts w:hint="eastAsia"/>
              </w:rPr>
              <w:t>300</w:t>
            </w:r>
            <w:r>
              <w:rPr>
                <w:rFonts w:hint="eastAsia"/>
              </w:rPr>
              <w:t>指数收益率</w:t>
            </w:r>
            <w:r>
              <w:rPr>
                <w:rFonts w:hint="eastAsia"/>
              </w:rPr>
              <w:t>*60%</w:t>
            </w:r>
            <w:r>
              <w:rPr>
                <w:rFonts w:hint="eastAsia"/>
              </w:rPr>
              <w:t>＋恒生综合指数收益率（经汇率调整后）</w:t>
            </w:r>
            <w:r>
              <w:rPr>
                <w:rFonts w:hint="eastAsia"/>
              </w:rPr>
              <w:t>*10%+</w:t>
            </w:r>
            <w:r>
              <w:rPr>
                <w:rFonts w:hint="eastAsia"/>
              </w:rPr>
              <w:t>中债综合（全价）指数收益率</w:t>
            </w:r>
            <w:r>
              <w:rPr>
                <w:rFonts w:hint="eastAsia"/>
              </w:rPr>
              <w:t>*30%</w:t>
            </w:r>
          </w:p>
        </w:tc>
      </w:tr>
      <w:tr w:rsidR="000A088D" w:rsidTr="003F5260">
        <w:tc>
          <w:tcPr>
            <w:tcW w:w="2840" w:type="dxa"/>
          </w:tcPr>
          <w:p w:rsidR="000A088D" w:rsidRDefault="000A088D" w:rsidP="000A088D">
            <w:pPr>
              <w:jc w:val="left"/>
              <w:rPr>
                <w:rFonts w:hint="eastAsia"/>
              </w:rPr>
            </w:pPr>
            <w:r>
              <w:rPr>
                <w:rFonts w:hint="eastAsia"/>
              </w:rPr>
              <w:t>风险收益特征</w:t>
            </w:r>
          </w:p>
        </w:tc>
        <w:tc>
          <w:tcPr>
            <w:tcW w:w="5682" w:type="dxa"/>
            <w:gridSpan w:val="2"/>
          </w:tcPr>
          <w:p w:rsidR="000A088D" w:rsidRDefault="000A088D" w:rsidP="000A088D">
            <w:pPr>
              <w:rPr>
                <w:rFonts w:hint="eastAsia"/>
              </w:rPr>
            </w:pPr>
            <w:r>
              <w:rPr>
                <w:rFonts w:hint="eastAsia"/>
              </w:rPr>
              <w:t>本基金是混合型基金，预期收益和预期风险高于货币市场基</w:t>
            </w:r>
            <w:r>
              <w:rPr>
                <w:rFonts w:hint="eastAsia"/>
              </w:rPr>
              <w:lastRenderedPageBreak/>
              <w:t>金和债券型基金。</w:t>
            </w:r>
          </w:p>
          <w:p w:rsidR="000A088D" w:rsidRDefault="000A088D" w:rsidP="000A088D">
            <w:pPr>
              <w:rPr>
                <w:rFonts w:hint="eastAsia"/>
              </w:rPr>
            </w:pPr>
            <w:r>
              <w:rPr>
                <w:rFonts w:hint="eastAsia"/>
              </w:rPr>
              <w:t>本基金资产投资于港股通标的股票，会面临港股通机制下因投资环境、投资标的、市场制度以及交易规则等差异带来的特有风险，包括港股市场股价波动较大的风险（港股市场实行</w:t>
            </w:r>
            <w:r>
              <w:rPr>
                <w:rFonts w:hint="eastAsia"/>
              </w:rPr>
              <w:t>T+0</w:t>
            </w:r>
            <w:r>
              <w:rPr>
                <w:rFonts w:hint="eastAsia"/>
              </w:rPr>
              <w:t>回转交易，且对个股不设涨跌幅限制，港股股价可能表现出比</w:t>
            </w:r>
            <w:r>
              <w:rPr>
                <w:rFonts w:hint="eastAsia"/>
              </w:rPr>
              <w:t>A</w:t>
            </w:r>
            <w:r>
              <w:rPr>
                <w:rFonts w:hint="eastAsia"/>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rsidR="000A088D" w:rsidRDefault="000A088D" w:rsidP="000A088D">
            <w:pPr>
              <w:rPr>
                <w:rFonts w:hint="eastAsia"/>
              </w:rPr>
            </w:pPr>
          </w:p>
        </w:tc>
      </w:tr>
      <w:tr w:rsidR="000A088D" w:rsidTr="006320A8">
        <w:tc>
          <w:tcPr>
            <w:tcW w:w="2840" w:type="dxa"/>
          </w:tcPr>
          <w:p w:rsidR="000A088D" w:rsidRDefault="000A088D" w:rsidP="000A088D">
            <w:pPr>
              <w:jc w:val="left"/>
              <w:rPr>
                <w:rFonts w:hint="eastAsia"/>
              </w:rPr>
            </w:pPr>
            <w:r>
              <w:rPr>
                <w:rFonts w:hint="eastAsia"/>
              </w:rPr>
              <w:lastRenderedPageBreak/>
              <w:t>基金管理人</w:t>
            </w:r>
          </w:p>
        </w:tc>
        <w:tc>
          <w:tcPr>
            <w:tcW w:w="5682" w:type="dxa"/>
            <w:gridSpan w:val="2"/>
          </w:tcPr>
          <w:p w:rsidR="000A088D" w:rsidRDefault="000A088D" w:rsidP="000A088D">
            <w:pPr>
              <w:jc w:val="left"/>
              <w:rPr>
                <w:rFonts w:hint="eastAsia"/>
              </w:rPr>
            </w:pPr>
            <w:r>
              <w:rPr>
                <w:rFonts w:hint="eastAsia"/>
              </w:rPr>
              <w:t>招商基金管理有限公司</w:t>
            </w:r>
          </w:p>
        </w:tc>
      </w:tr>
      <w:tr w:rsidR="000A088D" w:rsidTr="005E123F">
        <w:tc>
          <w:tcPr>
            <w:tcW w:w="2840" w:type="dxa"/>
          </w:tcPr>
          <w:p w:rsidR="000A088D" w:rsidRDefault="000A088D" w:rsidP="000A088D">
            <w:pPr>
              <w:jc w:val="left"/>
              <w:rPr>
                <w:rFonts w:hint="eastAsia"/>
              </w:rPr>
            </w:pPr>
            <w:r>
              <w:rPr>
                <w:rFonts w:hint="eastAsia"/>
              </w:rPr>
              <w:t>基金托管人</w:t>
            </w:r>
          </w:p>
        </w:tc>
        <w:tc>
          <w:tcPr>
            <w:tcW w:w="5682" w:type="dxa"/>
            <w:gridSpan w:val="2"/>
          </w:tcPr>
          <w:p w:rsidR="000A088D" w:rsidRDefault="000A088D" w:rsidP="000A088D">
            <w:pPr>
              <w:jc w:val="left"/>
              <w:rPr>
                <w:rFonts w:hint="eastAsia"/>
              </w:rPr>
            </w:pPr>
            <w:r>
              <w:rPr>
                <w:rFonts w:hint="eastAsia"/>
              </w:rPr>
              <w:t>中国工商银行股份有限公司</w:t>
            </w:r>
          </w:p>
        </w:tc>
      </w:tr>
      <w:tr w:rsidR="000A088D" w:rsidTr="000A088D">
        <w:tc>
          <w:tcPr>
            <w:tcW w:w="2840" w:type="dxa"/>
          </w:tcPr>
          <w:p w:rsidR="000A088D" w:rsidRDefault="000A088D" w:rsidP="000A088D">
            <w:pPr>
              <w:jc w:val="left"/>
              <w:rPr>
                <w:rFonts w:hint="eastAsia"/>
              </w:rPr>
            </w:pPr>
            <w:r>
              <w:rPr>
                <w:rFonts w:hint="eastAsia"/>
              </w:rPr>
              <w:t>下属分级基金的基金简称</w:t>
            </w:r>
          </w:p>
        </w:tc>
        <w:tc>
          <w:tcPr>
            <w:tcW w:w="2841" w:type="dxa"/>
          </w:tcPr>
          <w:p w:rsidR="000A088D" w:rsidRDefault="000A088D" w:rsidP="000A088D">
            <w:pPr>
              <w:jc w:val="left"/>
              <w:rPr>
                <w:rFonts w:hint="eastAsia"/>
              </w:rPr>
            </w:pPr>
            <w:r>
              <w:rPr>
                <w:rFonts w:hint="eastAsia"/>
              </w:rPr>
              <w:t>招商品质升级混合</w:t>
            </w:r>
            <w:r>
              <w:rPr>
                <w:rFonts w:hint="eastAsia"/>
              </w:rPr>
              <w:t>A</w:t>
            </w:r>
          </w:p>
        </w:tc>
        <w:tc>
          <w:tcPr>
            <w:tcW w:w="2841" w:type="dxa"/>
          </w:tcPr>
          <w:p w:rsidR="000A088D" w:rsidRDefault="000A088D" w:rsidP="000A088D">
            <w:pPr>
              <w:jc w:val="left"/>
              <w:rPr>
                <w:rFonts w:hint="eastAsia"/>
              </w:rPr>
            </w:pPr>
            <w:r>
              <w:rPr>
                <w:rFonts w:hint="eastAsia"/>
              </w:rPr>
              <w:t>招商品质升级混合</w:t>
            </w:r>
            <w:r>
              <w:rPr>
                <w:rFonts w:hint="eastAsia"/>
              </w:rPr>
              <w:t>C</w:t>
            </w:r>
          </w:p>
        </w:tc>
      </w:tr>
      <w:tr w:rsidR="000A088D" w:rsidTr="000A088D">
        <w:tc>
          <w:tcPr>
            <w:tcW w:w="2840" w:type="dxa"/>
          </w:tcPr>
          <w:p w:rsidR="000A088D" w:rsidRDefault="000A088D" w:rsidP="000A088D">
            <w:pPr>
              <w:jc w:val="left"/>
              <w:rPr>
                <w:rFonts w:hint="eastAsia"/>
              </w:rPr>
            </w:pPr>
            <w:r>
              <w:rPr>
                <w:rFonts w:hint="eastAsia"/>
              </w:rPr>
              <w:t>下属分级基金的交易代码</w:t>
            </w:r>
          </w:p>
        </w:tc>
        <w:tc>
          <w:tcPr>
            <w:tcW w:w="2841" w:type="dxa"/>
          </w:tcPr>
          <w:p w:rsidR="000A088D" w:rsidRDefault="000A088D" w:rsidP="000A088D">
            <w:pPr>
              <w:jc w:val="left"/>
              <w:rPr>
                <w:rFonts w:hint="eastAsia"/>
              </w:rPr>
            </w:pPr>
            <w:r>
              <w:t>010996</w:t>
            </w:r>
          </w:p>
        </w:tc>
        <w:tc>
          <w:tcPr>
            <w:tcW w:w="2841" w:type="dxa"/>
          </w:tcPr>
          <w:p w:rsidR="000A088D" w:rsidRDefault="000A088D" w:rsidP="000A088D">
            <w:pPr>
              <w:jc w:val="left"/>
              <w:rPr>
                <w:rFonts w:hint="eastAsia"/>
              </w:rPr>
            </w:pPr>
            <w:r>
              <w:t>010997</w:t>
            </w:r>
          </w:p>
        </w:tc>
      </w:tr>
      <w:tr w:rsidR="000A088D" w:rsidTr="000A088D">
        <w:tc>
          <w:tcPr>
            <w:tcW w:w="2840" w:type="dxa"/>
          </w:tcPr>
          <w:p w:rsidR="000A088D" w:rsidRDefault="000A088D" w:rsidP="000A088D">
            <w:pPr>
              <w:jc w:val="left"/>
              <w:rPr>
                <w:rFonts w:hint="eastAsia"/>
              </w:rPr>
            </w:pPr>
            <w:r>
              <w:rPr>
                <w:rFonts w:hint="eastAsia"/>
              </w:rPr>
              <w:t>报告期末下属分级基金的份额总额</w:t>
            </w:r>
          </w:p>
        </w:tc>
        <w:tc>
          <w:tcPr>
            <w:tcW w:w="2841" w:type="dxa"/>
          </w:tcPr>
          <w:p w:rsidR="000A088D" w:rsidRDefault="000A088D" w:rsidP="000A088D">
            <w:pPr>
              <w:jc w:val="left"/>
              <w:rPr>
                <w:rFonts w:hint="eastAsia"/>
              </w:rPr>
            </w:pPr>
            <w:r>
              <w:rPr>
                <w:rFonts w:hint="eastAsia"/>
              </w:rPr>
              <w:t>2,057,106,707.77</w:t>
            </w:r>
            <w:r>
              <w:rPr>
                <w:rFonts w:hint="eastAsia"/>
              </w:rPr>
              <w:t>份</w:t>
            </w:r>
          </w:p>
        </w:tc>
        <w:tc>
          <w:tcPr>
            <w:tcW w:w="2841" w:type="dxa"/>
          </w:tcPr>
          <w:p w:rsidR="000A088D" w:rsidRDefault="000A088D" w:rsidP="000A088D">
            <w:pPr>
              <w:jc w:val="left"/>
              <w:rPr>
                <w:rFonts w:hint="eastAsia"/>
              </w:rPr>
            </w:pPr>
            <w:r>
              <w:rPr>
                <w:rFonts w:hint="eastAsia"/>
              </w:rPr>
              <w:t>249,765,728.24</w:t>
            </w:r>
            <w:r>
              <w:rPr>
                <w:rFonts w:hint="eastAsia"/>
              </w:rPr>
              <w:t>份</w:t>
            </w:r>
          </w:p>
        </w:tc>
      </w:tr>
    </w:tbl>
    <w:p w:rsidR="000A088D" w:rsidRDefault="000A088D" w:rsidP="000A088D">
      <w:pPr>
        <w:pStyle w:val="-1"/>
        <w:ind w:left="281" w:hanging="281"/>
        <w:rPr>
          <w:rFonts w:hint="eastAsia"/>
        </w:rPr>
      </w:pPr>
      <w:r>
        <w:rPr>
          <w:rFonts w:hint="eastAsia"/>
        </w:rPr>
        <w:t>主要财务指标和基金净值表现</w:t>
      </w:r>
    </w:p>
    <w:p w:rsidR="000A088D" w:rsidRDefault="000A088D" w:rsidP="000A088D">
      <w:pPr>
        <w:pStyle w:val="-2"/>
        <w:spacing w:before="312"/>
        <w:rPr>
          <w:rFonts w:hint="eastAsia"/>
        </w:rPr>
      </w:pPr>
      <w:r>
        <w:rPr>
          <w:rFonts w:hint="eastAsia"/>
        </w:rPr>
        <w:t>主要财务指标</w:t>
      </w:r>
    </w:p>
    <w:p w:rsidR="000A088D" w:rsidRDefault="000A088D" w:rsidP="000A088D">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0A088D" w:rsidTr="000B11A4">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0A088D" w:rsidRDefault="000A088D" w:rsidP="000A088D">
            <w:pPr>
              <w:jc w:val="center"/>
              <w:rPr>
                <w:rFonts w:hint="eastAsia"/>
              </w:rPr>
            </w:pPr>
            <w:r>
              <w:rPr>
                <w:rFonts w:hint="eastAsia"/>
              </w:rPr>
              <w:t>主要财务指标</w:t>
            </w:r>
          </w:p>
        </w:tc>
        <w:tc>
          <w:tcPr>
            <w:tcW w:w="5682" w:type="dxa"/>
            <w:gridSpan w:val="2"/>
            <w:tcBorders>
              <w:bottom w:val="single" w:sz="4" w:space="0" w:color="auto"/>
            </w:tcBorders>
          </w:tcPr>
          <w:p w:rsidR="000A088D" w:rsidRDefault="000A088D" w:rsidP="000A088D">
            <w:pPr>
              <w:jc w:val="center"/>
              <w:rPr>
                <w:rFonts w:hint="eastAsia"/>
              </w:rPr>
            </w:pPr>
            <w:r>
              <w:rPr>
                <w:rFonts w:hint="eastAsia"/>
              </w:rPr>
              <w:t>报告期（</w:t>
            </w:r>
            <w:r>
              <w:rPr>
                <w:rFonts w:hint="eastAsia"/>
              </w:rPr>
              <w:t>2024</w:t>
            </w:r>
            <w:r>
              <w:rPr>
                <w:rFonts w:hint="eastAsia"/>
              </w:rPr>
              <w:t>年</w:t>
            </w:r>
            <w:r>
              <w:rPr>
                <w:rFonts w:hint="eastAsia"/>
              </w:rPr>
              <w:t>4</w:t>
            </w:r>
            <w:r>
              <w:rPr>
                <w:rFonts w:hint="eastAsia"/>
              </w:rPr>
              <w:t>月</w:t>
            </w:r>
            <w:r>
              <w:rPr>
                <w:rFonts w:hint="eastAsia"/>
              </w:rPr>
              <w:t>1</w:t>
            </w:r>
            <w:r>
              <w:rPr>
                <w:rFonts w:hint="eastAsia"/>
              </w:rPr>
              <w:t>日－</w:t>
            </w:r>
            <w:r>
              <w:rPr>
                <w:rFonts w:hint="eastAsia"/>
              </w:rPr>
              <w:t>2024</w:t>
            </w:r>
            <w:r>
              <w:rPr>
                <w:rFonts w:hint="eastAsia"/>
              </w:rPr>
              <w:t>年</w:t>
            </w:r>
            <w:r>
              <w:rPr>
                <w:rFonts w:hint="eastAsia"/>
              </w:rPr>
              <w:t>6</w:t>
            </w:r>
            <w:r>
              <w:rPr>
                <w:rFonts w:hint="eastAsia"/>
              </w:rPr>
              <w:t>月</w:t>
            </w:r>
            <w:r>
              <w:rPr>
                <w:rFonts w:hint="eastAsia"/>
              </w:rPr>
              <w:t>30</w:t>
            </w:r>
            <w:r>
              <w:rPr>
                <w:rFonts w:hint="eastAsia"/>
              </w:rPr>
              <w:t>日）</w:t>
            </w:r>
          </w:p>
        </w:tc>
      </w:tr>
      <w:tr w:rsidR="000A088D" w:rsidTr="000A088D">
        <w:tc>
          <w:tcPr>
            <w:tcW w:w="2840" w:type="dxa"/>
            <w:vMerge/>
          </w:tcPr>
          <w:p w:rsidR="000A088D" w:rsidRDefault="000A088D" w:rsidP="000A088D">
            <w:pPr>
              <w:jc w:val="left"/>
              <w:rPr>
                <w:rFonts w:hint="eastAsia"/>
              </w:rPr>
            </w:pPr>
          </w:p>
        </w:tc>
        <w:tc>
          <w:tcPr>
            <w:tcW w:w="2841" w:type="dxa"/>
            <w:shd w:val="clear" w:color="auto" w:fill="BFBFBF"/>
          </w:tcPr>
          <w:p w:rsidR="000A088D" w:rsidRDefault="000A088D" w:rsidP="000A088D">
            <w:pPr>
              <w:jc w:val="center"/>
              <w:rPr>
                <w:rFonts w:hint="eastAsia"/>
              </w:rPr>
            </w:pPr>
            <w:r>
              <w:rPr>
                <w:rFonts w:hint="eastAsia"/>
              </w:rPr>
              <w:t>招商品质升级混合</w:t>
            </w:r>
            <w:r>
              <w:rPr>
                <w:rFonts w:hint="eastAsia"/>
              </w:rPr>
              <w:t>A</w:t>
            </w:r>
          </w:p>
        </w:tc>
        <w:tc>
          <w:tcPr>
            <w:tcW w:w="2841" w:type="dxa"/>
            <w:shd w:val="clear" w:color="auto" w:fill="BFBFBF"/>
          </w:tcPr>
          <w:p w:rsidR="000A088D" w:rsidRDefault="000A088D" w:rsidP="000A088D">
            <w:pPr>
              <w:jc w:val="center"/>
              <w:rPr>
                <w:rFonts w:hint="eastAsia"/>
              </w:rPr>
            </w:pPr>
            <w:r>
              <w:rPr>
                <w:rFonts w:hint="eastAsia"/>
              </w:rPr>
              <w:t>招商品质升级混合</w:t>
            </w:r>
            <w:r>
              <w:rPr>
                <w:rFonts w:hint="eastAsia"/>
              </w:rPr>
              <w:t>C</w:t>
            </w:r>
          </w:p>
        </w:tc>
      </w:tr>
      <w:tr w:rsidR="000A088D" w:rsidTr="000A088D">
        <w:tc>
          <w:tcPr>
            <w:tcW w:w="2840" w:type="dxa"/>
          </w:tcPr>
          <w:p w:rsidR="000A088D" w:rsidRDefault="000A088D" w:rsidP="000A088D">
            <w:pPr>
              <w:jc w:val="left"/>
              <w:rPr>
                <w:rFonts w:hint="eastAsia"/>
              </w:rPr>
            </w:pPr>
            <w:r>
              <w:rPr>
                <w:rFonts w:hint="eastAsia"/>
              </w:rPr>
              <w:t>1.</w:t>
            </w:r>
            <w:r>
              <w:rPr>
                <w:rFonts w:hint="eastAsia"/>
              </w:rPr>
              <w:t>本期已实现收益</w:t>
            </w:r>
          </w:p>
        </w:tc>
        <w:tc>
          <w:tcPr>
            <w:tcW w:w="2841" w:type="dxa"/>
          </w:tcPr>
          <w:p w:rsidR="000A088D" w:rsidRDefault="000A088D" w:rsidP="000A088D">
            <w:pPr>
              <w:jc w:val="right"/>
              <w:rPr>
                <w:rFonts w:hint="eastAsia"/>
              </w:rPr>
            </w:pPr>
            <w:r>
              <w:t>-61,996,744.34</w:t>
            </w:r>
          </w:p>
        </w:tc>
        <w:tc>
          <w:tcPr>
            <w:tcW w:w="2841" w:type="dxa"/>
          </w:tcPr>
          <w:p w:rsidR="000A088D" w:rsidRDefault="000A088D" w:rsidP="000A088D">
            <w:pPr>
              <w:jc w:val="right"/>
              <w:rPr>
                <w:rFonts w:hint="eastAsia"/>
              </w:rPr>
            </w:pPr>
            <w:r>
              <w:t>-7,706,954.16</w:t>
            </w:r>
          </w:p>
        </w:tc>
      </w:tr>
      <w:tr w:rsidR="000A088D" w:rsidTr="000A088D">
        <w:tc>
          <w:tcPr>
            <w:tcW w:w="2840" w:type="dxa"/>
          </w:tcPr>
          <w:p w:rsidR="000A088D" w:rsidRDefault="000A088D" w:rsidP="000A088D">
            <w:pPr>
              <w:jc w:val="left"/>
              <w:rPr>
                <w:rFonts w:hint="eastAsia"/>
              </w:rPr>
            </w:pPr>
            <w:r>
              <w:rPr>
                <w:rFonts w:hint="eastAsia"/>
              </w:rPr>
              <w:t>2.</w:t>
            </w:r>
            <w:r>
              <w:rPr>
                <w:rFonts w:hint="eastAsia"/>
              </w:rPr>
              <w:t>本期利润</w:t>
            </w:r>
          </w:p>
        </w:tc>
        <w:tc>
          <w:tcPr>
            <w:tcW w:w="2841" w:type="dxa"/>
          </w:tcPr>
          <w:p w:rsidR="000A088D" w:rsidRDefault="000A088D" w:rsidP="000A088D">
            <w:pPr>
              <w:jc w:val="right"/>
              <w:rPr>
                <w:rFonts w:hint="eastAsia"/>
              </w:rPr>
            </w:pPr>
            <w:r>
              <w:t>12,185,422.75</w:t>
            </w:r>
          </w:p>
        </w:tc>
        <w:tc>
          <w:tcPr>
            <w:tcW w:w="2841" w:type="dxa"/>
          </w:tcPr>
          <w:p w:rsidR="000A088D" w:rsidRDefault="000A088D" w:rsidP="000A088D">
            <w:pPr>
              <w:jc w:val="right"/>
              <w:rPr>
                <w:rFonts w:hint="eastAsia"/>
              </w:rPr>
            </w:pPr>
            <w:r>
              <w:t>1,186,876.35</w:t>
            </w:r>
          </w:p>
        </w:tc>
      </w:tr>
      <w:tr w:rsidR="000A088D" w:rsidTr="000A088D">
        <w:tc>
          <w:tcPr>
            <w:tcW w:w="2840" w:type="dxa"/>
          </w:tcPr>
          <w:p w:rsidR="000A088D" w:rsidRDefault="000A088D" w:rsidP="000A088D">
            <w:pPr>
              <w:jc w:val="left"/>
              <w:rPr>
                <w:rFonts w:hint="eastAsia"/>
              </w:rPr>
            </w:pPr>
            <w:r>
              <w:rPr>
                <w:rFonts w:hint="eastAsia"/>
              </w:rPr>
              <w:t>3.</w:t>
            </w:r>
            <w:r>
              <w:rPr>
                <w:rFonts w:hint="eastAsia"/>
              </w:rPr>
              <w:t>加权平均基金份额本期利润</w:t>
            </w:r>
          </w:p>
        </w:tc>
        <w:tc>
          <w:tcPr>
            <w:tcW w:w="2841" w:type="dxa"/>
          </w:tcPr>
          <w:p w:rsidR="000A088D" w:rsidRDefault="000A088D" w:rsidP="000A088D">
            <w:pPr>
              <w:jc w:val="right"/>
              <w:rPr>
                <w:rFonts w:hint="eastAsia"/>
              </w:rPr>
            </w:pPr>
            <w:r>
              <w:t>0.0059</w:t>
            </w:r>
          </w:p>
        </w:tc>
        <w:tc>
          <w:tcPr>
            <w:tcW w:w="2841" w:type="dxa"/>
          </w:tcPr>
          <w:p w:rsidR="000A088D" w:rsidRDefault="000A088D" w:rsidP="000A088D">
            <w:pPr>
              <w:jc w:val="right"/>
              <w:rPr>
                <w:rFonts w:hint="eastAsia"/>
              </w:rPr>
            </w:pPr>
            <w:r>
              <w:t>0.0047</w:t>
            </w:r>
          </w:p>
        </w:tc>
      </w:tr>
      <w:tr w:rsidR="000A088D" w:rsidTr="000A088D">
        <w:tc>
          <w:tcPr>
            <w:tcW w:w="2840" w:type="dxa"/>
          </w:tcPr>
          <w:p w:rsidR="000A088D" w:rsidRDefault="000A088D" w:rsidP="000A088D">
            <w:pPr>
              <w:jc w:val="left"/>
              <w:rPr>
                <w:rFonts w:hint="eastAsia"/>
              </w:rPr>
            </w:pPr>
            <w:r>
              <w:rPr>
                <w:rFonts w:hint="eastAsia"/>
              </w:rPr>
              <w:t>4.</w:t>
            </w:r>
            <w:r>
              <w:rPr>
                <w:rFonts w:hint="eastAsia"/>
              </w:rPr>
              <w:t>期末基金资产净值</w:t>
            </w:r>
          </w:p>
        </w:tc>
        <w:tc>
          <w:tcPr>
            <w:tcW w:w="2841" w:type="dxa"/>
          </w:tcPr>
          <w:p w:rsidR="000A088D" w:rsidRDefault="000A088D" w:rsidP="000A088D">
            <w:pPr>
              <w:jc w:val="right"/>
              <w:rPr>
                <w:rFonts w:hint="eastAsia"/>
              </w:rPr>
            </w:pPr>
            <w:r>
              <w:t>1,220,934,830.71</w:t>
            </w:r>
          </w:p>
        </w:tc>
        <w:tc>
          <w:tcPr>
            <w:tcW w:w="2841" w:type="dxa"/>
          </w:tcPr>
          <w:p w:rsidR="000A088D" w:rsidRDefault="000A088D" w:rsidP="000A088D">
            <w:pPr>
              <w:jc w:val="right"/>
              <w:rPr>
                <w:rFonts w:hint="eastAsia"/>
              </w:rPr>
            </w:pPr>
            <w:r>
              <w:t>144,346,444.33</w:t>
            </w:r>
          </w:p>
        </w:tc>
      </w:tr>
      <w:tr w:rsidR="000A088D" w:rsidTr="000A088D">
        <w:tc>
          <w:tcPr>
            <w:tcW w:w="2840" w:type="dxa"/>
          </w:tcPr>
          <w:p w:rsidR="000A088D" w:rsidRDefault="000A088D" w:rsidP="000A088D">
            <w:pPr>
              <w:jc w:val="left"/>
              <w:rPr>
                <w:rFonts w:hint="eastAsia"/>
              </w:rPr>
            </w:pPr>
            <w:r>
              <w:rPr>
                <w:rFonts w:hint="eastAsia"/>
              </w:rPr>
              <w:t>5.</w:t>
            </w:r>
            <w:r>
              <w:rPr>
                <w:rFonts w:hint="eastAsia"/>
              </w:rPr>
              <w:t>期末基金份额净值</w:t>
            </w:r>
          </w:p>
        </w:tc>
        <w:tc>
          <w:tcPr>
            <w:tcW w:w="2841" w:type="dxa"/>
          </w:tcPr>
          <w:p w:rsidR="000A088D" w:rsidRDefault="000A088D" w:rsidP="000A088D">
            <w:pPr>
              <w:jc w:val="right"/>
              <w:rPr>
                <w:rFonts w:hint="eastAsia"/>
              </w:rPr>
            </w:pPr>
            <w:r>
              <w:t>0.5935</w:t>
            </w:r>
          </w:p>
        </w:tc>
        <w:tc>
          <w:tcPr>
            <w:tcW w:w="2841" w:type="dxa"/>
          </w:tcPr>
          <w:p w:rsidR="000A088D" w:rsidRDefault="000A088D" w:rsidP="000A088D">
            <w:pPr>
              <w:jc w:val="right"/>
              <w:rPr>
                <w:rFonts w:hint="eastAsia"/>
              </w:rPr>
            </w:pPr>
            <w:r>
              <w:t>0.5779</w:t>
            </w:r>
          </w:p>
        </w:tc>
      </w:tr>
    </w:tbl>
    <w:p w:rsidR="000A088D" w:rsidRDefault="000A088D" w:rsidP="000A088D">
      <w:pPr>
        <w:pStyle w:val="-8"/>
        <w:rPr>
          <w:rFonts w:hint="eastAsia"/>
        </w:rPr>
      </w:pPr>
      <w:r>
        <w:rPr>
          <w:rFonts w:hint="eastAsia"/>
        </w:rPr>
        <w:t>注：1、上述基金业绩指标不包括持有人认购或交易基金的各项费用，计入费用后实际收益水平要低于所列数字；</w:t>
      </w:r>
    </w:p>
    <w:p w:rsidR="000A088D" w:rsidRDefault="000A088D" w:rsidP="000A088D">
      <w:pPr>
        <w:pStyle w:val="-"/>
        <w:ind w:firstLine="420"/>
        <w:rPr>
          <w:rFonts w:hint="eastAsia"/>
        </w:rPr>
      </w:pPr>
      <w:r>
        <w:rPr>
          <w:rFonts w:hint="eastAsia"/>
        </w:rPr>
        <w:t>2、本期已实现收益指基金本期利息收入、投资收益、其他收入(不含公允价值变动收益)扣除相关费用和信用减值损失后的余额，本期利润为本期已实现收益加上本期公允价值变动收益。</w:t>
      </w:r>
    </w:p>
    <w:p w:rsidR="000A088D" w:rsidRDefault="000A088D" w:rsidP="000A088D">
      <w:pPr>
        <w:pStyle w:val="-2"/>
        <w:spacing w:before="312"/>
        <w:rPr>
          <w:rFonts w:hint="eastAsia"/>
        </w:rPr>
      </w:pPr>
      <w:r>
        <w:rPr>
          <w:rFonts w:hint="eastAsia"/>
        </w:rPr>
        <w:t>基金净值表现</w:t>
      </w:r>
    </w:p>
    <w:p w:rsidR="000A088D" w:rsidRDefault="000A088D" w:rsidP="000A088D">
      <w:pPr>
        <w:pStyle w:val="-3"/>
        <w:spacing w:before="156" w:after="156"/>
        <w:rPr>
          <w:rFonts w:hint="eastAsia"/>
        </w:rPr>
      </w:pPr>
      <w:r>
        <w:rPr>
          <w:rFonts w:hint="eastAsia"/>
        </w:rPr>
        <w:t>本报告期基金份额净值增长率及其与同期业绩比较基准收益率的比较</w:t>
      </w:r>
    </w:p>
    <w:p w:rsidR="000A088D" w:rsidRDefault="000A088D" w:rsidP="000A088D">
      <w:pPr>
        <w:pStyle w:val="-"/>
        <w:ind w:firstLine="420"/>
        <w:rPr>
          <w:rFonts w:hint="eastAsia"/>
        </w:rPr>
      </w:pPr>
      <w:r>
        <w:rPr>
          <w:rFonts w:hint="eastAsia"/>
        </w:rPr>
        <w:t>招商品质升级混合A</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0A088D" w:rsidTr="000A088D">
        <w:trPr>
          <w:cnfStyle w:val="100000000000" w:firstRow="1" w:lastRow="0" w:firstColumn="0" w:lastColumn="0" w:oddVBand="0" w:evenVBand="0" w:oddHBand="0" w:evenHBand="0" w:firstRowFirstColumn="0" w:firstRowLastColumn="0" w:lastRowFirstColumn="0" w:lastRowLastColumn="0"/>
        </w:trPr>
        <w:tc>
          <w:tcPr>
            <w:tcW w:w="1429" w:type="dxa"/>
          </w:tcPr>
          <w:p w:rsidR="000A088D" w:rsidRDefault="000A088D" w:rsidP="000A088D">
            <w:pPr>
              <w:jc w:val="center"/>
              <w:rPr>
                <w:rFonts w:hint="eastAsia"/>
              </w:rPr>
            </w:pPr>
            <w:r>
              <w:rPr>
                <w:rFonts w:hint="eastAsia"/>
              </w:rPr>
              <w:lastRenderedPageBreak/>
              <w:t>阶段</w:t>
            </w:r>
          </w:p>
        </w:tc>
        <w:tc>
          <w:tcPr>
            <w:tcW w:w="1315" w:type="dxa"/>
          </w:tcPr>
          <w:p w:rsidR="000A088D" w:rsidRDefault="000A088D" w:rsidP="000A088D">
            <w:pPr>
              <w:jc w:val="center"/>
              <w:rPr>
                <w:rFonts w:hint="eastAsia"/>
              </w:rPr>
            </w:pPr>
            <w:r>
              <w:rPr>
                <w:rFonts w:hint="eastAsia"/>
              </w:rPr>
              <w:t>份额净值增长率①</w:t>
            </w:r>
          </w:p>
        </w:tc>
        <w:tc>
          <w:tcPr>
            <w:tcW w:w="1315" w:type="dxa"/>
          </w:tcPr>
          <w:p w:rsidR="000A088D" w:rsidRDefault="000A088D" w:rsidP="000A088D">
            <w:pPr>
              <w:jc w:val="center"/>
              <w:rPr>
                <w:rFonts w:hint="eastAsia"/>
              </w:rPr>
            </w:pPr>
            <w:r>
              <w:rPr>
                <w:rFonts w:hint="eastAsia"/>
              </w:rPr>
              <w:t>份额净值增长率标准差②</w:t>
            </w:r>
          </w:p>
        </w:tc>
        <w:tc>
          <w:tcPr>
            <w:tcW w:w="1315" w:type="dxa"/>
          </w:tcPr>
          <w:p w:rsidR="000A088D" w:rsidRDefault="000A088D" w:rsidP="000A088D">
            <w:pPr>
              <w:jc w:val="center"/>
              <w:rPr>
                <w:rFonts w:hint="eastAsia"/>
              </w:rPr>
            </w:pPr>
            <w:r>
              <w:rPr>
                <w:rFonts w:hint="eastAsia"/>
              </w:rPr>
              <w:t>业绩比较基准收益率③</w:t>
            </w:r>
          </w:p>
        </w:tc>
        <w:tc>
          <w:tcPr>
            <w:tcW w:w="1315" w:type="dxa"/>
          </w:tcPr>
          <w:p w:rsidR="000A088D" w:rsidRDefault="000A088D" w:rsidP="000A088D">
            <w:pPr>
              <w:jc w:val="center"/>
              <w:rPr>
                <w:rFonts w:hint="eastAsia"/>
              </w:rPr>
            </w:pPr>
            <w:r>
              <w:rPr>
                <w:rFonts w:hint="eastAsia"/>
              </w:rPr>
              <w:t>业绩比较基准收益率标准差④</w:t>
            </w:r>
          </w:p>
        </w:tc>
        <w:tc>
          <w:tcPr>
            <w:tcW w:w="1315" w:type="dxa"/>
          </w:tcPr>
          <w:p w:rsidR="000A088D" w:rsidRDefault="000A088D" w:rsidP="000A088D">
            <w:pPr>
              <w:jc w:val="center"/>
              <w:rPr>
                <w:rFonts w:hint="eastAsia"/>
              </w:rPr>
            </w:pPr>
            <w:r>
              <w:rPr>
                <w:rFonts w:hint="eastAsia"/>
              </w:rPr>
              <w:t>①</w:t>
            </w:r>
            <w:r>
              <w:rPr>
                <w:rFonts w:hint="eastAsia"/>
              </w:rPr>
              <w:t>-</w:t>
            </w:r>
            <w:r>
              <w:rPr>
                <w:rFonts w:hint="eastAsia"/>
              </w:rPr>
              <w:t>③</w:t>
            </w:r>
          </w:p>
        </w:tc>
        <w:tc>
          <w:tcPr>
            <w:tcW w:w="1315" w:type="dxa"/>
          </w:tcPr>
          <w:p w:rsidR="000A088D" w:rsidRDefault="000A088D" w:rsidP="000A088D">
            <w:pPr>
              <w:jc w:val="center"/>
              <w:rPr>
                <w:rFonts w:hint="eastAsia"/>
              </w:rPr>
            </w:pPr>
            <w:r>
              <w:rPr>
                <w:rFonts w:hint="eastAsia"/>
              </w:rPr>
              <w:t>②</w:t>
            </w:r>
            <w:r>
              <w:rPr>
                <w:rFonts w:hint="eastAsia"/>
              </w:rPr>
              <w:t>-</w:t>
            </w:r>
            <w:r>
              <w:rPr>
                <w:rFonts w:hint="eastAsia"/>
              </w:rPr>
              <w:t>④</w:t>
            </w:r>
          </w:p>
        </w:tc>
      </w:tr>
      <w:tr w:rsidR="000A088D" w:rsidTr="000A088D">
        <w:tc>
          <w:tcPr>
            <w:tcW w:w="1429" w:type="dxa"/>
          </w:tcPr>
          <w:p w:rsidR="000A088D" w:rsidRDefault="000A088D" w:rsidP="000A088D">
            <w:pPr>
              <w:jc w:val="left"/>
              <w:rPr>
                <w:rFonts w:hint="eastAsia"/>
              </w:rPr>
            </w:pPr>
            <w:r>
              <w:rPr>
                <w:rFonts w:hint="eastAsia"/>
              </w:rPr>
              <w:t>过去三个月</w:t>
            </w:r>
          </w:p>
        </w:tc>
        <w:tc>
          <w:tcPr>
            <w:tcW w:w="1315" w:type="dxa"/>
          </w:tcPr>
          <w:p w:rsidR="000A088D" w:rsidRDefault="000A088D" w:rsidP="000A088D">
            <w:pPr>
              <w:jc w:val="right"/>
              <w:rPr>
                <w:rFonts w:hint="eastAsia"/>
              </w:rPr>
            </w:pPr>
            <w:r>
              <w:t>0.94%</w:t>
            </w:r>
          </w:p>
        </w:tc>
        <w:tc>
          <w:tcPr>
            <w:tcW w:w="1315" w:type="dxa"/>
          </w:tcPr>
          <w:p w:rsidR="000A088D" w:rsidRDefault="000A088D" w:rsidP="000A088D">
            <w:pPr>
              <w:jc w:val="right"/>
              <w:rPr>
                <w:rFonts w:hint="eastAsia"/>
              </w:rPr>
            </w:pPr>
            <w:r>
              <w:t>0.98%</w:t>
            </w:r>
          </w:p>
        </w:tc>
        <w:tc>
          <w:tcPr>
            <w:tcW w:w="1315" w:type="dxa"/>
          </w:tcPr>
          <w:p w:rsidR="000A088D" w:rsidRDefault="000A088D" w:rsidP="000A088D">
            <w:pPr>
              <w:jc w:val="right"/>
              <w:rPr>
                <w:rFonts w:hint="eastAsia"/>
              </w:rPr>
            </w:pPr>
            <w:r>
              <w:t>-0.18%</w:t>
            </w:r>
          </w:p>
        </w:tc>
        <w:tc>
          <w:tcPr>
            <w:tcW w:w="1315" w:type="dxa"/>
          </w:tcPr>
          <w:p w:rsidR="000A088D" w:rsidRDefault="000A088D" w:rsidP="000A088D">
            <w:pPr>
              <w:jc w:val="right"/>
              <w:rPr>
                <w:rFonts w:hint="eastAsia"/>
              </w:rPr>
            </w:pPr>
            <w:r>
              <w:t>0.51%</w:t>
            </w:r>
          </w:p>
        </w:tc>
        <w:tc>
          <w:tcPr>
            <w:tcW w:w="1315" w:type="dxa"/>
          </w:tcPr>
          <w:p w:rsidR="000A088D" w:rsidRDefault="000A088D" w:rsidP="000A088D">
            <w:pPr>
              <w:jc w:val="right"/>
              <w:rPr>
                <w:rFonts w:hint="eastAsia"/>
              </w:rPr>
            </w:pPr>
            <w:r>
              <w:t>1.12%</w:t>
            </w:r>
          </w:p>
        </w:tc>
        <w:tc>
          <w:tcPr>
            <w:tcW w:w="1315" w:type="dxa"/>
          </w:tcPr>
          <w:p w:rsidR="000A088D" w:rsidRDefault="000A088D" w:rsidP="000A088D">
            <w:pPr>
              <w:jc w:val="right"/>
              <w:rPr>
                <w:rFonts w:hint="eastAsia"/>
              </w:rPr>
            </w:pPr>
            <w:r>
              <w:t>0.47%</w:t>
            </w:r>
          </w:p>
        </w:tc>
      </w:tr>
      <w:tr w:rsidR="000A088D" w:rsidTr="000A088D">
        <w:tc>
          <w:tcPr>
            <w:tcW w:w="1429" w:type="dxa"/>
          </w:tcPr>
          <w:p w:rsidR="000A088D" w:rsidRDefault="000A088D" w:rsidP="000A088D">
            <w:pPr>
              <w:jc w:val="left"/>
              <w:rPr>
                <w:rFonts w:hint="eastAsia"/>
              </w:rPr>
            </w:pPr>
            <w:r>
              <w:rPr>
                <w:rFonts w:hint="eastAsia"/>
              </w:rPr>
              <w:t>过去六个月</w:t>
            </w:r>
          </w:p>
        </w:tc>
        <w:tc>
          <w:tcPr>
            <w:tcW w:w="1315" w:type="dxa"/>
          </w:tcPr>
          <w:p w:rsidR="000A088D" w:rsidRDefault="000A088D" w:rsidP="000A088D">
            <w:pPr>
              <w:jc w:val="right"/>
              <w:rPr>
                <w:rFonts w:hint="eastAsia"/>
              </w:rPr>
            </w:pPr>
            <w:r>
              <w:t>-7.51%</w:t>
            </w:r>
          </w:p>
        </w:tc>
        <w:tc>
          <w:tcPr>
            <w:tcW w:w="1315" w:type="dxa"/>
          </w:tcPr>
          <w:p w:rsidR="000A088D" w:rsidRDefault="000A088D" w:rsidP="000A088D">
            <w:pPr>
              <w:jc w:val="right"/>
              <w:rPr>
                <w:rFonts w:hint="eastAsia"/>
              </w:rPr>
            </w:pPr>
            <w:r>
              <w:t>1.37%</w:t>
            </w:r>
          </w:p>
        </w:tc>
        <w:tc>
          <w:tcPr>
            <w:tcW w:w="1315" w:type="dxa"/>
          </w:tcPr>
          <w:p w:rsidR="000A088D" w:rsidRDefault="000A088D" w:rsidP="000A088D">
            <w:pPr>
              <w:jc w:val="right"/>
              <w:rPr>
                <w:rFonts w:hint="eastAsia"/>
              </w:rPr>
            </w:pPr>
            <w:r>
              <w:t>1.84%</w:t>
            </w:r>
          </w:p>
        </w:tc>
        <w:tc>
          <w:tcPr>
            <w:tcW w:w="1315" w:type="dxa"/>
          </w:tcPr>
          <w:p w:rsidR="000A088D" w:rsidRDefault="000A088D" w:rsidP="000A088D">
            <w:pPr>
              <w:jc w:val="right"/>
              <w:rPr>
                <w:rFonts w:hint="eastAsia"/>
              </w:rPr>
            </w:pPr>
            <w:r>
              <w:t>0.62%</w:t>
            </w:r>
          </w:p>
        </w:tc>
        <w:tc>
          <w:tcPr>
            <w:tcW w:w="1315" w:type="dxa"/>
          </w:tcPr>
          <w:p w:rsidR="000A088D" w:rsidRDefault="000A088D" w:rsidP="000A088D">
            <w:pPr>
              <w:jc w:val="right"/>
              <w:rPr>
                <w:rFonts w:hint="eastAsia"/>
              </w:rPr>
            </w:pPr>
            <w:r>
              <w:t>-9.35%</w:t>
            </w:r>
          </w:p>
        </w:tc>
        <w:tc>
          <w:tcPr>
            <w:tcW w:w="1315" w:type="dxa"/>
          </w:tcPr>
          <w:p w:rsidR="000A088D" w:rsidRDefault="000A088D" w:rsidP="000A088D">
            <w:pPr>
              <w:jc w:val="right"/>
              <w:rPr>
                <w:rFonts w:hint="eastAsia"/>
              </w:rPr>
            </w:pPr>
            <w:r>
              <w:t>0.75%</w:t>
            </w:r>
          </w:p>
        </w:tc>
      </w:tr>
      <w:tr w:rsidR="000A088D" w:rsidTr="000A088D">
        <w:tc>
          <w:tcPr>
            <w:tcW w:w="1429" w:type="dxa"/>
          </w:tcPr>
          <w:p w:rsidR="000A088D" w:rsidRDefault="000A088D" w:rsidP="000A088D">
            <w:pPr>
              <w:jc w:val="left"/>
              <w:rPr>
                <w:rFonts w:hint="eastAsia"/>
              </w:rPr>
            </w:pPr>
            <w:r>
              <w:rPr>
                <w:rFonts w:hint="eastAsia"/>
              </w:rPr>
              <w:t>过去一年</w:t>
            </w:r>
          </w:p>
        </w:tc>
        <w:tc>
          <w:tcPr>
            <w:tcW w:w="1315" w:type="dxa"/>
          </w:tcPr>
          <w:p w:rsidR="000A088D" w:rsidRDefault="000A088D" w:rsidP="000A088D">
            <w:pPr>
              <w:jc w:val="right"/>
              <w:rPr>
                <w:rFonts w:hint="eastAsia"/>
              </w:rPr>
            </w:pPr>
            <w:r>
              <w:t>-17.93%</w:t>
            </w:r>
          </w:p>
        </w:tc>
        <w:tc>
          <w:tcPr>
            <w:tcW w:w="1315" w:type="dxa"/>
          </w:tcPr>
          <w:p w:rsidR="000A088D" w:rsidRDefault="000A088D" w:rsidP="000A088D">
            <w:pPr>
              <w:jc w:val="right"/>
              <w:rPr>
                <w:rFonts w:hint="eastAsia"/>
              </w:rPr>
            </w:pPr>
            <w:r>
              <w:t>1.21%</w:t>
            </w:r>
          </w:p>
        </w:tc>
        <w:tc>
          <w:tcPr>
            <w:tcW w:w="1315" w:type="dxa"/>
          </w:tcPr>
          <w:p w:rsidR="000A088D" w:rsidRDefault="000A088D" w:rsidP="000A088D">
            <w:pPr>
              <w:jc w:val="right"/>
              <w:rPr>
                <w:rFonts w:hint="eastAsia"/>
              </w:rPr>
            </w:pPr>
            <w:r>
              <w:t>-5.56%</w:t>
            </w:r>
          </w:p>
        </w:tc>
        <w:tc>
          <w:tcPr>
            <w:tcW w:w="1315" w:type="dxa"/>
          </w:tcPr>
          <w:p w:rsidR="000A088D" w:rsidRDefault="000A088D" w:rsidP="000A088D">
            <w:pPr>
              <w:jc w:val="right"/>
              <w:rPr>
                <w:rFonts w:hint="eastAsia"/>
              </w:rPr>
            </w:pPr>
            <w:r>
              <w:t>0.62%</w:t>
            </w:r>
          </w:p>
        </w:tc>
        <w:tc>
          <w:tcPr>
            <w:tcW w:w="1315" w:type="dxa"/>
          </w:tcPr>
          <w:p w:rsidR="000A088D" w:rsidRDefault="000A088D" w:rsidP="000A088D">
            <w:pPr>
              <w:jc w:val="right"/>
              <w:rPr>
                <w:rFonts w:hint="eastAsia"/>
              </w:rPr>
            </w:pPr>
            <w:r>
              <w:t>-12.37%</w:t>
            </w:r>
          </w:p>
        </w:tc>
        <w:tc>
          <w:tcPr>
            <w:tcW w:w="1315" w:type="dxa"/>
          </w:tcPr>
          <w:p w:rsidR="000A088D" w:rsidRDefault="000A088D" w:rsidP="000A088D">
            <w:pPr>
              <w:jc w:val="right"/>
              <w:rPr>
                <w:rFonts w:hint="eastAsia"/>
              </w:rPr>
            </w:pPr>
            <w:r>
              <w:t>0.59%</w:t>
            </w:r>
          </w:p>
        </w:tc>
      </w:tr>
      <w:tr w:rsidR="000A088D" w:rsidTr="000A088D">
        <w:tc>
          <w:tcPr>
            <w:tcW w:w="1429" w:type="dxa"/>
          </w:tcPr>
          <w:p w:rsidR="000A088D" w:rsidRDefault="000A088D" w:rsidP="000A088D">
            <w:pPr>
              <w:jc w:val="left"/>
              <w:rPr>
                <w:rFonts w:hint="eastAsia"/>
              </w:rPr>
            </w:pPr>
            <w:r>
              <w:rPr>
                <w:rFonts w:hint="eastAsia"/>
              </w:rPr>
              <w:t>过去三年</w:t>
            </w:r>
          </w:p>
        </w:tc>
        <w:tc>
          <w:tcPr>
            <w:tcW w:w="1315" w:type="dxa"/>
          </w:tcPr>
          <w:p w:rsidR="000A088D" w:rsidRDefault="000A088D" w:rsidP="000A088D">
            <w:pPr>
              <w:jc w:val="right"/>
              <w:rPr>
                <w:rFonts w:hint="eastAsia"/>
              </w:rPr>
            </w:pPr>
            <w:r>
              <w:t>-45.22%</w:t>
            </w:r>
          </w:p>
        </w:tc>
        <w:tc>
          <w:tcPr>
            <w:tcW w:w="1315" w:type="dxa"/>
          </w:tcPr>
          <w:p w:rsidR="000A088D" w:rsidRDefault="000A088D" w:rsidP="000A088D">
            <w:pPr>
              <w:jc w:val="right"/>
              <w:rPr>
                <w:rFonts w:hint="eastAsia"/>
              </w:rPr>
            </w:pPr>
            <w:r>
              <w:t>1.26%</w:t>
            </w:r>
          </w:p>
        </w:tc>
        <w:tc>
          <w:tcPr>
            <w:tcW w:w="1315" w:type="dxa"/>
          </w:tcPr>
          <w:p w:rsidR="000A088D" w:rsidRDefault="000A088D" w:rsidP="000A088D">
            <w:pPr>
              <w:jc w:val="right"/>
              <w:rPr>
                <w:rFonts w:hint="eastAsia"/>
              </w:rPr>
            </w:pPr>
            <w:r>
              <w:t>-22.80%</w:t>
            </w:r>
          </w:p>
        </w:tc>
        <w:tc>
          <w:tcPr>
            <w:tcW w:w="1315" w:type="dxa"/>
          </w:tcPr>
          <w:p w:rsidR="000A088D" w:rsidRDefault="000A088D" w:rsidP="000A088D">
            <w:pPr>
              <w:jc w:val="right"/>
              <w:rPr>
                <w:rFonts w:hint="eastAsia"/>
              </w:rPr>
            </w:pPr>
            <w:r>
              <w:t>0.75%</w:t>
            </w:r>
          </w:p>
        </w:tc>
        <w:tc>
          <w:tcPr>
            <w:tcW w:w="1315" w:type="dxa"/>
          </w:tcPr>
          <w:p w:rsidR="000A088D" w:rsidRDefault="000A088D" w:rsidP="000A088D">
            <w:pPr>
              <w:jc w:val="right"/>
              <w:rPr>
                <w:rFonts w:hint="eastAsia"/>
              </w:rPr>
            </w:pPr>
            <w:r>
              <w:t>-22.42%</w:t>
            </w:r>
          </w:p>
        </w:tc>
        <w:tc>
          <w:tcPr>
            <w:tcW w:w="1315" w:type="dxa"/>
          </w:tcPr>
          <w:p w:rsidR="000A088D" w:rsidRDefault="000A088D" w:rsidP="000A088D">
            <w:pPr>
              <w:jc w:val="right"/>
              <w:rPr>
                <w:rFonts w:hint="eastAsia"/>
              </w:rPr>
            </w:pPr>
            <w:r>
              <w:t>0.51%</w:t>
            </w:r>
          </w:p>
        </w:tc>
      </w:tr>
      <w:tr w:rsidR="000A088D" w:rsidTr="000A088D">
        <w:tc>
          <w:tcPr>
            <w:tcW w:w="1429" w:type="dxa"/>
          </w:tcPr>
          <w:p w:rsidR="000A088D" w:rsidRDefault="000A088D" w:rsidP="000A088D">
            <w:pPr>
              <w:jc w:val="left"/>
              <w:rPr>
                <w:rFonts w:hint="eastAsia"/>
              </w:rPr>
            </w:pPr>
            <w:r>
              <w:rPr>
                <w:rFonts w:hint="eastAsia"/>
              </w:rPr>
              <w:t>自基金合同生效起至今</w:t>
            </w:r>
          </w:p>
        </w:tc>
        <w:tc>
          <w:tcPr>
            <w:tcW w:w="1315" w:type="dxa"/>
          </w:tcPr>
          <w:p w:rsidR="000A088D" w:rsidRDefault="000A088D" w:rsidP="000A088D">
            <w:pPr>
              <w:jc w:val="right"/>
              <w:rPr>
                <w:rFonts w:hint="eastAsia"/>
              </w:rPr>
            </w:pPr>
            <w:r>
              <w:t>-40.65%</w:t>
            </w:r>
          </w:p>
        </w:tc>
        <w:tc>
          <w:tcPr>
            <w:tcW w:w="1315" w:type="dxa"/>
          </w:tcPr>
          <w:p w:rsidR="000A088D" w:rsidRDefault="000A088D" w:rsidP="000A088D">
            <w:pPr>
              <w:jc w:val="right"/>
              <w:rPr>
                <w:rFonts w:hint="eastAsia"/>
              </w:rPr>
            </w:pPr>
            <w:r>
              <w:t>1.23%</w:t>
            </w:r>
          </w:p>
        </w:tc>
        <w:tc>
          <w:tcPr>
            <w:tcW w:w="1315" w:type="dxa"/>
          </w:tcPr>
          <w:p w:rsidR="000A088D" w:rsidRDefault="000A088D" w:rsidP="000A088D">
            <w:pPr>
              <w:jc w:val="right"/>
              <w:rPr>
                <w:rFonts w:hint="eastAsia"/>
              </w:rPr>
            </w:pPr>
            <w:r>
              <w:t>-23.20%</w:t>
            </w:r>
          </w:p>
        </w:tc>
        <w:tc>
          <w:tcPr>
            <w:tcW w:w="1315" w:type="dxa"/>
          </w:tcPr>
          <w:p w:rsidR="000A088D" w:rsidRDefault="000A088D" w:rsidP="000A088D">
            <w:pPr>
              <w:jc w:val="right"/>
              <w:rPr>
                <w:rFonts w:hint="eastAsia"/>
              </w:rPr>
            </w:pPr>
            <w:r>
              <w:t>0.75%</w:t>
            </w:r>
          </w:p>
        </w:tc>
        <w:tc>
          <w:tcPr>
            <w:tcW w:w="1315" w:type="dxa"/>
          </w:tcPr>
          <w:p w:rsidR="000A088D" w:rsidRDefault="000A088D" w:rsidP="000A088D">
            <w:pPr>
              <w:jc w:val="right"/>
              <w:rPr>
                <w:rFonts w:hint="eastAsia"/>
              </w:rPr>
            </w:pPr>
            <w:r>
              <w:t>-17.45%</w:t>
            </w:r>
          </w:p>
        </w:tc>
        <w:tc>
          <w:tcPr>
            <w:tcW w:w="1315" w:type="dxa"/>
          </w:tcPr>
          <w:p w:rsidR="000A088D" w:rsidRDefault="000A088D" w:rsidP="000A088D">
            <w:pPr>
              <w:jc w:val="right"/>
              <w:rPr>
                <w:rFonts w:hint="eastAsia"/>
              </w:rPr>
            </w:pPr>
            <w:r>
              <w:t>0.48%</w:t>
            </w:r>
          </w:p>
        </w:tc>
      </w:tr>
    </w:tbl>
    <w:p w:rsidR="000A088D" w:rsidRDefault="000A088D" w:rsidP="000A088D">
      <w:pPr>
        <w:pStyle w:val="-"/>
        <w:ind w:firstLine="420"/>
        <w:rPr>
          <w:rFonts w:hint="eastAsia"/>
        </w:rPr>
      </w:pPr>
      <w:r>
        <w:rPr>
          <w:rFonts w:hint="eastAsia"/>
        </w:rPr>
        <w:t>招商品质升级混合C</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0A088D" w:rsidTr="000A088D">
        <w:trPr>
          <w:cnfStyle w:val="100000000000" w:firstRow="1" w:lastRow="0" w:firstColumn="0" w:lastColumn="0" w:oddVBand="0" w:evenVBand="0" w:oddHBand="0" w:evenHBand="0" w:firstRowFirstColumn="0" w:firstRowLastColumn="0" w:lastRowFirstColumn="0" w:lastRowLastColumn="0"/>
        </w:trPr>
        <w:tc>
          <w:tcPr>
            <w:tcW w:w="1429" w:type="dxa"/>
          </w:tcPr>
          <w:p w:rsidR="000A088D" w:rsidRDefault="000A088D" w:rsidP="000A088D">
            <w:pPr>
              <w:jc w:val="center"/>
              <w:rPr>
                <w:rFonts w:hint="eastAsia"/>
              </w:rPr>
            </w:pPr>
            <w:r>
              <w:rPr>
                <w:rFonts w:hint="eastAsia"/>
              </w:rPr>
              <w:t>阶段</w:t>
            </w:r>
          </w:p>
        </w:tc>
        <w:tc>
          <w:tcPr>
            <w:tcW w:w="1315" w:type="dxa"/>
          </w:tcPr>
          <w:p w:rsidR="000A088D" w:rsidRDefault="000A088D" w:rsidP="000A088D">
            <w:pPr>
              <w:jc w:val="center"/>
              <w:rPr>
                <w:rFonts w:hint="eastAsia"/>
              </w:rPr>
            </w:pPr>
            <w:r>
              <w:rPr>
                <w:rFonts w:hint="eastAsia"/>
              </w:rPr>
              <w:t>份额净值增长率①</w:t>
            </w:r>
          </w:p>
        </w:tc>
        <w:tc>
          <w:tcPr>
            <w:tcW w:w="1315" w:type="dxa"/>
          </w:tcPr>
          <w:p w:rsidR="000A088D" w:rsidRDefault="000A088D" w:rsidP="000A088D">
            <w:pPr>
              <w:jc w:val="center"/>
              <w:rPr>
                <w:rFonts w:hint="eastAsia"/>
              </w:rPr>
            </w:pPr>
            <w:r>
              <w:rPr>
                <w:rFonts w:hint="eastAsia"/>
              </w:rPr>
              <w:t>份额净值增长率标准差②</w:t>
            </w:r>
          </w:p>
        </w:tc>
        <w:tc>
          <w:tcPr>
            <w:tcW w:w="1315" w:type="dxa"/>
          </w:tcPr>
          <w:p w:rsidR="000A088D" w:rsidRDefault="000A088D" w:rsidP="000A088D">
            <w:pPr>
              <w:jc w:val="center"/>
              <w:rPr>
                <w:rFonts w:hint="eastAsia"/>
              </w:rPr>
            </w:pPr>
            <w:r>
              <w:rPr>
                <w:rFonts w:hint="eastAsia"/>
              </w:rPr>
              <w:t>业绩比较基准收益率③</w:t>
            </w:r>
          </w:p>
        </w:tc>
        <w:tc>
          <w:tcPr>
            <w:tcW w:w="1315" w:type="dxa"/>
          </w:tcPr>
          <w:p w:rsidR="000A088D" w:rsidRDefault="000A088D" w:rsidP="000A088D">
            <w:pPr>
              <w:jc w:val="center"/>
              <w:rPr>
                <w:rFonts w:hint="eastAsia"/>
              </w:rPr>
            </w:pPr>
            <w:r>
              <w:rPr>
                <w:rFonts w:hint="eastAsia"/>
              </w:rPr>
              <w:t>业绩比较基准收益率标准差④</w:t>
            </w:r>
          </w:p>
        </w:tc>
        <w:tc>
          <w:tcPr>
            <w:tcW w:w="1315" w:type="dxa"/>
          </w:tcPr>
          <w:p w:rsidR="000A088D" w:rsidRDefault="000A088D" w:rsidP="000A088D">
            <w:pPr>
              <w:jc w:val="center"/>
              <w:rPr>
                <w:rFonts w:hint="eastAsia"/>
              </w:rPr>
            </w:pPr>
            <w:r>
              <w:rPr>
                <w:rFonts w:hint="eastAsia"/>
              </w:rPr>
              <w:t>①</w:t>
            </w:r>
            <w:r>
              <w:rPr>
                <w:rFonts w:hint="eastAsia"/>
              </w:rPr>
              <w:t>-</w:t>
            </w:r>
            <w:r>
              <w:rPr>
                <w:rFonts w:hint="eastAsia"/>
              </w:rPr>
              <w:t>③</w:t>
            </w:r>
          </w:p>
        </w:tc>
        <w:tc>
          <w:tcPr>
            <w:tcW w:w="1315" w:type="dxa"/>
          </w:tcPr>
          <w:p w:rsidR="000A088D" w:rsidRDefault="000A088D" w:rsidP="000A088D">
            <w:pPr>
              <w:jc w:val="center"/>
              <w:rPr>
                <w:rFonts w:hint="eastAsia"/>
              </w:rPr>
            </w:pPr>
            <w:r>
              <w:rPr>
                <w:rFonts w:hint="eastAsia"/>
              </w:rPr>
              <w:t>②</w:t>
            </w:r>
            <w:r>
              <w:rPr>
                <w:rFonts w:hint="eastAsia"/>
              </w:rPr>
              <w:t>-</w:t>
            </w:r>
            <w:r>
              <w:rPr>
                <w:rFonts w:hint="eastAsia"/>
              </w:rPr>
              <w:t>④</w:t>
            </w:r>
          </w:p>
        </w:tc>
      </w:tr>
      <w:tr w:rsidR="000A088D" w:rsidTr="000A088D">
        <w:tc>
          <w:tcPr>
            <w:tcW w:w="1429" w:type="dxa"/>
          </w:tcPr>
          <w:p w:rsidR="000A088D" w:rsidRDefault="000A088D" w:rsidP="000A088D">
            <w:pPr>
              <w:jc w:val="left"/>
              <w:rPr>
                <w:rFonts w:hint="eastAsia"/>
              </w:rPr>
            </w:pPr>
            <w:r>
              <w:rPr>
                <w:rFonts w:hint="eastAsia"/>
              </w:rPr>
              <w:t>过去三个月</w:t>
            </w:r>
          </w:p>
        </w:tc>
        <w:tc>
          <w:tcPr>
            <w:tcW w:w="1315" w:type="dxa"/>
          </w:tcPr>
          <w:p w:rsidR="000A088D" w:rsidRDefault="000A088D" w:rsidP="000A088D">
            <w:pPr>
              <w:jc w:val="right"/>
              <w:rPr>
                <w:rFonts w:hint="eastAsia"/>
              </w:rPr>
            </w:pPr>
            <w:r>
              <w:t>0.73%</w:t>
            </w:r>
          </w:p>
        </w:tc>
        <w:tc>
          <w:tcPr>
            <w:tcW w:w="1315" w:type="dxa"/>
          </w:tcPr>
          <w:p w:rsidR="000A088D" w:rsidRDefault="000A088D" w:rsidP="000A088D">
            <w:pPr>
              <w:jc w:val="right"/>
              <w:rPr>
                <w:rFonts w:hint="eastAsia"/>
              </w:rPr>
            </w:pPr>
            <w:r>
              <w:t>0.98%</w:t>
            </w:r>
          </w:p>
        </w:tc>
        <w:tc>
          <w:tcPr>
            <w:tcW w:w="1315" w:type="dxa"/>
          </w:tcPr>
          <w:p w:rsidR="000A088D" w:rsidRDefault="000A088D" w:rsidP="000A088D">
            <w:pPr>
              <w:jc w:val="right"/>
              <w:rPr>
                <w:rFonts w:hint="eastAsia"/>
              </w:rPr>
            </w:pPr>
            <w:r>
              <w:t>-0.18%</w:t>
            </w:r>
          </w:p>
        </w:tc>
        <w:tc>
          <w:tcPr>
            <w:tcW w:w="1315" w:type="dxa"/>
          </w:tcPr>
          <w:p w:rsidR="000A088D" w:rsidRDefault="000A088D" w:rsidP="000A088D">
            <w:pPr>
              <w:jc w:val="right"/>
              <w:rPr>
                <w:rFonts w:hint="eastAsia"/>
              </w:rPr>
            </w:pPr>
            <w:r>
              <w:t>0.51%</w:t>
            </w:r>
          </w:p>
        </w:tc>
        <w:tc>
          <w:tcPr>
            <w:tcW w:w="1315" w:type="dxa"/>
          </w:tcPr>
          <w:p w:rsidR="000A088D" w:rsidRDefault="000A088D" w:rsidP="000A088D">
            <w:pPr>
              <w:jc w:val="right"/>
              <w:rPr>
                <w:rFonts w:hint="eastAsia"/>
              </w:rPr>
            </w:pPr>
            <w:r>
              <w:t>0.91%</w:t>
            </w:r>
          </w:p>
        </w:tc>
        <w:tc>
          <w:tcPr>
            <w:tcW w:w="1315" w:type="dxa"/>
          </w:tcPr>
          <w:p w:rsidR="000A088D" w:rsidRDefault="000A088D" w:rsidP="000A088D">
            <w:pPr>
              <w:jc w:val="right"/>
              <w:rPr>
                <w:rFonts w:hint="eastAsia"/>
              </w:rPr>
            </w:pPr>
            <w:r>
              <w:t>0.47%</w:t>
            </w:r>
          </w:p>
        </w:tc>
      </w:tr>
      <w:tr w:rsidR="000A088D" w:rsidTr="000A088D">
        <w:tc>
          <w:tcPr>
            <w:tcW w:w="1429" w:type="dxa"/>
          </w:tcPr>
          <w:p w:rsidR="000A088D" w:rsidRDefault="000A088D" w:rsidP="000A088D">
            <w:pPr>
              <w:jc w:val="left"/>
              <w:rPr>
                <w:rFonts w:hint="eastAsia"/>
              </w:rPr>
            </w:pPr>
            <w:r>
              <w:rPr>
                <w:rFonts w:hint="eastAsia"/>
              </w:rPr>
              <w:t>过去六个月</w:t>
            </w:r>
          </w:p>
        </w:tc>
        <w:tc>
          <w:tcPr>
            <w:tcW w:w="1315" w:type="dxa"/>
          </w:tcPr>
          <w:p w:rsidR="000A088D" w:rsidRDefault="000A088D" w:rsidP="000A088D">
            <w:pPr>
              <w:jc w:val="right"/>
              <w:rPr>
                <w:rFonts w:hint="eastAsia"/>
              </w:rPr>
            </w:pPr>
            <w:r>
              <w:t>-7.88%</w:t>
            </w:r>
          </w:p>
        </w:tc>
        <w:tc>
          <w:tcPr>
            <w:tcW w:w="1315" w:type="dxa"/>
          </w:tcPr>
          <w:p w:rsidR="000A088D" w:rsidRDefault="000A088D" w:rsidP="000A088D">
            <w:pPr>
              <w:jc w:val="right"/>
              <w:rPr>
                <w:rFonts w:hint="eastAsia"/>
              </w:rPr>
            </w:pPr>
            <w:r>
              <w:t>1.37%</w:t>
            </w:r>
          </w:p>
        </w:tc>
        <w:tc>
          <w:tcPr>
            <w:tcW w:w="1315" w:type="dxa"/>
          </w:tcPr>
          <w:p w:rsidR="000A088D" w:rsidRDefault="000A088D" w:rsidP="000A088D">
            <w:pPr>
              <w:jc w:val="right"/>
              <w:rPr>
                <w:rFonts w:hint="eastAsia"/>
              </w:rPr>
            </w:pPr>
            <w:r>
              <w:t>1.84%</w:t>
            </w:r>
          </w:p>
        </w:tc>
        <w:tc>
          <w:tcPr>
            <w:tcW w:w="1315" w:type="dxa"/>
          </w:tcPr>
          <w:p w:rsidR="000A088D" w:rsidRDefault="000A088D" w:rsidP="000A088D">
            <w:pPr>
              <w:jc w:val="right"/>
              <w:rPr>
                <w:rFonts w:hint="eastAsia"/>
              </w:rPr>
            </w:pPr>
            <w:r>
              <w:t>0.62%</w:t>
            </w:r>
          </w:p>
        </w:tc>
        <w:tc>
          <w:tcPr>
            <w:tcW w:w="1315" w:type="dxa"/>
          </w:tcPr>
          <w:p w:rsidR="000A088D" w:rsidRDefault="000A088D" w:rsidP="000A088D">
            <w:pPr>
              <w:jc w:val="right"/>
              <w:rPr>
                <w:rFonts w:hint="eastAsia"/>
              </w:rPr>
            </w:pPr>
            <w:r>
              <w:t>-9.72%</w:t>
            </w:r>
          </w:p>
        </w:tc>
        <w:tc>
          <w:tcPr>
            <w:tcW w:w="1315" w:type="dxa"/>
          </w:tcPr>
          <w:p w:rsidR="000A088D" w:rsidRDefault="000A088D" w:rsidP="000A088D">
            <w:pPr>
              <w:jc w:val="right"/>
              <w:rPr>
                <w:rFonts w:hint="eastAsia"/>
              </w:rPr>
            </w:pPr>
            <w:r>
              <w:t>0.75%</w:t>
            </w:r>
          </w:p>
        </w:tc>
      </w:tr>
      <w:tr w:rsidR="000A088D" w:rsidTr="000A088D">
        <w:tc>
          <w:tcPr>
            <w:tcW w:w="1429" w:type="dxa"/>
          </w:tcPr>
          <w:p w:rsidR="000A088D" w:rsidRDefault="000A088D" w:rsidP="000A088D">
            <w:pPr>
              <w:jc w:val="left"/>
              <w:rPr>
                <w:rFonts w:hint="eastAsia"/>
              </w:rPr>
            </w:pPr>
            <w:r>
              <w:rPr>
                <w:rFonts w:hint="eastAsia"/>
              </w:rPr>
              <w:t>过去一年</w:t>
            </w:r>
          </w:p>
        </w:tc>
        <w:tc>
          <w:tcPr>
            <w:tcW w:w="1315" w:type="dxa"/>
          </w:tcPr>
          <w:p w:rsidR="000A088D" w:rsidRDefault="000A088D" w:rsidP="000A088D">
            <w:pPr>
              <w:jc w:val="right"/>
              <w:rPr>
                <w:rFonts w:hint="eastAsia"/>
              </w:rPr>
            </w:pPr>
            <w:r>
              <w:t>-18.59%</w:t>
            </w:r>
          </w:p>
        </w:tc>
        <w:tc>
          <w:tcPr>
            <w:tcW w:w="1315" w:type="dxa"/>
          </w:tcPr>
          <w:p w:rsidR="000A088D" w:rsidRDefault="000A088D" w:rsidP="000A088D">
            <w:pPr>
              <w:jc w:val="right"/>
              <w:rPr>
                <w:rFonts w:hint="eastAsia"/>
              </w:rPr>
            </w:pPr>
            <w:r>
              <w:t>1.21%</w:t>
            </w:r>
          </w:p>
        </w:tc>
        <w:tc>
          <w:tcPr>
            <w:tcW w:w="1315" w:type="dxa"/>
          </w:tcPr>
          <w:p w:rsidR="000A088D" w:rsidRDefault="000A088D" w:rsidP="000A088D">
            <w:pPr>
              <w:jc w:val="right"/>
              <w:rPr>
                <w:rFonts w:hint="eastAsia"/>
              </w:rPr>
            </w:pPr>
            <w:r>
              <w:t>-5.56%</w:t>
            </w:r>
          </w:p>
        </w:tc>
        <w:tc>
          <w:tcPr>
            <w:tcW w:w="1315" w:type="dxa"/>
          </w:tcPr>
          <w:p w:rsidR="000A088D" w:rsidRDefault="000A088D" w:rsidP="000A088D">
            <w:pPr>
              <w:jc w:val="right"/>
              <w:rPr>
                <w:rFonts w:hint="eastAsia"/>
              </w:rPr>
            </w:pPr>
            <w:r>
              <w:t>0.62%</w:t>
            </w:r>
          </w:p>
        </w:tc>
        <w:tc>
          <w:tcPr>
            <w:tcW w:w="1315" w:type="dxa"/>
          </w:tcPr>
          <w:p w:rsidR="000A088D" w:rsidRDefault="000A088D" w:rsidP="000A088D">
            <w:pPr>
              <w:jc w:val="right"/>
              <w:rPr>
                <w:rFonts w:hint="eastAsia"/>
              </w:rPr>
            </w:pPr>
            <w:r>
              <w:t>-13.03%</w:t>
            </w:r>
          </w:p>
        </w:tc>
        <w:tc>
          <w:tcPr>
            <w:tcW w:w="1315" w:type="dxa"/>
          </w:tcPr>
          <w:p w:rsidR="000A088D" w:rsidRDefault="000A088D" w:rsidP="000A088D">
            <w:pPr>
              <w:jc w:val="right"/>
              <w:rPr>
                <w:rFonts w:hint="eastAsia"/>
              </w:rPr>
            </w:pPr>
            <w:r>
              <w:t>0.59%</w:t>
            </w:r>
          </w:p>
        </w:tc>
      </w:tr>
      <w:tr w:rsidR="000A088D" w:rsidTr="000A088D">
        <w:tc>
          <w:tcPr>
            <w:tcW w:w="1429" w:type="dxa"/>
          </w:tcPr>
          <w:p w:rsidR="000A088D" w:rsidRDefault="000A088D" w:rsidP="000A088D">
            <w:pPr>
              <w:jc w:val="left"/>
              <w:rPr>
                <w:rFonts w:hint="eastAsia"/>
              </w:rPr>
            </w:pPr>
            <w:r>
              <w:rPr>
                <w:rFonts w:hint="eastAsia"/>
              </w:rPr>
              <w:t>过去三年</w:t>
            </w:r>
          </w:p>
        </w:tc>
        <w:tc>
          <w:tcPr>
            <w:tcW w:w="1315" w:type="dxa"/>
          </w:tcPr>
          <w:p w:rsidR="000A088D" w:rsidRDefault="000A088D" w:rsidP="000A088D">
            <w:pPr>
              <w:jc w:val="right"/>
              <w:rPr>
                <w:rFonts w:hint="eastAsia"/>
              </w:rPr>
            </w:pPr>
            <w:r>
              <w:t>-46.52%</w:t>
            </w:r>
          </w:p>
        </w:tc>
        <w:tc>
          <w:tcPr>
            <w:tcW w:w="1315" w:type="dxa"/>
          </w:tcPr>
          <w:p w:rsidR="000A088D" w:rsidRDefault="000A088D" w:rsidP="000A088D">
            <w:pPr>
              <w:jc w:val="right"/>
              <w:rPr>
                <w:rFonts w:hint="eastAsia"/>
              </w:rPr>
            </w:pPr>
            <w:r>
              <w:t>1.26%</w:t>
            </w:r>
          </w:p>
        </w:tc>
        <w:tc>
          <w:tcPr>
            <w:tcW w:w="1315" w:type="dxa"/>
          </w:tcPr>
          <w:p w:rsidR="000A088D" w:rsidRDefault="000A088D" w:rsidP="000A088D">
            <w:pPr>
              <w:jc w:val="right"/>
              <w:rPr>
                <w:rFonts w:hint="eastAsia"/>
              </w:rPr>
            </w:pPr>
            <w:r>
              <w:t>-22.80%</w:t>
            </w:r>
          </w:p>
        </w:tc>
        <w:tc>
          <w:tcPr>
            <w:tcW w:w="1315" w:type="dxa"/>
          </w:tcPr>
          <w:p w:rsidR="000A088D" w:rsidRDefault="000A088D" w:rsidP="000A088D">
            <w:pPr>
              <w:jc w:val="right"/>
              <w:rPr>
                <w:rFonts w:hint="eastAsia"/>
              </w:rPr>
            </w:pPr>
            <w:r>
              <w:t>0.75%</w:t>
            </w:r>
          </w:p>
        </w:tc>
        <w:tc>
          <w:tcPr>
            <w:tcW w:w="1315" w:type="dxa"/>
          </w:tcPr>
          <w:p w:rsidR="000A088D" w:rsidRDefault="000A088D" w:rsidP="000A088D">
            <w:pPr>
              <w:jc w:val="right"/>
              <w:rPr>
                <w:rFonts w:hint="eastAsia"/>
              </w:rPr>
            </w:pPr>
            <w:r>
              <w:t>-23.72%</w:t>
            </w:r>
          </w:p>
        </w:tc>
        <w:tc>
          <w:tcPr>
            <w:tcW w:w="1315" w:type="dxa"/>
          </w:tcPr>
          <w:p w:rsidR="000A088D" w:rsidRDefault="000A088D" w:rsidP="000A088D">
            <w:pPr>
              <w:jc w:val="right"/>
              <w:rPr>
                <w:rFonts w:hint="eastAsia"/>
              </w:rPr>
            </w:pPr>
            <w:r>
              <w:t>0.51%</w:t>
            </w:r>
          </w:p>
        </w:tc>
      </w:tr>
      <w:tr w:rsidR="000A088D" w:rsidTr="000A088D">
        <w:tc>
          <w:tcPr>
            <w:tcW w:w="1429" w:type="dxa"/>
          </w:tcPr>
          <w:p w:rsidR="000A088D" w:rsidRDefault="000A088D" w:rsidP="000A088D">
            <w:pPr>
              <w:jc w:val="left"/>
              <w:rPr>
                <w:rFonts w:hint="eastAsia"/>
              </w:rPr>
            </w:pPr>
            <w:r>
              <w:rPr>
                <w:rFonts w:hint="eastAsia"/>
              </w:rPr>
              <w:t>自基金合同生效起至今</w:t>
            </w:r>
          </w:p>
        </w:tc>
        <w:tc>
          <w:tcPr>
            <w:tcW w:w="1315" w:type="dxa"/>
          </w:tcPr>
          <w:p w:rsidR="000A088D" w:rsidRDefault="000A088D" w:rsidP="000A088D">
            <w:pPr>
              <w:jc w:val="right"/>
              <w:rPr>
                <w:rFonts w:hint="eastAsia"/>
              </w:rPr>
            </w:pPr>
            <w:r>
              <w:t>-42.21%</w:t>
            </w:r>
          </w:p>
        </w:tc>
        <w:tc>
          <w:tcPr>
            <w:tcW w:w="1315" w:type="dxa"/>
          </w:tcPr>
          <w:p w:rsidR="000A088D" w:rsidRDefault="000A088D" w:rsidP="000A088D">
            <w:pPr>
              <w:jc w:val="right"/>
              <w:rPr>
                <w:rFonts w:hint="eastAsia"/>
              </w:rPr>
            </w:pPr>
            <w:r>
              <w:t>1.23%</w:t>
            </w:r>
          </w:p>
        </w:tc>
        <w:tc>
          <w:tcPr>
            <w:tcW w:w="1315" w:type="dxa"/>
          </w:tcPr>
          <w:p w:rsidR="000A088D" w:rsidRDefault="000A088D" w:rsidP="000A088D">
            <w:pPr>
              <w:jc w:val="right"/>
              <w:rPr>
                <w:rFonts w:hint="eastAsia"/>
              </w:rPr>
            </w:pPr>
            <w:r>
              <w:t>-23.20%</w:t>
            </w:r>
          </w:p>
        </w:tc>
        <w:tc>
          <w:tcPr>
            <w:tcW w:w="1315" w:type="dxa"/>
          </w:tcPr>
          <w:p w:rsidR="000A088D" w:rsidRDefault="000A088D" w:rsidP="000A088D">
            <w:pPr>
              <w:jc w:val="right"/>
              <w:rPr>
                <w:rFonts w:hint="eastAsia"/>
              </w:rPr>
            </w:pPr>
            <w:r>
              <w:t>0.75%</w:t>
            </w:r>
          </w:p>
        </w:tc>
        <w:tc>
          <w:tcPr>
            <w:tcW w:w="1315" w:type="dxa"/>
          </w:tcPr>
          <w:p w:rsidR="000A088D" w:rsidRDefault="000A088D" w:rsidP="000A088D">
            <w:pPr>
              <w:jc w:val="right"/>
              <w:rPr>
                <w:rFonts w:hint="eastAsia"/>
              </w:rPr>
            </w:pPr>
            <w:r>
              <w:t>-19.01%</w:t>
            </w:r>
          </w:p>
        </w:tc>
        <w:tc>
          <w:tcPr>
            <w:tcW w:w="1315" w:type="dxa"/>
          </w:tcPr>
          <w:p w:rsidR="000A088D" w:rsidRDefault="000A088D" w:rsidP="000A088D">
            <w:pPr>
              <w:jc w:val="right"/>
              <w:rPr>
                <w:rFonts w:hint="eastAsia"/>
              </w:rPr>
            </w:pPr>
            <w:r>
              <w:t>0.48%</w:t>
            </w:r>
          </w:p>
        </w:tc>
      </w:tr>
    </w:tbl>
    <w:p w:rsidR="000A088D" w:rsidRDefault="000A088D" w:rsidP="000A088D">
      <w:pPr>
        <w:pStyle w:val="-3"/>
        <w:spacing w:before="156" w:after="156"/>
        <w:rPr>
          <w:rFonts w:hint="eastAsia"/>
        </w:rPr>
      </w:pPr>
      <w:r>
        <w:rPr>
          <w:rFonts w:hint="eastAsia"/>
        </w:rPr>
        <w:t>自基金合同生效以来基金累计净值增长率变动及其与同期业绩比较基准收益率变动的比较</w:t>
      </w:r>
    </w:p>
    <w:p w:rsidR="000A088D" w:rsidRDefault="000A088D" w:rsidP="000A088D">
      <w:pPr>
        <w:rPr>
          <w:rFonts w:hint="eastAsia"/>
        </w:rPr>
      </w:pPr>
      <w:r>
        <w:rPr>
          <w:rFonts w:hint="eastAsia"/>
          <w:noProof/>
        </w:rPr>
        <w:drawing>
          <wp:inline distT="0" distB="0" distL="0" distR="0">
            <wp:extent cx="5274310" cy="321945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0A088D" w:rsidRDefault="000A088D" w:rsidP="000A088D">
      <w:pPr>
        <w:rPr>
          <w:rFonts w:hint="eastAsia"/>
        </w:rPr>
      </w:pPr>
      <w:r>
        <w:rPr>
          <w:rFonts w:hint="eastAsia"/>
          <w:noProof/>
        </w:rPr>
        <w:lastRenderedPageBreak/>
        <w:drawing>
          <wp:inline distT="0" distB="0" distL="0" distR="0">
            <wp:extent cx="5274310" cy="3219450"/>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0A088D" w:rsidRDefault="000A088D" w:rsidP="000A088D">
      <w:pPr>
        <w:pStyle w:val="-1"/>
        <w:ind w:left="281" w:hanging="281"/>
        <w:rPr>
          <w:rFonts w:hint="eastAsia"/>
        </w:rPr>
      </w:pPr>
      <w:r>
        <w:rPr>
          <w:rFonts w:hint="eastAsia"/>
        </w:rPr>
        <w:t>管理人报告</w:t>
      </w:r>
    </w:p>
    <w:p w:rsidR="000A088D" w:rsidRDefault="000A088D" w:rsidP="000A088D">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0A088D" w:rsidTr="00E400E2">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0A088D" w:rsidRDefault="000A088D" w:rsidP="000A088D">
            <w:pPr>
              <w:jc w:val="center"/>
              <w:rPr>
                <w:rFonts w:hint="eastAsia"/>
                <w:lang w:val="x-none"/>
              </w:rPr>
            </w:pPr>
            <w:r>
              <w:rPr>
                <w:rFonts w:hint="eastAsia"/>
                <w:lang w:val="x-none"/>
              </w:rPr>
              <w:t>姓名</w:t>
            </w:r>
          </w:p>
        </w:tc>
        <w:tc>
          <w:tcPr>
            <w:tcW w:w="851" w:type="dxa"/>
            <w:vMerge w:val="restart"/>
          </w:tcPr>
          <w:p w:rsidR="000A088D" w:rsidRDefault="000A088D" w:rsidP="000A088D">
            <w:pPr>
              <w:jc w:val="center"/>
              <w:rPr>
                <w:rFonts w:hint="eastAsia"/>
                <w:lang w:val="x-none"/>
              </w:rPr>
            </w:pPr>
            <w:r>
              <w:rPr>
                <w:rFonts w:hint="eastAsia"/>
                <w:lang w:val="x-none"/>
              </w:rPr>
              <w:t>职务</w:t>
            </w:r>
          </w:p>
        </w:tc>
        <w:tc>
          <w:tcPr>
            <w:tcW w:w="2234" w:type="dxa"/>
            <w:gridSpan w:val="2"/>
            <w:tcBorders>
              <w:bottom w:val="single" w:sz="4" w:space="0" w:color="auto"/>
            </w:tcBorders>
          </w:tcPr>
          <w:p w:rsidR="000A088D" w:rsidRDefault="000A088D" w:rsidP="000A088D">
            <w:pPr>
              <w:jc w:val="center"/>
              <w:rPr>
                <w:rFonts w:hint="eastAsia"/>
                <w:lang w:val="x-none"/>
              </w:rPr>
            </w:pPr>
            <w:r>
              <w:rPr>
                <w:rFonts w:hint="eastAsia"/>
                <w:lang w:val="x-none"/>
              </w:rPr>
              <w:t>任本基金的基金经理期限</w:t>
            </w:r>
          </w:p>
        </w:tc>
        <w:tc>
          <w:tcPr>
            <w:tcW w:w="703" w:type="dxa"/>
            <w:vMerge w:val="restart"/>
          </w:tcPr>
          <w:p w:rsidR="000A088D" w:rsidRDefault="000A088D" w:rsidP="000A088D">
            <w:pPr>
              <w:jc w:val="center"/>
              <w:rPr>
                <w:rFonts w:hint="eastAsia"/>
                <w:lang w:val="x-none"/>
              </w:rPr>
            </w:pPr>
            <w:r>
              <w:rPr>
                <w:rFonts w:hint="eastAsia"/>
                <w:lang w:val="x-none"/>
              </w:rPr>
              <w:t>证券从业年限</w:t>
            </w:r>
          </w:p>
        </w:tc>
        <w:tc>
          <w:tcPr>
            <w:tcW w:w="3856" w:type="dxa"/>
            <w:vMerge w:val="restart"/>
          </w:tcPr>
          <w:p w:rsidR="000A088D" w:rsidRDefault="000A088D" w:rsidP="000A088D">
            <w:pPr>
              <w:jc w:val="center"/>
              <w:rPr>
                <w:rFonts w:hint="eastAsia"/>
                <w:lang w:val="x-none"/>
              </w:rPr>
            </w:pPr>
            <w:r>
              <w:rPr>
                <w:rFonts w:hint="eastAsia"/>
                <w:lang w:val="x-none"/>
              </w:rPr>
              <w:t>说明</w:t>
            </w:r>
          </w:p>
        </w:tc>
      </w:tr>
      <w:tr w:rsidR="000A088D" w:rsidTr="000A088D">
        <w:tc>
          <w:tcPr>
            <w:tcW w:w="862" w:type="dxa"/>
            <w:vMerge/>
          </w:tcPr>
          <w:p w:rsidR="000A088D" w:rsidRDefault="000A088D" w:rsidP="000A088D">
            <w:pPr>
              <w:jc w:val="left"/>
              <w:rPr>
                <w:rFonts w:hint="eastAsia"/>
                <w:lang w:val="x-none"/>
              </w:rPr>
            </w:pPr>
          </w:p>
        </w:tc>
        <w:tc>
          <w:tcPr>
            <w:tcW w:w="851" w:type="dxa"/>
            <w:vMerge/>
          </w:tcPr>
          <w:p w:rsidR="000A088D" w:rsidRDefault="000A088D" w:rsidP="000A088D">
            <w:pPr>
              <w:jc w:val="left"/>
              <w:rPr>
                <w:rFonts w:hint="eastAsia"/>
                <w:lang w:val="x-none"/>
              </w:rPr>
            </w:pPr>
          </w:p>
        </w:tc>
        <w:tc>
          <w:tcPr>
            <w:tcW w:w="1117" w:type="dxa"/>
            <w:shd w:val="clear" w:color="auto" w:fill="BFBFBF"/>
          </w:tcPr>
          <w:p w:rsidR="000A088D" w:rsidRDefault="000A088D" w:rsidP="000A088D">
            <w:pPr>
              <w:jc w:val="center"/>
              <w:rPr>
                <w:rFonts w:hint="eastAsia"/>
                <w:lang w:val="x-none"/>
              </w:rPr>
            </w:pPr>
            <w:r>
              <w:rPr>
                <w:rFonts w:hint="eastAsia"/>
                <w:lang w:val="x-none"/>
              </w:rPr>
              <w:t>任职日期</w:t>
            </w:r>
          </w:p>
        </w:tc>
        <w:tc>
          <w:tcPr>
            <w:tcW w:w="1117" w:type="dxa"/>
            <w:shd w:val="clear" w:color="auto" w:fill="BFBFBF"/>
          </w:tcPr>
          <w:p w:rsidR="000A088D" w:rsidRDefault="000A088D" w:rsidP="000A088D">
            <w:pPr>
              <w:jc w:val="center"/>
              <w:rPr>
                <w:rFonts w:hint="eastAsia"/>
                <w:lang w:val="x-none"/>
              </w:rPr>
            </w:pPr>
            <w:r>
              <w:rPr>
                <w:rFonts w:hint="eastAsia"/>
                <w:lang w:val="x-none"/>
              </w:rPr>
              <w:t>离任日期</w:t>
            </w:r>
          </w:p>
        </w:tc>
        <w:tc>
          <w:tcPr>
            <w:tcW w:w="703" w:type="dxa"/>
            <w:vMerge/>
          </w:tcPr>
          <w:p w:rsidR="000A088D" w:rsidRDefault="000A088D" w:rsidP="000A088D">
            <w:pPr>
              <w:jc w:val="left"/>
              <w:rPr>
                <w:rFonts w:hint="eastAsia"/>
                <w:lang w:val="x-none"/>
              </w:rPr>
            </w:pPr>
          </w:p>
        </w:tc>
        <w:tc>
          <w:tcPr>
            <w:tcW w:w="3856" w:type="dxa"/>
            <w:vMerge/>
          </w:tcPr>
          <w:p w:rsidR="000A088D" w:rsidRDefault="000A088D" w:rsidP="000A088D">
            <w:pPr>
              <w:jc w:val="left"/>
              <w:rPr>
                <w:rFonts w:hint="eastAsia"/>
                <w:lang w:val="x-none"/>
              </w:rPr>
            </w:pPr>
          </w:p>
        </w:tc>
      </w:tr>
      <w:tr w:rsidR="000A088D" w:rsidTr="000A088D">
        <w:tc>
          <w:tcPr>
            <w:tcW w:w="862" w:type="dxa"/>
          </w:tcPr>
          <w:p w:rsidR="000A088D" w:rsidRDefault="000A088D" w:rsidP="000A088D">
            <w:pPr>
              <w:jc w:val="left"/>
              <w:rPr>
                <w:rFonts w:hint="eastAsia"/>
                <w:lang w:val="x-none"/>
              </w:rPr>
            </w:pPr>
            <w:r>
              <w:rPr>
                <w:rFonts w:hint="eastAsia"/>
                <w:lang w:val="x-none"/>
              </w:rPr>
              <w:t>王景</w:t>
            </w:r>
          </w:p>
        </w:tc>
        <w:tc>
          <w:tcPr>
            <w:tcW w:w="851" w:type="dxa"/>
          </w:tcPr>
          <w:p w:rsidR="000A088D" w:rsidRDefault="000A088D" w:rsidP="000A088D">
            <w:pPr>
              <w:jc w:val="left"/>
              <w:rPr>
                <w:rFonts w:hint="eastAsia"/>
                <w:lang w:val="x-none"/>
              </w:rPr>
            </w:pPr>
            <w:r>
              <w:rPr>
                <w:rFonts w:hint="eastAsia"/>
                <w:lang w:val="x-none"/>
              </w:rPr>
              <w:t>本基金基金经理</w:t>
            </w:r>
          </w:p>
        </w:tc>
        <w:tc>
          <w:tcPr>
            <w:tcW w:w="1117" w:type="dxa"/>
          </w:tcPr>
          <w:p w:rsidR="000A088D" w:rsidRDefault="000A088D" w:rsidP="000A088D">
            <w:pPr>
              <w:jc w:val="left"/>
              <w:rPr>
                <w:rFonts w:hint="eastAsia"/>
                <w:lang w:val="x-none"/>
              </w:rPr>
            </w:pPr>
            <w:r>
              <w:rPr>
                <w:rFonts w:hint="eastAsia"/>
                <w:lang w:val="x-none"/>
              </w:rPr>
              <w:t>2021</w:t>
            </w:r>
            <w:r>
              <w:rPr>
                <w:rFonts w:hint="eastAsia"/>
                <w:lang w:val="x-none"/>
              </w:rPr>
              <w:t>年</w:t>
            </w:r>
            <w:r>
              <w:rPr>
                <w:rFonts w:hint="eastAsia"/>
                <w:lang w:val="x-none"/>
              </w:rPr>
              <w:t>3</w:t>
            </w:r>
            <w:r>
              <w:rPr>
                <w:rFonts w:hint="eastAsia"/>
                <w:lang w:val="x-none"/>
              </w:rPr>
              <w:t>月</w:t>
            </w:r>
            <w:r>
              <w:rPr>
                <w:rFonts w:hint="eastAsia"/>
                <w:lang w:val="x-none"/>
              </w:rPr>
              <w:t>5</w:t>
            </w:r>
            <w:r>
              <w:rPr>
                <w:rFonts w:hint="eastAsia"/>
                <w:lang w:val="x-none"/>
              </w:rPr>
              <w:t>日</w:t>
            </w:r>
          </w:p>
        </w:tc>
        <w:tc>
          <w:tcPr>
            <w:tcW w:w="1117" w:type="dxa"/>
          </w:tcPr>
          <w:p w:rsidR="000A088D" w:rsidRDefault="000A088D" w:rsidP="000A088D">
            <w:pPr>
              <w:jc w:val="right"/>
              <w:rPr>
                <w:rFonts w:hint="eastAsia"/>
                <w:lang w:val="x-none"/>
              </w:rPr>
            </w:pPr>
            <w:r>
              <w:rPr>
                <w:lang w:val="x-none"/>
              </w:rPr>
              <w:t>-</w:t>
            </w:r>
          </w:p>
        </w:tc>
        <w:tc>
          <w:tcPr>
            <w:tcW w:w="703" w:type="dxa"/>
          </w:tcPr>
          <w:p w:rsidR="000A088D" w:rsidRDefault="000A088D" w:rsidP="000A088D">
            <w:pPr>
              <w:jc w:val="right"/>
              <w:rPr>
                <w:rFonts w:hint="eastAsia"/>
                <w:lang w:val="x-none"/>
              </w:rPr>
            </w:pPr>
            <w:r>
              <w:rPr>
                <w:lang w:val="x-none"/>
              </w:rPr>
              <w:t>21</w:t>
            </w:r>
          </w:p>
        </w:tc>
        <w:tc>
          <w:tcPr>
            <w:tcW w:w="3856" w:type="dxa"/>
          </w:tcPr>
          <w:p w:rsidR="000A088D" w:rsidRDefault="000A088D" w:rsidP="000A088D">
            <w:pPr>
              <w:rPr>
                <w:rFonts w:hint="eastAsia"/>
                <w:lang w:val="x-none"/>
              </w:rPr>
            </w:pPr>
            <w:r>
              <w:rPr>
                <w:rFonts w:hint="eastAsia"/>
                <w:lang w:val="x-none"/>
              </w:rPr>
              <w:t>女，经济学硕士。曾任职于中国石化乌鲁木齐石油化工总厂物资装备公司及国家环境保护总局对外合作中心；</w:t>
            </w:r>
            <w:r>
              <w:rPr>
                <w:rFonts w:hint="eastAsia"/>
                <w:lang w:val="x-none"/>
              </w:rPr>
              <w:t>2003</w:t>
            </w:r>
            <w:r>
              <w:rPr>
                <w:rFonts w:hint="eastAsia"/>
                <w:lang w:val="x-none"/>
              </w:rPr>
              <w:t>年起，先后于金鹰基金管理有限公司、中信基金管理有限公司及华夏基金管理有限公司工作，任行业研究员；</w:t>
            </w:r>
            <w:r>
              <w:rPr>
                <w:rFonts w:hint="eastAsia"/>
                <w:lang w:val="x-none"/>
              </w:rPr>
              <w:t>2009</w:t>
            </w:r>
            <w:r>
              <w:rPr>
                <w:rFonts w:hint="eastAsia"/>
                <w:lang w:val="x-none"/>
              </w:rPr>
              <w:t>年</w:t>
            </w:r>
            <w:r>
              <w:rPr>
                <w:rFonts w:hint="eastAsia"/>
                <w:lang w:val="x-none"/>
              </w:rPr>
              <w:t>8</w:t>
            </w:r>
            <w:r>
              <w:rPr>
                <w:rFonts w:hint="eastAsia"/>
                <w:lang w:val="x-none"/>
              </w:rPr>
              <w:t>月起，任东兴证券股份有限公司资产管理部投资经理；</w:t>
            </w:r>
            <w:r>
              <w:rPr>
                <w:rFonts w:hint="eastAsia"/>
                <w:lang w:val="x-none"/>
              </w:rPr>
              <w:t>2010</w:t>
            </w:r>
            <w:r>
              <w:rPr>
                <w:rFonts w:hint="eastAsia"/>
                <w:lang w:val="x-none"/>
              </w:rPr>
              <w:t>年</w:t>
            </w:r>
            <w:r>
              <w:rPr>
                <w:rFonts w:hint="eastAsia"/>
                <w:lang w:val="x-none"/>
              </w:rPr>
              <w:t>8</w:t>
            </w:r>
            <w:r>
              <w:rPr>
                <w:rFonts w:hint="eastAsia"/>
                <w:lang w:val="x-none"/>
              </w:rPr>
              <w:t>月加入招商基金管理有限公司，曾任招商安瑞进取债券型证券投资基金、招商安本增利债券型证券投资基金、招商安泰偏股混合型证券投资基金、招商安泰平衡型证券投资基金、招商境远灵活配置混合型证券投资基金、招商安弘灵活配置混合型证券投资基金、招商康泰灵活配置混合型证券投资基金、招商安博保本混合型证券投资基金、招商安荣保本混合型证券投资基金、招商丰茂灵活配置混合型发</w:t>
            </w:r>
            <w:r>
              <w:rPr>
                <w:rFonts w:hint="eastAsia"/>
                <w:lang w:val="x-none"/>
              </w:rPr>
              <w:lastRenderedPageBreak/>
              <w:t>起式证券投资基金、招商中国机遇股票型证券投资基金、招商瑞利灵活配置混合型证券投资基金（</w:t>
            </w:r>
            <w:r>
              <w:rPr>
                <w:rFonts w:hint="eastAsia"/>
                <w:lang w:val="x-none"/>
              </w:rPr>
              <w:t>LOF</w:t>
            </w:r>
            <w:r>
              <w:rPr>
                <w:rFonts w:hint="eastAsia"/>
                <w:lang w:val="x-none"/>
              </w:rPr>
              <w:t>）、招商瑞泽一年持有期混合型证券投资基金、招商瑞德一年持有期混合型证券投资基金、招商品质生活混合型证券投资基金、招商瑞智优选灵活配置混合型证券投资基金（</w:t>
            </w:r>
            <w:r>
              <w:rPr>
                <w:rFonts w:hint="eastAsia"/>
                <w:lang w:val="x-none"/>
              </w:rPr>
              <w:t>LOF</w:t>
            </w:r>
            <w:r>
              <w:rPr>
                <w:rFonts w:hint="eastAsia"/>
                <w:lang w:val="x-none"/>
              </w:rPr>
              <w:t>）基金经理，现任总经理助理兼投资管理一部总监、招商制造业转型灵活配置混合型证券投资基金、招商品质升级混合型证券投资基金、招商金安成长严选混合型证券投资基金、招商蓝筹精选股票型证券投资基金基金经理，兼任投资经理。</w:t>
            </w:r>
          </w:p>
        </w:tc>
      </w:tr>
    </w:tbl>
    <w:p w:rsidR="000A088D" w:rsidRDefault="000A088D" w:rsidP="000A088D">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0A088D" w:rsidRDefault="000A088D" w:rsidP="000A088D">
      <w:pPr>
        <w:pStyle w:val="-"/>
        <w:ind w:firstLine="420"/>
        <w:rPr>
          <w:rFonts w:hint="eastAsia"/>
        </w:rPr>
      </w:pPr>
      <w:r>
        <w:rPr>
          <w:rFonts w:hint="eastAsia"/>
        </w:rPr>
        <w:t>2、证券从业年限计算标准遵从中国证监会《证券基金经营机构董事、监事、高级管理人员及从业人员监督管理办法》中关于证券从业人员范围的相关规定。</w:t>
      </w:r>
    </w:p>
    <w:p w:rsidR="000A088D" w:rsidRDefault="000A088D" w:rsidP="000A088D">
      <w:pPr>
        <w:pStyle w:val="-2"/>
        <w:spacing w:before="312"/>
        <w:rPr>
          <w:rFonts w:hint="eastAsia"/>
        </w:rPr>
      </w:pPr>
      <w:r>
        <w:rPr>
          <w:rFonts w:hint="eastAsia"/>
        </w:rPr>
        <w:t>期末兼任私募资产管理计划投资经理的基金经理同时管理的产品情况</w:t>
      </w:r>
    </w:p>
    <w:tbl>
      <w:tblPr>
        <w:tblStyle w:val="-noheader"/>
        <w:tblW w:w="0" w:type="auto"/>
        <w:tblLayout w:type="fixed"/>
        <w:tblLook w:val="04A0" w:firstRow="1" w:lastRow="0" w:firstColumn="1" w:lastColumn="0" w:noHBand="0" w:noVBand="1"/>
      </w:tblPr>
      <w:tblGrid>
        <w:gridCol w:w="1134"/>
        <w:gridCol w:w="1985"/>
        <w:gridCol w:w="1134"/>
        <w:gridCol w:w="2098"/>
        <w:gridCol w:w="1985"/>
      </w:tblGrid>
      <w:tr w:rsidR="000A088D" w:rsidTr="000A088D">
        <w:tc>
          <w:tcPr>
            <w:tcW w:w="1134" w:type="dxa"/>
          </w:tcPr>
          <w:p w:rsidR="000A088D" w:rsidRDefault="000A088D" w:rsidP="000A088D">
            <w:pPr>
              <w:jc w:val="left"/>
              <w:rPr>
                <w:rFonts w:hint="eastAsia"/>
                <w:lang w:val="x-none"/>
              </w:rPr>
            </w:pPr>
            <w:r>
              <w:rPr>
                <w:rFonts w:hint="eastAsia"/>
                <w:lang w:val="x-none"/>
              </w:rPr>
              <w:t>姓名</w:t>
            </w:r>
          </w:p>
        </w:tc>
        <w:tc>
          <w:tcPr>
            <w:tcW w:w="1985" w:type="dxa"/>
          </w:tcPr>
          <w:p w:rsidR="000A088D" w:rsidRDefault="000A088D" w:rsidP="000A088D">
            <w:pPr>
              <w:jc w:val="left"/>
              <w:rPr>
                <w:rFonts w:hint="eastAsia"/>
                <w:lang w:val="x-none"/>
              </w:rPr>
            </w:pPr>
            <w:r>
              <w:rPr>
                <w:rFonts w:hint="eastAsia"/>
                <w:lang w:val="x-none"/>
              </w:rPr>
              <w:t>产品类型</w:t>
            </w:r>
          </w:p>
        </w:tc>
        <w:tc>
          <w:tcPr>
            <w:tcW w:w="1134" w:type="dxa"/>
          </w:tcPr>
          <w:p w:rsidR="000A088D" w:rsidRDefault="000A088D" w:rsidP="000A088D">
            <w:pPr>
              <w:jc w:val="left"/>
              <w:rPr>
                <w:rFonts w:hint="eastAsia"/>
                <w:lang w:val="x-none"/>
              </w:rPr>
            </w:pPr>
            <w:r>
              <w:rPr>
                <w:rFonts w:hint="eastAsia"/>
                <w:lang w:val="x-none"/>
              </w:rPr>
              <w:t>产品数量（只）</w:t>
            </w:r>
          </w:p>
        </w:tc>
        <w:tc>
          <w:tcPr>
            <w:tcW w:w="2098" w:type="dxa"/>
          </w:tcPr>
          <w:p w:rsidR="000A088D" w:rsidRDefault="000A088D" w:rsidP="000A088D">
            <w:pPr>
              <w:jc w:val="left"/>
              <w:rPr>
                <w:rFonts w:hint="eastAsia"/>
                <w:lang w:val="x-none"/>
              </w:rPr>
            </w:pPr>
            <w:r>
              <w:rPr>
                <w:rFonts w:hint="eastAsia"/>
                <w:lang w:val="x-none"/>
              </w:rPr>
              <w:t>资产净值</w:t>
            </w:r>
            <w:r>
              <w:rPr>
                <w:rFonts w:hint="eastAsia"/>
                <w:lang w:val="x-none"/>
              </w:rPr>
              <w:t>(</w:t>
            </w:r>
            <w:r>
              <w:rPr>
                <w:rFonts w:hint="eastAsia"/>
                <w:lang w:val="x-none"/>
              </w:rPr>
              <w:t>元</w:t>
            </w:r>
            <w:r>
              <w:rPr>
                <w:rFonts w:hint="eastAsia"/>
                <w:lang w:val="x-none"/>
              </w:rPr>
              <w:t>)</w:t>
            </w:r>
          </w:p>
        </w:tc>
        <w:tc>
          <w:tcPr>
            <w:tcW w:w="1985" w:type="dxa"/>
          </w:tcPr>
          <w:p w:rsidR="000A088D" w:rsidRDefault="000A088D" w:rsidP="000A088D">
            <w:pPr>
              <w:jc w:val="left"/>
              <w:rPr>
                <w:rFonts w:hint="eastAsia"/>
                <w:lang w:val="x-none"/>
              </w:rPr>
            </w:pPr>
            <w:r>
              <w:rPr>
                <w:rFonts w:hint="eastAsia"/>
                <w:lang w:val="x-none"/>
              </w:rPr>
              <w:t>任职时间</w:t>
            </w:r>
          </w:p>
        </w:tc>
      </w:tr>
      <w:tr w:rsidR="000A088D" w:rsidTr="000A088D">
        <w:tc>
          <w:tcPr>
            <w:tcW w:w="1134" w:type="dxa"/>
            <w:vMerge w:val="restart"/>
          </w:tcPr>
          <w:p w:rsidR="000A088D" w:rsidRDefault="000A088D" w:rsidP="000A088D">
            <w:pPr>
              <w:jc w:val="left"/>
              <w:rPr>
                <w:rFonts w:hint="eastAsia"/>
                <w:lang w:val="x-none"/>
              </w:rPr>
            </w:pPr>
            <w:r>
              <w:rPr>
                <w:rFonts w:hint="eastAsia"/>
                <w:lang w:val="x-none"/>
              </w:rPr>
              <w:t>王景</w:t>
            </w:r>
          </w:p>
        </w:tc>
        <w:tc>
          <w:tcPr>
            <w:tcW w:w="1985" w:type="dxa"/>
          </w:tcPr>
          <w:p w:rsidR="000A088D" w:rsidRDefault="000A088D" w:rsidP="000A088D">
            <w:pPr>
              <w:jc w:val="left"/>
              <w:rPr>
                <w:rFonts w:hint="eastAsia"/>
                <w:lang w:val="x-none"/>
              </w:rPr>
            </w:pPr>
            <w:r>
              <w:rPr>
                <w:rFonts w:hint="eastAsia"/>
                <w:lang w:val="x-none"/>
              </w:rPr>
              <w:t>公募基金</w:t>
            </w:r>
          </w:p>
        </w:tc>
        <w:tc>
          <w:tcPr>
            <w:tcW w:w="1134" w:type="dxa"/>
          </w:tcPr>
          <w:p w:rsidR="000A088D" w:rsidRDefault="000A088D" w:rsidP="000A088D">
            <w:pPr>
              <w:jc w:val="right"/>
              <w:rPr>
                <w:rFonts w:hint="eastAsia"/>
                <w:lang w:val="x-none"/>
              </w:rPr>
            </w:pPr>
            <w:r>
              <w:rPr>
                <w:lang w:val="x-none"/>
              </w:rPr>
              <w:t>4</w:t>
            </w:r>
          </w:p>
        </w:tc>
        <w:tc>
          <w:tcPr>
            <w:tcW w:w="2098" w:type="dxa"/>
          </w:tcPr>
          <w:p w:rsidR="000A088D" w:rsidRDefault="000A088D" w:rsidP="000A088D">
            <w:pPr>
              <w:jc w:val="right"/>
              <w:rPr>
                <w:rFonts w:hint="eastAsia"/>
                <w:lang w:val="x-none"/>
              </w:rPr>
            </w:pPr>
            <w:r>
              <w:rPr>
                <w:lang w:val="x-none"/>
              </w:rPr>
              <w:t>5,929,406,417.35</w:t>
            </w:r>
          </w:p>
        </w:tc>
        <w:tc>
          <w:tcPr>
            <w:tcW w:w="1985" w:type="dxa"/>
          </w:tcPr>
          <w:p w:rsidR="000A088D" w:rsidRDefault="000A088D" w:rsidP="000A088D">
            <w:pPr>
              <w:jc w:val="left"/>
              <w:rPr>
                <w:rFonts w:hint="eastAsia"/>
                <w:lang w:val="x-none"/>
              </w:rPr>
            </w:pPr>
            <w:r>
              <w:rPr>
                <w:rFonts w:hint="eastAsia"/>
                <w:lang w:val="x-none"/>
              </w:rPr>
              <w:t>2011</w:t>
            </w:r>
            <w:r>
              <w:rPr>
                <w:rFonts w:hint="eastAsia"/>
                <w:lang w:val="x-none"/>
              </w:rPr>
              <w:t>年</w:t>
            </w:r>
            <w:r>
              <w:rPr>
                <w:rFonts w:hint="eastAsia"/>
                <w:lang w:val="x-none"/>
              </w:rPr>
              <w:t>9</w:t>
            </w:r>
            <w:r>
              <w:rPr>
                <w:rFonts w:hint="eastAsia"/>
                <w:lang w:val="x-none"/>
              </w:rPr>
              <w:t>月</w:t>
            </w:r>
            <w:r>
              <w:rPr>
                <w:rFonts w:hint="eastAsia"/>
                <w:lang w:val="x-none"/>
              </w:rPr>
              <w:t>20</w:t>
            </w:r>
            <w:r>
              <w:rPr>
                <w:rFonts w:hint="eastAsia"/>
                <w:lang w:val="x-none"/>
              </w:rPr>
              <w:t>日</w:t>
            </w:r>
          </w:p>
        </w:tc>
      </w:tr>
      <w:tr w:rsidR="000A088D" w:rsidTr="000A088D">
        <w:tc>
          <w:tcPr>
            <w:tcW w:w="1134" w:type="dxa"/>
            <w:vMerge/>
          </w:tcPr>
          <w:p w:rsidR="000A088D" w:rsidRDefault="000A088D" w:rsidP="000A088D">
            <w:pPr>
              <w:jc w:val="left"/>
              <w:rPr>
                <w:rFonts w:hint="eastAsia"/>
                <w:lang w:val="x-none"/>
              </w:rPr>
            </w:pPr>
          </w:p>
        </w:tc>
        <w:tc>
          <w:tcPr>
            <w:tcW w:w="1985" w:type="dxa"/>
          </w:tcPr>
          <w:p w:rsidR="000A088D" w:rsidRDefault="000A088D" w:rsidP="000A088D">
            <w:pPr>
              <w:jc w:val="left"/>
              <w:rPr>
                <w:rFonts w:hint="eastAsia"/>
                <w:lang w:val="x-none"/>
              </w:rPr>
            </w:pPr>
            <w:r>
              <w:rPr>
                <w:rFonts w:hint="eastAsia"/>
                <w:lang w:val="x-none"/>
              </w:rPr>
              <w:t>私募资产管理计划</w:t>
            </w:r>
          </w:p>
        </w:tc>
        <w:tc>
          <w:tcPr>
            <w:tcW w:w="1134" w:type="dxa"/>
          </w:tcPr>
          <w:p w:rsidR="000A088D" w:rsidRDefault="000A088D" w:rsidP="000A088D">
            <w:pPr>
              <w:jc w:val="right"/>
              <w:rPr>
                <w:rFonts w:hint="eastAsia"/>
                <w:lang w:val="x-none"/>
              </w:rPr>
            </w:pPr>
            <w:r>
              <w:rPr>
                <w:lang w:val="x-none"/>
              </w:rPr>
              <w:t>2</w:t>
            </w:r>
          </w:p>
        </w:tc>
        <w:tc>
          <w:tcPr>
            <w:tcW w:w="2098" w:type="dxa"/>
          </w:tcPr>
          <w:p w:rsidR="000A088D" w:rsidRDefault="000A088D" w:rsidP="000A088D">
            <w:pPr>
              <w:jc w:val="right"/>
              <w:rPr>
                <w:rFonts w:hint="eastAsia"/>
                <w:lang w:val="x-none"/>
              </w:rPr>
            </w:pPr>
            <w:r>
              <w:rPr>
                <w:lang w:val="x-none"/>
              </w:rPr>
              <w:t>2,377,792,398.42</w:t>
            </w:r>
          </w:p>
        </w:tc>
        <w:tc>
          <w:tcPr>
            <w:tcW w:w="1985" w:type="dxa"/>
          </w:tcPr>
          <w:p w:rsidR="000A088D" w:rsidRDefault="000A088D" w:rsidP="000A088D">
            <w:pPr>
              <w:jc w:val="left"/>
              <w:rPr>
                <w:rFonts w:hint="eastAsia"/>
                <w:lang w:val="x-none"/>
              </w:rPr>
            </w:pPr>
            <w:r>
              <w:rPr>
                <w:rFonts w:hint="eastAsia"/>
                <w:lang w:val="x-none"/>
              </w:rPr>
              <w:t>2021</w:t>
            </w:r>
            <w:r>
              <w:rPr>
                <w:rFonts w:hint="eastAsia"/>
                <w:lang w:val="x-none"/>
              </w:rPr>
              <w:t>年</w:t>
            </w:r>
            <w:r>
              <w:rPr>
                <w:rFonts w:hint="eastAsia"/>
                <w:lang w:val="x-none"/>
              </w:rPr>
              <w:t>8</w:t>
            </w:r>
            <w:r>
              <w:rPr>
                <w:rFonts w:hint="eastAsia"/>
                <w:lang w:val="x-none"/>
              </w:rPr>
              <w:t>月</w:t>
            </w:r>
            <w:r>
              <w:rPr>
                <w:rFonts w:hint="eastAsia"/>
                <w:lang w:val="x-none"/>
              </w:rPr>
              <w:t>26</w:t>
            </w:r>
            <w:r>
              <w:rPr>
                <w:rFonts w:hint="eastAsia"/>
                <w:lang w:val="x-none"/>
              </w:rPr>
              <w:t>日</w:t>
            </w:r>
          </w:p>
        </w:tc>
      </w:tr>
      <w:tr w:rsidR="000A088D" w:rsidTr="000A088D">
        <w:tc>
          <w:tcPr>
            <w:tcW w:w="1134" w:type="dxa"/>
            <w:vMerge/>
          </w:tcPr>
          <w:p w:rsidR="000A088D" w:rsidRDefault="000A088D" w:rsidP="000A088D">
            <w:pPr>
              <w:jc w:val="left"/>
              <w:rPr>
                <w:rFonts w:hint="eastAsia"/>
                <w:lang w:val="x-none"/>
              </w:rPr>
            </w:pPr>
          </w:p>
        </w:tc>
        <w:tc>
          <w:tcPr>
            <w:tcW w:w="1985" w:type="dxa"/>
          </w:tcPr>
          <w:p w:rsidR="000A088D" w:rsidRDefault="000A088D" w:rsidP="000A088D">
            <w:pPr>
              <w:jc w:val="left"/>
              <w:rPr>
                <w:rFonts w:hint="eastAsia"/>
                <w:lang w:val="x-none"/>
              </w:rPr>
            </w:pPr>
            <w:r>
              <w:rPr>
                <w:rFonts w:hint="eastAsia"/>
                <w:lang w:val="x-none"/>
              </w:rPr>
              <w:t>其他组合</w:t>
            </w:r>
          </w:p>
        </w:tc>
        <w:tc>
          <w:tcPr>
            <w:tcW w:w="1134" w:type="dxa"/>
          </w:tcPr>
          <w:p w:rsidR="000A088D" w:rsidRDefault="000A088D" w:rsidP="000A088D">
            <w:pPr>
              <w:jc w:val="right"/>
              <w:rPr>
                <w:rFonts w:hint="eastAsia"/>
                <w:lang w:val="x-none"/>
              </w:rPr>
            </w:pPr>
            <w:r>
              <w:rPr>
                <w:lang w:val="x-none"/>
              </w:rPr>
              <w:t>1</w:t>
            </w:r>
          </w:p>
        </w:tc>
        <w:tc>
          <w:tcPr>
            <w:tcW w:w="2098" w:type="dxa"/>
          </w:tcPr>
          <w:p w:rsidR="000A088D" w:rsidRDefault="000A088D" w:rsidP="000A088D">
            <w:pPr>
              <w:jc w:val="right"/>
              <w:rPr>
                <w:rFonts w:hint="eastAsia"/>
                <w:lang w:val="x-none"/>
              </w:rPr>
            </w:pPr>
            <w:r>
              <w:rPr>
                <w:lang w:val="x-none"/>
              </w:rPr>
              <w:t>17,397,844,746.02</w:t>
            </w:r>
          </w:p>
        </w:tc>
        <w:tc>
          <w:tcPr>
            <w:tcW w:w="1985" w:type="dxa"/>
          </w:tcPr>
          <w:p w:rsidR="000A088D" w:rsidRDefault="000A088D" w:rsidP="000A088D">
            <w:pPr>
              <w:jc w:val="left"/>
              <w:rPr>
                <w:rFonts w:hint="eastAsia"/>
                <w:lang w:val="x-none"/>
              </w:rPr>
            </w:pPr>
            <w:r>
              <w:rPr>
                <w:rFonts w:hint="eastAsia"/>
                <w:lang w:val="x-none"/>
              </w:rPr>
              <w:t>2015</w:t>
            </w:r>
            <w:r>
              <w:rPr>
                <w:rFonts w:hint="eastAsia"/>
                <w:lang w:val="x-none"/>
              </w:rPr>
              <w:t>年</w:t>
            </w:r>
            <w:r>
              <w:rPr>
                <w:rFonts w:hint="eastAsia"/>
                <w:lang w:val="x-none"/>
              </w:rPr>
              <w:t>6</w:t>
            </w:r>
            <w:r>
              <w:rPr>
                <w:rFonts w:hint="eastAsia"/>
                <w:lang w:val="x-none"/>
              </w:rPr>
              <w:t>月</w:t>
            </w:r>
            <w:r>
              <w:rPr>
                <w:rFonts w:hint="eastAsia"/>
                <w:lang w:val="x-none"/>
              </w:rPr>
              <w:t>30</w:t>
            </w:r>
            <w:r>
              <w:rPr>
                <w:rFonts w:hint="eastAsia"/>
                <w:lang w:val="x-none"/>
              </w:rPr>
              <w:t>日</w:t>
            </w:r>
          </w:p>
        </w:tc>
      </w:tr>
      <w:tr w:rsidR="000A088D" w:rsidTr="000A088D">
        <w:tc>
          <w:tcPr>
            <w:tcW w:w="1134" w:type="dxa"/>
            <w:vMerge/>
          </w:tcPr>
          <w:p w:rsidR="000A088D" w:rsidRDefault="000A088D" w:rsidP="000A088D">
            <w:pPr>
              <w:jc w:val="left"/>
              <w:rPr>
                <w:rFonts w:hint="eastAsia"/>
                <w:lang w:val="x-none"/>
              </w:rPr>
            </w:pPr>
          </w:p>
        </w:tc>
        <w:tc>
          <w:tcPr>
            <w:tcW w:w="1985" w:type="dxa"/>
          </w:tcPr>
          <w:p w:rsidR="000A088D" w:rsidRDefault="000A088D" w:rsidP="000A088D">
            <w:pPr>
              <w:jc w:val="left"/>
              <w:rPr>
                <w:rFonts w:hint="eastAsia"/>
                <w:lang w:val="x-none"/>
              </w:rPr>
            </w:pPr>
            <w:r>
              <w:rPr>
                <w:rFonts w:hint="eastAsia"/>
                <w:lang w:val="x-none"/>
              </w:rPr>
              <w:t>合计</w:t>
            </w:r>
          </w:p>
        </w:tc>
        <w:tc>
          <w:tcPr>
            <w:tcW w:w="1134" w:type="dxa"/>
          </w:tcPr>
          <w:p w:rsidR="000A088D" w:rsidRDefault="000A088D" w:rsidP="000A088D">
            <w:pPr>
              <w:jc w:val="right"/>
              <w:rPr>
                <w:rFonts w:hint="eastAsia"/>
                <w:lang w:val="x-none"/>
              </w:rPr>
            </w:pPr>
            <w:r>
              <w:rPr>
                <w:lang w:val="x-none"/>
              </w:rPr>
              <w:t>7</w:t>
            </w:r>
          </w:p>
        </w:tc>
        <w:tc>
          <w:tcPr>
            <w:tcW w:w="2098" w:type="dxa"/>
          </w:tcPr>
          <w:p w:rsidR="000A088D" w:rsidRDefault="000A088D" w:rsidP="000A088D">
            <w:pPr>
              <w:jc w:val="right"/>
              <w:rPr>
                <w:rFonts w:hint="eastAsia"/>
                <w:lang w:val="x-none"/>
              </w:rPr>
            </w:pPr>
            <w:r>
              <w:rPr>
                <w:lang w:val="x-none"/>
              </w:rPr>
              <w:t>25,705,043,561.79</w:t>
            </w:r>
          </w:p>
        </w:tc>
        <w:tc>
          <w:tcPr>
            <w:tcW w:w="1985" w:type="dxa"/>
          </w:tcPr>
          <w:p w:rsidR="000A088D" w:rsidRDefault="000A088D" w:rsidP="000A088D">
            <w:pPr>
              <w:jc w:val="right"/>
              <w:rPr>
                <w:rFonts w:hint="eastAsia"/>
                <w:lang w:val="x-none"/>
              </w:rPr>
            </w:pPr>
            <w:r>
              <w:rPr>
                <w:lang w:val="x-none"/>
              </w:rPr>
              <w:t>-</w:t>
            </w:r>
          </w:p>
        </w:tc>
      </w:tr>
    </w:tbl>
    <w:p w:rsidR="000A088D" w:rsidRDefault="000A088D" w:rsidP="000A088D">
      <w:pPr>
        <w:pStyle w:val="-2"/>
        <w:spacing w:before="312"/>
        <w:rPr>
          <w:rFonts w:hint="eastAsia"/>
        </w:rPr>
      </w:pPr>
      <w:r>
        <w:rPr>
          <w:rFonts w:hint="eastAsia"/>
        </w:rPr>
        <w:t>管理人对报告期内本基金运作遵规守信情况的说明</w:t>
      </w:r>
    </w:p>
    <w:p w:rsidR="000A088D" w:rsidRDefault="000A088D" w:rsidP="000A088D">
      <w:pPr>
        <w:pStyle w:val="-"/>
        <w:ind w:firstLine="420"/>
        <w:rPr>
          <w:rFonts w:hint="eastAsia"/>
        </w:rPr>
      </w:pPr>
      <w:r>
        <w:rPr>
          <w:rFonts w:hint="eastAsia"/>
        </w:rPr>
        <w:t>基金管理人声明：在本报告期内，本基金管理人严格遵守《中华人民共和国证券投资基金法》、《公开募集证券投资基金运作管理办法》等有关法律法规及其各项实施准则的规定以及本基金的基金合同等基金法律文件的约定，本着诚实信用、勤勉尽责的原则管理和运用基金资产，在严格控制风险的前提下，为基金持有人谋求最大利益。本报告期内，基金运作整体合法合规，无损害基金持有人利益的行为。基金的投资范围以及投资运作符合有关法律法规及基金合同的规定。</w:t>
      </w:r>
    </w:p>
    <w:p w:rsidR="000A088D" w:rsidRDefault="000A088D" w:rsidP="000A088D">
      <w:pPr>
        <w:pStyle w:val="-2"/>
        <w:spacing w:before="312"/>
        <w:rPr>
          <w:rFonts w:hint="eastAsia"/>
        </w:rPr>
      </w:pPr>
      <w:r>
        <w:rPr>
          <w:rFonts w:hint="eastAsia"/>
        </w:rPr>
        <w:t>公平交易专项说明</w:t>
      </w:r>
    </w:p>
    <w:p w:rsidR="000A088D" w:rsidRDefault="000A088D" w:rsidP="000A088D">
      <w:pPr>
        <w:pStyle w:val="-3"/>
        <w:spacing w:before="156" w:after="156"/>
        <w:rPr>
          <w:rFonts w:hint="eastAsia"/>
        </w:rPr>
      </w:pPr>
      <w:r>
        <w:rPr>
          <w:rFonts w:hint="eastAsia"/>
        </w:rPr>
        <w:t>公平交易制度的执行情况</w:t>
      </w:r>
    </w:p>
    <w:p w:rsidR="000A088D" w:rsidRDefault="000A088D" w:rsidP="000A088D">
      <w:pPr>
        <w:pStyle w:val="-"/>
        <w:ind w:firstLine="420"/>
        <w:rPr>
          <w:rFonts w:hint="eastAsia"/>
        </w:rPr>
      </w:pPr>
      <w:r>
        <w:rPr>
          <w:rFonts w:hint="eastAsia"/>
        </w:rPr>
        <w:lastRenderedPageBreak/>
        <w:t>基金管理人已建立较完善的研究方法和投资决策流程，确保各投资组合享有公平的投资决策机会。基金管理人建立了所有组合适用的投资对象备选库，制定明确的备选库建立、维护程序。基金管理人拥有健全的投资授权制度，明确投资决策委员会、投资组合经理等各投资决策主体的职责和权限划分，投资组合经理在授权范围内可以自主决策，超过投资权限的操作需要经过严格的审批程序。基金管理人的相关研究成果向内部所有投资组合开放，在投资研究层面不存在各投资组合间不公平的问题。</w:t>
      </w:r>
    </w:p>
    <w:p w:rsidR="000A088D" w:rsidRDefault="000A088D" w:rsidP="000A088D">
      <w:pPr>
        <w:pStyle w:val="-3"/>
        <w:spacing w:before="156" w:after="156"/>
        <w:rPr>
          <w:rFonts w:hint="eastAsia"/>
        </w:rPr>
      </w:pPr>
      <w:r>
        <w:rPr>
          <w:rFonts w:hint="eastAsia"/>
        </w:rPr>
        <w:t>异常交易行为的专项说明</w:t>
      </w:r>
    </w:p>
    <w:p w:rsidR="000A088D" w:rsidRDefault="000A088D" w:rsidP="000A088D">
      <w:pPr>
        <w:pStyle w:val="-"/>
        <w:ind w:firstLine="420"/>
        <w:rPr>
          <w:rFonts w:hint="eastAsia"/>
        </w:rPr>
      </w:pPr>
      <w:r>
        <w:rPr>
          <w:rFonts w:hint="eastAsia"/>
        </w:rPr>
        <w:t>基金管理人严格控制不同投资组合之间的同日反向交易，严格禁止可能导致不公平交易和利益输送的同日反向交易。确因投资组合的投资策略或流动性等需要而发生的同日反向交易，基金管理人要求相关投资组合经理提供决策依据，并留存记录备查，完全按照有关指数的构成比例进行投资的组合等除外。</w:t>
      </w:r>
    </w:p>
    <w:p w:rsidR="000A088D" w:rsidRDefault="000A088D" w:rsidP="000A088D">
      <w:pPr>
        <w:pStyle w:val="-"/>
        <w:ind w:firstLine="420"/>
        <w:rPr>
          <w:rFonts w:hint="eastAsia"/>
        </w:rPr>
      </w:pPr>
      <w:r>
        <w:rPr>
          <w:rFonts w:hint="eastAsia"/>
        </w:rPr>
        <w:t>本报告期内，本基金各项交易均严格按照相关法律法规、基金合同的有关要求执行，公司所有投资组合参与的交易所公开竞价同日反向交易成交较少的单边交易量超过该证券当日成交量的5%的交易共有6次，为旗下指数及量化组合因投资策略需要而发生反向交易。报告期内未发现有可能导致不公平交易和利益输送的重大异常交易行为。</w:t>
      </w:r>
    </w:p>
    <w:p w:rsidR="000A088D" w:rsidRDefault="000A088D" w:rsidP="000A088D">
      <w:pPr>
        <w:pStyle w:val="-2"/>
        <w:spacing w:before="312"/>
        <w:rPr>
          <w:rFonts w:hint="eastAsia"/>
        </w:rPr>
      </w:pPr>
      <w:r>
        <w:rPr>
          <w:rFonts w:hint="eastAsia"/>
        </w:rPr>
        <w:t>报告期内基金投资策略和运作分析</w:t>
      </w:r>
    </w:p>
    <w:p w:rsidR="000A088D" w:rsidRDefault="000A088D" w:rsidP="000A088D">
      <w:pPr>
        <w:pStyle w:val="-"/>
        <w:ind w:firstLine="420"/>
        <w:rPr>
          <w:rFonts w:hint="eastAsia"/>
        </w:rPr>
      </w:pPr>
      <w:r>
        <w:rPr>
          <w:rFonts w:hint="eastAsia"/>
        </w:rPr>
        <w:t>报告期内，宏观经济复苏仍不及预期，随着经济数据公布，市场再度转向悲观，防御类资产受到追捧。经济基本面上，地产政策出台后，6月销售有所改善，持续性有待观察；制造业相对稳定但景气度不高；国内消费复苏缓慢，高端消费与必选消费都出现压力；出口依然相对景气。流动性方面，国内货币政策保持宽松，但信贷依旧乏力，企业扩张与居民消费意愿都较弱；海外通胀回落明显，预期后期海外政策利率将有所下调。风险偏好方面，中小市值股票受到监管压力较大，活跃度降低明显，大市值防御类股票受到资金青睐。政策方面，地产政策出现明显变化，基建投资略低于预期。</w:t>
      </w:r>
    </w:p>
    <w:p w:rsidR="000A088D" w:rsidRDefault="000A088D" w:rsidP="000A088D">
      <w:pPr>
        <w:pStyle w:val="-"/>
        <w:ind w:firstLine="420"/>
        <w:rPr>
          <w:rFonts w:hint="eastAsia"/>
        </w:rPr>
      </w:pPr>
      <w:r>
        <w:rPr>
          <w:rFonts w:hint="eastAsia"/>
        </w:rPr>
        <w:t>在此期间，本基金主要采取自上而下与自下而上相结合的选股策略，做出了一些调整。调整了部分医药和新能源持仓，增加了部分低估值防御资产配置。小幅提高港股仓位至35-40%。固定收益类资产主要以现金管理工具为主。</w:t>
      </w:r>
    </w:p>
    <w:p w:rsidR="000A088D" w:rsidRDefault="000A088D" w:rsidP="000A088D">
      <w:pPr>
        <w:pStyle w:val="-2"/>
        <w:spacing w:before="312"/>
        <w:rPr>
          <w:rFonts w:hint="eastAsia"/>
        </w:rPr>
      </w:pPr>
      <w:r>
        <w:rPr>
          <w:rFonts w:hint="eastAsia"/>
        </w:rPr>
        <w:t>报告期内基金的业绩表现</w:t>
      </w:r>
    </w:p>
    <w:p w:rsidR="000A088D" w:rsidRDefault="000A088D" w:rsidP="000A088D">
      <w:pPr>
        <w:pStyle w:val="-"/>
        <w:ind w:firstLine="420"/>
        <w:rPr>
          <w:rFonts w:hint="eastAsia"/>
        </w:rPr>
      </w:pPr>
      <w:r>
        <w:rPr>
          <w:rFonts w:hint="eastAsia"/>
        </w:rPr>
        <w:t>报告期内，本基金A类份额净值增长率为0.94%，同期业绩基准增长率为-0.18%，C类份额净值增长率为0.73%，同期业绩基准增长率为-0.18%。</w:t>
      </w:r>
    </w:p>
    <w:p w:rsidR="000A088D" w:rsidRDefault="000A088D" w:rsidP="000A088D">
      <w:pPr>
        <w:pStyle w:val="-2"/>
        <w:spacing w:before="312"/>
        <w:rPr>
          <w:rFonts w:hint="eastAsia"/>
        </w:rPr>
      </w:pPr>
      <w:r>
        <w:rPr>
          <w:rFonts w:hint="eastAsia"/>
        </w:rPr>
        <w:t>报告期内基金持有人数或基金资产净值预警说明</w:t>
      </w:r>
    </w:p>
    <w:p w:rsidR="000A088D" w:rsidRDefault="000A088D" w:rsidP="000A088D">
      <w:pPr>
        <w:pStyle w:val="-"/>
        <w:ind w:firstLine="420"/>
        <w:rPr>
          <w:rFonts w:hint="eastAsia"/>
        </w:rPr>
      </w:pPr>
      <w:r>
        <w:rPr>
          <w:rFonts w:hint="eastAsia"/>
        </w:rPr>
        <w:lastRenderedPageBreak/>
        <w:t>报告期内，本基金未发生连续二十个工作日出现基金份额持有人数量不满二百人或者基金资产净值低于五千万元的情形。</w:t>
      </w:r>
    </w:p>
    <w:p w:rsidR="000A088D" w:rsidRDefault="000A088D" w:rsidP="000A088D">
      <w:pPr>
        <w:pStyle w:val="-1"/>
        <w:ind w:left="281" w:hanging="281"/>
        <w:rPr>
          <w:rFonts w:hint="eastAsia"/>
        </w:rPr>
      </w:pPr>
      <w:r>
        <w:rPr>
          <w:rFonts w:hint="eastAsia"/>
        </w:rPr>
        <w:t>投资组合报告</w:t>
      </w:r>
    </w:p>
    <w:p w:rsidR="000A088D" w:rsidRDefault="000A088D" w:rsidP="000A088D">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0A088D" w:rsidTr="000A088D">
        <w:trPr>
          <w:cnfStyle w:val="100000000000" w:firstRow="1" w:lastRow="0" w:firstColumn="0" w:lastColumn="0" w:oddVBand="0" w:evenVBand="0" w:oddHBand="0" w:evenHBand="0" w:firstRowFirstColumn="0" w:firstRowLastColumn="0" w:lastRowFirstColumn="0" w:lastRowLastColumn="0"/>
        </w:trPr>
        <w:tc>
          <w:tcPr>
            <w:tcW w:w="646" w:type="dxa"/>
          </w:tcPr>
          <w:p w:rsidR="000A088D" w:rsidRDefault="000A088D" w:rsidP="000A088D">
            <w:pPr>
              <w:jc w:val="center"/>
              <w:rPr>
                <w:rFonts w:hint="eastAsia"/>
                <w:lang w:val="x-none"/>
              </w:rPr>
            </w:pPr>
            <w:r>
              <w:rPr>
                <w:rFonts w:hint="eastAsia"/>
                <w:lang w:val="x-none"/>
              </w:rPr>
              <w:t>序号</w:t>
            </w:r>
          </w:p>
        </w:tc>
        <w:tc>
          <w:tcPr>
            <w:tcW w:w="2971" w:type="dxa"/>
          </w:tcPr>
          <w:p w:rsidR="000A088D" w:rsidRDefault="000A088D" w:rsidP="000A088D">
            <w:pPr>
              <w:jc w:val="center"/>
              <w:rPr>
                <w:rFonts w:hint="eastAsia"/>
                <w:lang w:val="x-none"/>
              </w:rPr>
            </w:pPr>
            <w:r>
              <w:rPr>
                <w:rFonts w:hint="eastAsia"/>
                <w:lang w:val="x-none"/>
              </w:rPr>
              <w:t>项目</w:t>
            </w:r>
          </w:p>
        </w:tc>
        <w:tc>
          <w:tcPr>
            <w:tcW w:w="2381" w:type="dxa"/>
          </w:tcPr>
          <w:p w:rsidR="000A088D" w:rsidRDefault="000A088D" w:rsidP="000A088D">
            <w:pPr>
              <w:jc w:val="center"/>
              <w:rPr>
                <w:rFonts w:hint="eastAsia"/>
                <w:lang w:val="x-none"/>
              </w:rPr>
            </w:pPr>
            <w:r>
              <w:rPr>
                <w:rFonts w:hint="eastAsia"/>
                <w:lang w:val="x-none"/>
              </w:rPr>
              <w:t>金额（元）</w:t>
            </w:r>
          </w:p>
        </w:tc>
        <w:tc>
          <w:tcPr>
            <w:tcW w:w="2506" w:type="dxa"/>
          </w:tcPr>
          <w:p w:rsidR="000A088D" w:rsidRDefault="000A088D" w:rsidP="000A088D">
            <w:pPr>
              <w:jc w:val="center"/>
              <w:rPr>
                <w:rFonts w:hint="eastAsia"/>
                <w:lang w:val="x-none"/>
              </w:rPr>
            </w:pPr>
            <w:r>
              <w:rPr>
                <w:rFonts w:hint="eastAsia"/>
                <w:lang w:val="x-none"/>
              </w:rPr>
              <w:t>占基金总资产的比例（</w:t>
            </w:r>
            <w:r>
              <w:rPr>
                <w:rFonts w:hint="eastAsia"/>
                <w:lang w:val="x-none"/>
              </w:rPr>
              <w:t>%</w:t>
            </w:r>
            <w:r>
              <w:rPr>
                <w:rFonts w:hint="eastAsia"/>
                <w:lang w:val="x-none"/>
              </w:rPr>
              <w:t>）</w:t>
            </w:r>
          </w:p>
        </w:tc>
      </w:tr>
      <w:tr w:rsidR="000A088D" w:rsidTr="000A088D">
        <w:tc>
          <w:tcPr>
            <w:tcW w:w="646" w:type="dxa"/>
          </w:tcPr>
          <w:p w:rsidR="000A088D" w:rsidRDefault="000A088D" w:rsidP="000A088D">
            <w:pPr>
              <w:jc w:val="center"/>
              <w:rPr>
                <w:rFonts w:hint="eastAsia"/>
                <w:lang w:val="x-none"/>
              </w:rPr>
            </w:pPr>
            <w:r>
              <w:rPr>
                <w:lang w:val="x-none"/>
              </w:rPr>
              <w:t>1</w:t>
            </w:r>
          </w:p>
        </w:tc>
        <w:tc>
          <w:tcPr>
            <w:tcW w:w="2971" w:type="dxa"/>
          </w:tcPr>
          <w:p w:rsidR="000A088D" w:rsidRDefault="000A088D" w:rsidP="000A088D">
            <w:pPr>
              <w:jc w:val="left"/>
              <w:rPr>
                <w:rFonts w:hint="eastAsia"/>
                <w:lang w:val="x-none"/>
              </w:rPr>
            </w:pPr>
            <w:r>
              <w:rPr>
                <w:rFonts w:hint="eastAsia"/>
                <w:lang w:val="x-none"/>
              </w:rPr>
              <w:t>权益投资</w:t>
            </w:r>
          </w:p>
        </w:tc>
        <w:tc>
          <w:tcPr>
            <w:tcW w:w="2381" w:type="dxa"/>
          </w:tcPr>
          <w:p w:rsidR="000A088D" w:rsidRDefault="000A088D" w:rsidP="000A088D">
            <w:pPr>
              <w:jc w:val="right"/>
              <w:rPr>
                <w:rFonts w:hint="eastAsia"/>
                <w:lang w:val="x-none"/>
              </w:rPr>
            </w:pPr>
            <w:r>
              <w:rPr>
                <w:lang w:val="x-none"/>
              </w:rPr>
              <w:t>1,095,869,136.12</w:t>
            </w:r>
          </w:p>
        </w:tc>
        <w:tc>
          <w:tcPr>
            <w:tcW w:w="2506" w:type="dxa"/>
          </w:tcPr>
          <w:p w:rsidR="000A088D" w:rsidRDefault="000A088D" w:rsidP="000A088D">
            <w:pPr>
              <w:jc w:val="right"/>
              <w:rPr>
                <w:rFonts w:hint="eastAsia"/>
                <w:lang w:val="x-none"/>
              </w:rPr>
            </w:pPr>
            <w:r>
              <w:rPr>
                <w:lang w:val="x-none"/>
              </w:rPr>
              <w:t>79.47</w:t>
            </w:r>
          </w:p>
        </w:tc>
      </w:tr>
      <w:tr w:rsidR="000A088D" w:rsidTr="000A088D">
        <w:tc>
          <w:tcPr>
            <w:tcW w:w="646" w:type="dxa"/>
          </w:tcPr>
          <w:p w:rsidR="000A088D" w:rsidRDefault="000A088D" w:rsidP="000A088D">
            <w:pPr>
              <w:jc w:val="center"/>
              <w:rPr>
                <w:rFonts w:hint="eastAsia"/>
                <w:lang w:val="x-none"/>
              </w:rPr>
            </w:pPr>
          </w:p>
        </w:tc>
        <w:tc>
          <w:tcPr>
            <w:tcW w:w="2971" w:type="dxa"/>
          </w:tcPr>
          <w:p w:rsidR="000A088D" w:rsidRDefault="000A088D" w:rsidP="000A088D">
            <w:pPr>
              <w:jc w:val="left"/>
              <w:rPr>
                <w:rFonts w:hint="eastAsia"/>
                <w:lang w:val="x-none"/>
              </w:rPr>
            </w:pPr>
            <w:r>
              <w:rPr>
                <w:rFonts w:hint="eastAsia"/>
                <w:lang w:val="x-none"/>
              </w:rPr>
              <w:t>其中：股票</w:t>
            </w:r>
          </w:p>
        </w:tc>
        <w:tc>
          <w:tcPr>
            <w:tcW w:w="2381" w:type="dxa"/>
          </w:tcPr>
          <w:p w:rsidR="000A088D" w:rsidRDefault="000A088D" w:rsidP="000A088D">
            <w:pPr>
              <w:jc w:val="right"/>
              <w:rPr>
                <w:rFonts w:hint="eastAsia"/>
                <w:lang w:val="x-none"/>
              </w:rPr>
            </w:pPr>
            <w:r>
              <w:rPr>
                <w:lang w:val="x-none"/>
              </w:rPr>
              <w:t>1,095,869,136.12</w:t>
            </w:r>
          </w:p>
        </w:tc>
        <w:tc>
          <w:tcPr>
            <w:tcW w:w="2506" w:type="dxa"/>
          </w:tcPr>
          <w:p w:rsidR="000A088D" w:rsidRDefault="000A088D" w:rsidP="000A088D">
            <w:pPr>
              <w:jc w:val="right"/>
              <w:rPr>
                <w:rFonts w:hint="eastAsia"/>
                <w:lang w:val="x-none"/>
              </w:rPr>
            </w:pPr>
            <w:r>
              <w:rPr>
                <w:lang w:val="x-none"/>
              </w:rPr>
              <w:t>79.47</w:t>
            </w:r>
          </w:p>
        </w:tc>
      </w:tr>
      <w:tr w:rsidR="000A088D" w:rsidTr="000A088D">
        <w:tc>
          <w:tcPr>
            <w:tcW w:w="646" w:type="dxa"/>
          </w:tcPr>
          <w:p w:rsidR="000A088D" w:rsidRDefault="000A088D" w:rsidP="000A088D">
            <w:pPr>
              <w:jc w:val="center"/>
              <w:rPr>
                <w:rFonts w:hint="eastAsia"/>
                <w:lang w:val="x-none"/>
              </w:rPr>
            </w:pPr>
            <w:r>
              <w:rPr>
                <w:lang w:val="x-none"/>
              </w:rPr>
              <w:t>2</w:t>
            </w:r>
          </w:p>
        </w:tc>
        <w:tc>
          <w:tcPr>
            <w:tcW w:w="2971" w:type="dxa"/>
          </w:tcPr>
          <w:p w:rsidR="000A088D" w:rsidRDefault="000A088D" w:rsidP="000A088D">
            <w:pPr>
              <w:jc w:val="left"/>
              <w:rPr>
                <w:rFonts w:hint="eastAsia"/>
                <w:lang w:val="x-none"/>
              </w:rPr>
            </w:pPr>
            <w:r>
              <w:rPr>
                <w:rFonts w:hint="eastAsia"/>
                <w:lang w:val="x-none"/>
              </w:rPr>
              <w:t>基金投资</w:t>
            </w:r>
          </w:p>
        </w:tc>
        <w:tc>
          <w:tcPr>
            <w:tcW w:w="2381" w:type="dxa"/>
          </w:tcPr>
          <w:p w:rsidR="000A088D" w:rsidRDefault="000A088D" w:rsidP="000A088D">
            <w:pPr>
              <w:jc w:val="right"/>
              <w:rPr>
                <w:rFonts w:hint="eastAsia"/>
                <w:lang w:val="x-none"/>
              </w:rPr>
            </w:pPr>
            <w:r>
              <w:rPr>
                <w:lang w:val="x-none"/>
              </w:rPr>
              <w:t>-</w:t>
            </w:r>
          </w:p>
        </w:tc>
        <w:tc>
          <w:tcPr>
            <w:tcW w:w="2506" w:type="dxa"/>
          </w:tcPr>
          <w:p w:rsidR="000A088D" w:rsidRDefault="000A088D" w:rsidP="000A088D">
            <w:pPr>
              <w:jc w:val="right"/>
              <w:rPr>
                <w:rFonts w:hint="eastAsia"/>
                <w:lang w:val="x-none"/>
              </w:rPr>
            </w:pPr>
            <w:r>
              <w:rPr>
                <w:lang w:val="x-none"/>
              </w:rPr>
              <w:t>-</w:t>
            </w:r>
          </w:p>
        </w:tc>
      </w:tr>
      <w:tr w:rsidR="000A088D" w:rsidTr="000A088D">
        <w:tc>
          <w:tcPr>
            <w:tcW w:w="646" w:type="dxa"/>
          </w:tcPr>
          <w:p w:rsidR="000A088D" w:rsidRDefault="000A088D" w:rsidP="000A088D">
            <w:pPr>
              <w:jc w:val="center"/>
              <w:rPr>
                <w:rFonts w:hint="eastAsia"/>
                <w:lang w:val="x-none"/>
              </w:rPr>
            </w:pPr>
            <w:r>
              <w:rPr>
                <w:lang w:val="x-none"/>
              </w:rPr>
              <w:t>3</w:t>
            </w:r>
          </w:p>
        </w:tc>
        <w:tc>
          <w:tcPr>
            <w:tcW w:w="2971" w:type="dxa"/>
          </w:tcPr>
          <w:p w:rsidR="000A088D" w:rsidRDefault="000A088D" w:rsidP="000A088D">
            <w:pPr>
              <w:jc w:val="left"/>
              <w:rPr>
                <w:rFonts w:hint="eastAsia"/>
                <w:lang w:val="x-none"/>
              </w:rPr>
            </w:pPr>
            <w:r>
              <w:rPr>
                <w:rFonts w:hint="eastAsia"/>
                <w:lang w:val="x-none"/>
              </w:rPr>
              <w:t>固定收益投资</w:t>
            </w:r>
          </w:p>
        </w:tc>
        <w:tc>
          <w:tcPr>
            <w:tcW w:w="2381" w:type="dxa"/>
          </w:tcPr>
          <w:p w:rsidR="000A088D" w:rsidRDefault="000A088D" w:rsidP="000A088D">
            <w:pPr>
              <w:jc w:val="right"/>
              <w:rPr>
                <w:rFonts w:hint="eastAsia"/>
                <w:lang w:val="x-none"/>
              </w:rPr>
            </w:pPr>
            <w:r>
              <w:rPr>
                <w:lang w:val="x-none"/>
              </w:rPr>
              <w:t>-</w:t>
            </w:r>
          </w:p>
        </w:tc>
        <w:tc>
          <w:tcPr>
            <w:tcW w:w="2506" w:type="dxa"/>
          </w:tcPr>
          <w:p w:rsidR="000A088D" w:rsidRDefault="000A088D" w:rsidP="000A088D">
            <w:pPr>
              <w:jc w:val="right"/>
              <w:rPr>
                <w:rFonts w:hint="eastAsia"/>
                <w:lang w:val="x-none"/>
              </w:rPr>
            </w:pPr>
            <w:r>
              <w:rPr>
                <w:lang w:val="x-none"/>
              </w:rPr>
              <w:t>-</w:t>
            </w:r>
          </w:p>
        </w:tc>
      </w:tr>
      <w:tr w:rsidR="000A088D" w:rsidTr="000A088D">
        <w:tc>
          <w:tcPr>
            <w:tcW w:w="646" w:type="dxa"/>
          </w:tcPr>
          <w:p w:rsidR="000A088D" w:rsidRDefault="000A088D" w:rsidP="000A088D">
            <w:pPr>
              <w:jc w:val="center"/>
              <w:rPr>
                <w:rFonts w:hint="eastAsia"/>
                <w:lang w:val="x-none"/>
              </w:rPr>
            </w:pPr>
          </w:p>
        </w:tc>
        <w:tc>
          <w:tcPr>
            <w:tcW w:w="2971" w:type="dxa"/>
          </w:tcPr>
          <w:p w:rsidR="000A088D" w:rsidRDefault="000A088D" w:rsidP="000A088D">
            <w:pPr>
              <w:jc w:val="left"/>
              <w:rPr>
                <w:rFonts w:hint="eastAsia"/>
                <w:lang w:val="x-none"/>
              </w:rPr>
            </w:pPr>
            <w:r>
              <w:rPr>
                <w:rFonts w:hint="eastAsia"/>
                <w:lang w:val="x-none"/>
              </w:rPr>
              <w:t>其中：债券</w:t>
            </w:r>
          </w:p>
        </w:tc>
        <w:tc>
          <w:tcPr>
            <w:tcW w:w="2381" w:type="dxa"/>
          </w:tcPr>
          <w:p w:rsidR="000A088D" w:rsidRDefault="000A088D" w:rsidP="000A088D">
            <w:pPr>
              <w:jc w:val="right"/>
              <w:rPr>
                <w:rFonts w:hint="eastAsia"/>
                <w:lang w:val="x-none"/>
              </w:rPr>
            </w:pPr>
            <w:r>
              <w:rPr>
                <w:lang w:val="x-none"/>
              </w:rPr>
              <w:t>-</w:t>
            </w:r>
          </w:p>
        </w:tc>
        <w:tc>
          <w:tcPr>
            <w:tcW w:w="2506" w:type="dxa"/>
          </w:tcPr>
          <w:p w:rsidR="000A088D" w:rsidRDefault="000A088D" w:rsidP="000A088D">
            <w:pPr>
              <w:jc w:val="right"/>
              <w:rPr>
                <w:rFonts w:hint="eastAsia"/>
                <w:lang w:val="x-none"/>
              </w:rPr>
            </w:pPr>
            <w:r>
              <w:rPr>
                <w:lang w:val="x-none"/>
              </w:rPr>
              <w:t>-</w:t>
            </w:r>
          </w:p>
        </w:tc>
      </w:tr>
      <w:tr w:rsidR="000A088D" w:rsidTr="000A088D">
        <w:tc>
          <w:tcPr>
            <w:tcW w:w="646" w:type="dxa"/>
          </w:tcPr>
          <w:p w:rsidR="000A088D" w:rsidRDefault="000A088D" w:rsidP="000A088D">
            <w:pPr>
              <w:jc w:val="center"/>
              <w:rPr>
                <w:rFonts w:hint="eastAsia"/>
                <w:lang w:val="x-none"/>
              </w:rPr>
            </w:pPr>
          </w:p>
        </w:tc>
        <w:tc>
          <w:tcPr>
            <w:tcW w:w="2971" w:type="dxa"/>
          </w:tcPr>
          <w:p w:rsidR="000A088D" w:rsidRDefault="000A088D" w:rsidP="000A088D">
            <w:pPr>
              <w:jc w:val="left"/>
              <w:rPr>
                <w:rFonts w:hint="eastAsia"/>
                <w:lang w:val="x-none"/>
              </w:rPr>
            </w:pPr>
            <w:r>
              <w:rPr>
                <w:rFonts w:hint="eastAsia"/>
                <w:lang w:val="x-none"/>
              </w:rPr>
              <w:t xml:space="preserve">      </w:t>
            </w:r>
            <w:r>
              <w:rPr>
                <w:rFonts w:hint="eastAsia"/>
                <w:lang w:val="x-none"/>
              </w:rPr>
              <w:t>资产支持证券</w:t>
            </w:r>
          </w:p>
        </w:tc>
        <w:tc>
          <w:tcPr>
            <w:tcW w:w="2381" w:type="dxa"/>
          </w:tcPr>
          <w:p w:rsidR="000A088D" w:rsidRDefault="000A088D" w:rsidP="000A088D">
            <w:pPr>
              <w:jc w:val="right"/>
              <w:rPr>
                <w:rFonts w:hint="eastAsia"/>
                <w:lang w:val="x-none"/>
              </w:rPr>
            </w:pPr>
            <w:r>
              <w:rPr>
                <w:lang w:val="x-none"/>
              </w:rPr>
              <w:t>-</w:t>
            </w:r>
          </w:p>
        </w:tc>
        <w:tc>
          <w:tcPr>
            <w:tcW w:w="2506" w:type="dxa"/>
          </w:tcPr>
          <w:p w:rsidR="000A088D" w:rsidRDefault="000A088D" w:rsidP="000A088D">
            <w:pPr>
              <w:jc w:val="right"/>
              <w:rPr>
                <w:rFonts w:hint="eastAsia"/>
                <w:lang w:val="x-none"/>
              </w:rPr>
            </w:pPr>
            <w:r>
              <w:rPr>
                <w:lang w:val="x-none"/>
              </w:rPr>
              <w:t>-</w:t>
            </w:r>
          </w:p>
        </w:tc>
      </w:tr>
      <w:tr w:rsidR="000A088D" w:rsidTr="000A088D">
        <w:tc>
          <w:tcPr>
            <w:tcW w:w="646" w:type="dxa"/>
          </w:tcPr>
          <w:p w:rsidR="000A088D" w:rsidRDefault="000A088D" w:rsidP="000A088D">
            <w:pPr>
              <w:jc w:val="center"/>
              <w:rPr>
                <w:rFonts w:hint="eastAsia"/>
                <w:lang w:val="x-none"/>
              </w:rPr>
            </w:pPr>
            <w:r>
              <w:rPr>
                <w:lang w:val="x-none"/>
              </w:rPr>
              <w:t>4</w:t>
            </w:r>
          </w:p>
        </w:tc>
        <w:tc>
          <w:tcPr>
            <w:tcW w:w="2971" w:type="dxa"/>
          </w:tcPr>
          <w:p w:rsidR="000A088D" w:rsidRDefault="000A088D" w:rsidP="000A088D">
            <w:pPr>
              <w:jc w:val="left"/>
              <w:rPr>
                <w:rFonts w:hint="eastAsia"/>
                <w:lang w:val="x-none"/>
              </w:rPr>
            </w:pPr>
            <w:r>
              <w:rPr>
                <w:rFonts w:hint="eastAsia"/>
                <w:lang w:val="x-none"/>
              </w:rPr>
              <w:t>贵金属投资</w:t>
            </w:r>
          </w:p>
        </w:tc>
        <w:tc>
          <w:tcPr>
            <w:tcW w:w="2381" w:type="dxa"/>
          </w:tcPr>
          <w:p w:rsidR="000A088D" w:rsidRDefault="000A088D" w:rsidP="000A088D">
            <w:pPr>
              <w:jc w:val="right"/>
              <w:rPr>
                <w:rFonts w:hint="eastAsia"/>
                <w:lang w:val="x-none"/>
              </w:rPr>
            </w:pPr>
            <w:r>
              <w:rPr>
                <w:lang w:val="x-none"/>
              </w:rPr>
              <w:t>-</w:t>
            </w:r>
          </w:p>
        </w:tc>
        <w:tc>
          <w:tcPr>
            <w:tcW w:w="2506" w:type="dxa"/>
          </w:tcPr>
          <w:p w:rsidR="000A088D" w:rsidRDefault="000A088D" w:rsidP="000A088D">
            <w:pPr>
              <w:jc w:val="right"/>
              <w:rPr>
                <w:rFonts w:hint="eastAsia"/>
                <w:lang w:val="x-none"/>
              </w:rPr>
            </w:pPr>
            <w:r>
              <w:rPr>
                <w:lang w:val="x-none"/>
              </w:rPr>
              <w:t>-</w:t>
            </w:r>
          </w:p>
        </w:tc>
      </w:tr>
      <w:tr w:rsidR="000A088D" w:rsidTr="000A088D">
        <w:tc>
          <w:tcPr>
            <w:tcW w:w="646" w:type="dxa"/>
          </w:tcPr>
          <w:p w:rsidR="000A088D" w:rsidRDefault="000A088D" w:rsidP="000A088D">
            <w:pPr>
              <w:jc w:val="center"/>
              <w:rPr>
                <w:rFonts w:hint="eastAsia"/>
                <w:lang w:val="x-none"/>
              </w:rPr>
            </w:pPr>
            <w:r>
              <w:rPr>
                <w:lang w:val="x-none"/>
              </w:rPr>
              <w:t>5</w:t>
            </w:r>
          </w:p>
        </w:tc>
        <w:tc>
          <w:tcPr>
            <w:tcW w:w="2971" w:type="dxa"/>
          </w:tcPr>
          <w:p w:rsidR="000A088D" w:rsidRDefault="000A088D" w:rsidP="000A088D">
            <w:pPr>
              <w:jc w:val="left"/>
              <w:rPr>
                <w:rFonts w:hint="eastAsia"/>
                <w:lang w:val="x-none"/>
              </w:rPr>
            </w:pPr>
            <w:r>
              <w:rPr>
                <w:rFonts w:hint="eastAsia"/>
                <w:lang w:val="x-none"/>
              </w:rPr>
              <w:t>金融衍生品投资</w:t>
            </w:r>
          </w:p>
        </w:tc>
        <w:tc>
          <w:tcPr>
            <w:tcW w:w="2381" w:type="dxa"/>
          </w:tcPr>
          <w:p w:rsidR="000A088D" w:rsidRDefault="000A088D" w:rsidP="000A088D">
            <w:pPr>
              <w:jc w:val="right"/>
              <w:rPr>
                <w:rFonts w:hint="eastAsia"/>
                <w:lang w:val="x-none"/>
              </w:rPr>
            </w:pPr>
            <w:r>
              <w:rPr>
                <w:lang w:val="x-none"/>
              </w:rPr>
              <w:t>-</w:t>
            </w:r>
          </w:p>
        </w:tc>
        <w:tc>
          <w:tcPr>
            <w:tcW w:w="2506" w:type="dxa"/>
          </w:tcPr>
          <w:p w:rsidR="000A088D" w:rsidRDefault="000A088D" w:rsidP="000A088D">
            <w:pPr>
              <w:jc w:val="right"/>
              <w:rPr>
                <w:rFonts w:hint="eastAsia"/>
                <w:lang w:val="x-none"/>
              </w:rPr>
            </w:pPr>
            <w:r>
              <w:rPr>
                <w:lang w:val="x-none"/>
              </w:rPr>
              <w:t>-</w:t>
            </w:r>
          </w:p>
        </w:tc>
      </w:tr>
      <w:tr w:rsidR="000A088D" w:rsidTr="000A088D">
        <w:tc>
          <w:tcPr>
            <w:tcW w:w="646" w:type="dxa"/>
          </w:tcPr>
          <w:p w:rsidR="000A088D" w:rsidRDefault="000A088D" w:rsidP="000A088D">
            <w:pPr>
              <w:jc w:val="center"/>
              <w:rPr>
                <w:rFonts w:hint="eastAsia"/>
                <w:lang w:val="x-none"/>
              </w:rPr>
            </w:pPr>
            <w:r>
              <w:rPr>
                <w:lang w:val="x-none"/>
              </w:rPr>
              <w:t>6</w:t>
            </w:r>
          </w:p>
        </w:tc>
        <w:tc>
          <w:tcPr>
            <w:tcW w:w="2971" w:type="dxa"/>
          </w:tcPr>
          <w:p w:rsidR="000A088D" w:rsidRDefault="000A088D" w:rsidP="000A088D">
            <w:pPr>
              <w:jc w:val="left"/>
              <w:rPr>
                <w:rFonts w:hint="eastAsia"/>
                <w:lang w:val="x-none"/>
              </w:rPr>
            </w:pPr>
            <w:r>
              <w:rPr>
                <w:rFonts w:hint="eastAsia"/>
                <w:lang w:val="x-none"/>
              </w:rPr>
              <w:t>买入返售金融资产</w:t>
            </w:r>
          </w:p>
        </w:tc>
        <w:tc>
          <w:tcPr>
            <w:tcW w:w="2381" w:type="dxa"/>
          </w:tcPr>
          <w:p w:rsidR="000A088D" w:rsidRDefault="000A088D" w:rsidP="000A088D">
            <w:pPr>
              <w:jc w:val="right"/>
              <w:rPr>
                <w:rFonts w:hint="eastAsia"/>
                <w:lang w:val="x-none"/>
              </w:rPr>
            </w:pPr>
            <w:r>
              <w:rPr>
                <w:lang w:val="x-none"/>
              </w:rPr>
              <w:t>-</w:t>
            </w:r>
          </w:p>
        </w:tc>
        <w:tc>
          <w:tcPr>
            <w:tcW w:w="2506" w:type="dxa"/>
          </w:tcPr>
          <w:p w:rsidR="000A088D" w:rsidRDefault="000A088D" w:rsidP="000A088D">
            <w:pPr>
              <w:jc w:val="right"/>
              <w:rPr>
                <w:rFonts w:hint="eastAsia"/>
                <w:lang w:val="x-none"/>
              </w:rPr>
            </w:pPr>
            <w:r>
              <w:rPr>
                <w:lang w:val="x-none"/>
              </w:rPr>
              <w:t>-</w:t>
            </w:r>
          </w:p>
        </w:tc>
      </w:tr>
      <w:tr w:rsidR="000A088D" w:rsidTr="000A088D">
        <w:tc>
          <w:tcPr>
            <w:tcW w:w="646" w:type="dxa"/>
          </w:tcPr>
          <w:p w:rsidR="000A088D" w:rsidRDefault="000A088D" w:rsidP="000A088D">
            <w:pPr>
              <w:jc w:val="center"/>
              <w:rPr>
                <w:rFonts w:hint="eastAsia"/>
                <w:lang w:val="x-none"/>
              </w:rPr>
            </w:pPr>
          </w:p>
        </w:tc>
        <w:tc>
          <w:tcPr>
            <w:tcW w:w="2971" w:type="dxa"/>
          </w:tcPr>
          <w:p w:rsidR="000A088D" w:rsidRDefault="000A088D" w:rsidP="000A088D">
            <w:pPr>
              <w:jc w:val="left"/>
              <w:rPr>
                <w:rFonts w:hint="eastAsia"/>
                <w:lang w:val="x-none"/>
              </w:rPr>
            </w:pPr>
            <w:r>
              <w:rPr>
                <w:rFonts w:hint="eastAsia"/>
                <w:lang w:val="x-none"/>
              </w:rPr>
              <w:t>其中：买断式回购的买入返售金融资产</w:t>
            </w:r>
          </w:p>
        </w:tc>
        <w:tc>
          <w:tcPr>
            <w:tcW w:w="2381" w:type="dxa"/>
          </w:tcPr>
          <w:p w:rsidR="000A088D" w:rsidRDefault="000A088D" w:rsidP="000A088D">
            <w:pPr>
              <w:jc w:val="right"/>
              <w:rPr>
                <w:rFonts w:hint="eastAsia"/>
                <w:lang w:val="x-none"/>
              </w:rPr>
            </w:pPr>
            <w:r>
              <w:rPr>
                <w:lang w:val="x-none"/>
              </w:rPr>
              <w:t>-</w:t>
            </w:r>
          </w:p>
        </w:tc>
        <w:tc>
          <w:tcPr>
            <w:tcW w:w="2506" w:type="dxa"/>
          </w:tcPr>
          <w:p w:rsidR="000A088D" w:rsidRDefault="000A088D" w:rsidP="000A088D">
            <w:pPr>
              <w:jc w:val="right"/>
              <w:rPr>
                <w:rFonts w:hint="eastAsia"/>
                <w:lang w:val="x-none"/>
              </w:rPr>
            </w:pPr>
            <w:r>
              <w:rPr>
                <w:lang w:val="x-none"/>
              </w:rPr>
              <w:t>-</w:t>
            </w:r>
          </w:p>
        </w:tc>
      </w:tr>
      <w:tr w:rsidR="000A088D" w:rsidTr="000A088D">
        <w:tc>
          <w:tcPr>
            <w:tcW w:w="646" w:type="dxa"/>
          </w:tcPr>
          <w:p w:rsidR="000A088D" w:rsidRDefault="000A088D" w:rsidP="000A088D">
            <w:pPr>
              <w:jc w:val="center"/>
              <w:rPr>
                <w:rFonts w:hint="eastAsia"/>
                <w:lang w:val="x-none"/>
              </w:rPr>
            </w:pPr>
            <w:r>
              <w:rPr>
                <w:lang w:val="x-none"/>
              </w:rPr>
              <w:t>7</w:t>
            </w:r>
          </w:p>
        </w:tc>
        <w:tc>
          <w:tcPr>
            <w:tcW w:w="2971" w:type="dxa"/>
          </w:tcPr>
          <w:p w:rsidR="000A088D" w:rsidRDefault="000A088D" w:rsidP="000A088D">
            <w:pPr>
              <w:jc w:val="left"/>
              <w:rPr>
                <w:rFonts w:hint="eastAsia"/>
                <w:lang w:val="x-none"/>
              </w:rPr>
            </w:pPr>
            <w:r>
              <w:rPr>
                <w:rFonts w:hint="eastAsia"/>
                <w:lang w:val="x-none"/>
              </w:rPr>
              <w:t>银行存款和结算备付金合计</w:t>
            </w:r>
          </w:p>
        </w:tc>
        <w:tc>
          <w:tcPr>
            <w:tcW w:w="2381" w:type="dxa"/>
          </w:tcPr>
          <w:p w:rsidR="000A088D" w:rsidRDefault="000A088D" w:rsidP="000A088D">
            <w:pPr>
              <w:jc w:val="right"/>
              <w:rPr>
                <w:rFonts w:hint="eastAsia"/>
                <w:lang w:val="x-none"/>
              </w:rPr>
            </w:pPr>
            <w:r>
              <w:rPr>
                <w:lang w:val="x-none"/>
              </w:rPr>
              <w:t>269,916,053.47</w:t>
            </w:r>
          </w:p>
        </w:tc>
        <w:tc>
          <w:tcPr>
            <w:tcW w:w="2506" w:type="dxa"/>
          </w:tcPr>
          <w:p w:rsidR="000A088D" w:rsidRDefault="000A088D" w:rsidP="000A088D">
            <w:pPr>
              <w:jc w:val="right"/>
              <w:rPr>
                <w:rFonts w:hint="eastAsia"/>
                <w:lang w:val="x-none"/>
              </w:rPr>
            </w:pPr>
            <w:r>
              <w:rPr>
                <w:lang w:val="x-none"/>
              </w:rPr>
              <w:t>19.57</w:t>
            </w:r>
          </w:p>
        </w:tc>
      </w:tr>
      <w:tr w:rsidR="000A088D" w:rsidTr="000A088D">
        <w:tc>
          <w:tcPr>
            <w:tcW w:w="646" w:type="dxa"/>
          </w:tcPr>
          <w:p w:rsidR="000A088D" w:rsidRDefault="000A088D" w:rsidP="000A088D">
            <w:pPr>
              <w:jc w:val="center"/>
              <w:rPr>
                <w:rFonts w:hint="eastAsia"/>
                <w:lang w:val="x-none"/>
              </w:rPr>
            </w:pPr>
            <w:r>
              <w:rPr>
                <w:lang w:val="x-none"/>
              </w:rPr>
              <w:t>8</w:t>
            </w:r>
          </w:p>
        </w:tc>
        <w:tc>
          <w:tcPr>
            <w:tcW w:w="2971" w:type="dxa"/>
          </w:tcPr>
          <w:p w:rsidR="000A088D" w:rsidRDefault="000A088D" w:rsidP="000A088D">
            <w:pPr>
              <w:jc w:val="left"/>
              <w:rPr>
                <w:rFonts w:hint="eastAsia"/>
                <w:lang w:val="x-none"/>
              </w:rPr>
            </w:pPr>
            <w:r>
              <w:rPr>
                <w:rFonts w:hint="eastAsia"/>
                <w:lang w:val="x-none"/>
              </w:rPr>
              <w:t>其他资产</w:t>
            </w:r>
          </w:p>
        </w:tc>
        <w:tc>
          <w:tcPr>
            <w:tcW w:w="2381" w:type="dxa"/>
          </w:tcPr>
          <w:p w:rsidR="000A088D" w:rsidRDefault="000A088D" w:rsidP="000A088D">
            <w:pPr>
              <w:jc w:val="right"/>
              <w:rPr>
                <w:rFonts w:hint="eastAsia"/>
                <w:lang w:val="x-none"/>
              </w:rPr>
            </w:pPr>
            <w:r>
              <w:rPr>
                <w:lang w:val="x-none"/>
              </w:rPr>
              <w:t>13,155,587.65</w:t>
            </w:r>
          </w:p>
        </w:tc>
        <w:tc>
          <w:tcPr>
            <w:tcW w:w="2506" w:type="dxa"/>
          </w:tcPr>
          <w:p w:rsidR="000A088D" w:rsidRDefault="000A088D" w:rsidP="000A088D">
            <w:pPr>
              <w:jc w:val="right"/>
              <w:rPr>
                <w:rFonts w:hint="eastAsia"/>
                <w:lang w:val="x-none"/>
              </w:rPr>
            </w:pPr>
            <w:r>
              <w:rPr>
                <w:lang w:val="x-none"/>
              </w:rPr>
              <w:t>0.95</w:t>
            </w:r>
          </w:p>
        </w:tc>
      </w:tr>
      <w:tr w:rsidR="000A088D" w:rsidTr="000A088D">
        <w:tc>
          <w:tcPr>
            <w:tcW w:w="646" w:type="dxa"/>
          </w:tcPr>
          <w:p w:rsidR="000A088D" w:rsidRDefault="000A088D" w:rsidP="000A088D">
            <w:pPr>
              <w:jc w:val="center"/>
              <w:rPr>
                <w:rFonts w:hint="eastAsia"/>
                <w:lang w:val="x-none"/>
              </w:rPr>
            </w:pPr>
            <w:r>
              <w:rPr>
                <w:lang w:val="x-none"/>
              </w:rPr>
              <w:t>9</w:t>
            </w:r>
          </w:p>
        </w:tc>
        <w:tc>
          <w:tcPr>
            <w:tcW w:w="2971" w:type="dxa"/>
          </w:tcPr>
          <w:p w:rsidR="000A088D" w:rsidRDefault="000A088D" w:rsidP="000A088D">
            <w:pPr>
              <w:jc w:val="left"/>
              <w:rPr>
                <w:rFonts w:hint="eastAsia"/>
                <w:lang w:val="x-none"/>
              </w:rPr>
            </w:pPr>
            <w:r>
              <w:rPr>
                <w:rFonts w:hint="eastAsia"/>
                <w:lang w:val="x-none"/>
              </w:rPr>
              <w:t>合计</w:t>
            </w:r>
          </w:p>
        </w:tc>
        <w:tc>
          <w:tcPr>
            <w:tcW w:w="2381" w:type="dxa"/>
          </w:tcPr>
          <w:p w:rsidR="000A088D" w:rsidRDefault="000A088D" w:rsidP="000A088D">
            <w:pPr>
              <w:jc w:val="right"/>
              <w:rPr>
                <w:rFonts w:hint="eastAsia"/>
                <w:lang w:val="x-none"/>
              </w:rPr>
            </w:pPr>
            <w:r>
              <w:rPr>
                <w:lang w:val="x-none"/>
              </w:rPr>
              <w:t>1,378,940,777.24</w:t>
            </w:r>
          </w:p>
        </w:tc>
        <w:tc>
          <w:tcPr>
            <w:tcW w:w="2506" w:type="dxa"/>
          </w:tcPr>
          <w:p w:rsidR="000A088D" w:rsidRDefault="000A088D" w:rsidP="000A088D">
            <w:pPr>
              <w:jc w:val="right"/>
              <w:rPr>
                <w:rFonts w:hint="eastAsia"/>
                <w:lang w:val="x-none"/>
              </w:rPr>
            </w:pPr>
            <w:r>
              <w:rPr>
                <w:lang w:val="x-none"/>
              </w:rPr>
              <w:t>100.00</w:t>
            </w:r>
          </w:p>
        </w:tc>
      </w:tr>
    </w:tbl>
    <w:p w:rsidR="000A088D" w:rsidRDefault="000A088D" w:rsidP="000A088D">
      <w:pPr>
        <w:pStyle w:val="-8"/>
        <w:rPr>
          <w:rFonts w:hint="eastAsia"/>
        </w:rPr>
      </w:pPr>
      <w:r>
        <w:rPr>
          <w:rFonts w:hint="eastAsia"/>
        </w:rPr>
        <w:t>注：上表权益投资中通过港股通交易机制投资的港股金额人民币530,048,904.28元，占基金净值比例38.82%。</w:t>
      </w:r>
    </w:p>
    <w:p w:rsidR="000A088D" w:rsidRDefault="000A088D" w:rsidP="000A088D">
      <w:pPr>
        <w:pStyle w:val="-2"/>
        <w:spacing w:before="312"/>
        <w:rPr>
          <w:rFonts w:hint="eastAsia"/>
        </w:rPr>
      </w:pPr>
      <w:r>
        <w:rPr>
          <w:rFonts w:hint="eastAsia"/>
        </w:rPr>
        <w:t>报告期末按行业分类的股票投资组合</w:t>
      </w:r>
    </w:p>
    <w:p w:rsidR="000A088D" w:rsidRDefault="000A088D" w:rsidP="000A088D">
      <w:pPr>
        <w:pStyle w:val="-3"/>
        <w:spacing w:before="156" w:after="156"/>
        <w:rPr>
          <w:rFonts w:hint="eastAsia"/>
        </w:rPr>
      </w:pPr>
      <w:r>
        <w:rPr>
          <w:rFonts w:hint="eastAsia"/>
        </w:rPr>
        <w:t>报告期末按行业分类的境内股票投资组合</w:t>
      </w:r>
    </w:p>
    <w:p w:rsidR="000A088D" w:rsidRDefault="000A088D" w:rsidP="000A088D">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0A088D" w:rsidTr="000A088D">
        <w:trPr>
          <w:cnfStyle w:val="100000000000" w:firstRow="1" w:lastRow="0" w:firstColumn="0" w:lastColumn="0" w:oddVBand="0" w:evenVBand="0" w:oddHBand="0" w:evenHBand="0" w:firstRowFirstColumn="0" w:firstRowLastColumn="0" w:lastRowFirstColumn="0" w:lastRowLastColumn="0"/>
        </w:trPr>
        <w:tc>
          <w:tcPr>
            <w:tcW w:w="646" w:type="dxa"/>
          </w:tcPr>
          <w:p w:rsidR="000A088D" w:rsidRDefault="000A088D" w:rsidP="000A088D">
            <w:pPr>
              <w:jc w:val="center"/>
              <w:rPr>
                <w:rFonts w:hint="eastAsia"/>
              </w:rPr>
            </w:pPr>
            <w:r>
              <w:rPr>
                <w:rFonts w:hint="eastAsia"/>
              </w:rPr>
              <w:t>代码</w:t>
            </w:r>
          </w:p>
        </w:tc>
        <w:tc>
          <w:tcPr>
            <w:tcW w:w="3595" w:type="dxa"/>
          </w:tcPr>
          <w:p w:rsidR="000A088D" w:rsidRDefault="000A088D" w:rsidP="000A088D">
            <w:pPr>
              <w:jc w:val="center"/>
              <w:rPr>
                <w:rFonts w:hint="eastAsia"/>
              </w:rPr>
            </w:pPr>
            <w:r>
              <w:rPr>
                <w:rFonts w:hint="eastAsia"/>
              </w:rPr>
              <w:t>行业类别</w:t>
            </w:r>
          </w:p>
        </w:tc>
        <w:tc>
          <w:tcPr>
            <w:tcW w:w="1769" w:type="dxa"/>
          </w:tcPr>
          <w:p w:rsidR="000A088D" w:rsidRDefault="000A088D" w:rsidP="000A088D">
            <w:pPr>
              <w:jc w:val="center"/>
              <w:rPr>
                <w:rFonts w:hint="eastAsia"/>
              </w:rPr>
            </w:pPr>
            <w:r>
              <w:rPr>
                <w:rFonts w:hint="eastAsia"/>
              </w:rPr>
              <w:t>公允价值（元）</w:t>
            </w:r>
          </w:p>
        </w:tc>
        <w:tc>
          <w:tcPr>
            <w:tcW w:w="2495" w:type="dxa"/>
          </w:tcPr>
          <w:p w:rsidR="000A088D" w:rsidRDefault="000A088D" w:rsidP="000A088D">
            <w:pPr>
              <w:jc w:val="center"/>
              <w:rPr>
                <w:rFonts w:hint="eastAsia"/>
              </w:rPr>
            </w:pPr>
            <w:r>
              <w:rPr>
                <w:rFonts w:hint="eastAsia"/>
              </w:rPr>
              <w:t>占基金资产净值比例（％）</w:t>
            </w:r>
          </w:p>
        </w:tc>
      </w:tr>
      <w:tr w:rsidR="000A088D" w:rsidTr="000A088D">
        <w:tc>
          <w:tcPr>
            <w:tcW w:w="646" w:type="dxa"/>
          </w:tcPr>
          <w:p w:rsidR="000A088D" w:rsidRDefault="000A088D" w:rsidP="000A088D">
            <w:pPr>
              <w:jc w:val="left"/>
              <w:rPr>
                <w:rFonts w:hint="eastAsia"/>
              </w:rPr>
            </w:pPr>
            <w:r>
              <w:t>A</w:t>
            </w:r>
          </w:p>
        </w:tc>
        <w:tc>
          <w:tcPr>
            <w:tcW w:w="3595" w:type="dxa"/>
          </w:tcPr>
          <w:p w:rsidR="000A088D" w:rsidRDefault="000A088D" w:rsidP="000A088D">
            <w:pPr>
              <w:jc w:val="left"/>
              <w:rPr>
                <w:rFonts w:hint="eastAsia"/>
              </w:rPr>
            </w:pPr>
            <w:r>
              <w:rPr>
                <w:rFonts w:hint="eastAsia"/>
              </w:rPr>
              <w:t>农、林、牧、渔业</w:t>
            </w:r>
          </w:p>
        </w:tc>
        <w:tc>
          <w:tcPr>
            <w:tcW w:w="1769" w:type="dxa"/>
          </w:tcPr>
          <w:p w:rsidR="000A088D" w:rsidRDefault="000A088D" w:rsidP="000A088D">
            <w:pPr>
              <w:jc w:val="right"/>
              <w:rPr>
                <w:rFonts w:hint="eastAsia"/>
              </w:rPr>
            </w:pPr>
            <w:r>
              <w:t>32,956,968.00</w:t>
            </w:r>
          </w:p>
        </w:tc>
        <w:tc>
          <w:tcPr>
            <w:tcW w:w="2495" w:type="dxa"/>
          </w:tcPr>
          <w:p w:rsidR="000A088D" w:rsidRDefault="000A088D" w:rsidP="000A088D">
            <w:pPr>
              <w:jc w:val="right"/>
              <w:rPr>
                <w:rFonts w:hint="eastAsia"/>
              </w:rPr>
            </w:pPr>
            <w:r>
              <w:t>2.41</w:t>
            </w:r>
          </w:p>
        </w:tc>
      </w:tr>
      <w:tr w:rsidR="000A088D" w:rsidTr="000A088D">
        <w:tc>
          <w:tcPr>
            <w:tcW w:w="646" w:type="dxa"/>
          </w:tcPr>
          <w:p w:rsidR="000A088D" w:rsidRDefault="000A088D" w:rsidP="000A088D">
            <w:pPr>
              <w:jc w:val="left"/>
              <w:rPr>
                <w:rFonts w:hint="eastAsia"/>
              </w:rPr>
            </w:pPr>
            <w:r>
              <w:t>B</w:t>
            </w:r>
          </w:p>
        </w:tc>
        <w:tc>
          <w:tcPr>
            <w:tcW w:w="3595" w:type="dxa"/>
          </w:tcPr>
          <w:p w:rsidR="000A088D" w:rsidRDefault="000A088D" w:rsidP="000A088D">
            <w:pPr>
              <w:jc w:val="left"/>
              <w:rPr>
                <w:rFonts w:hint="eastAsia"/>
              </w:rPr>
            </w:pPr>
            <w:r>
              <w:rPr>
                <w:rFonts w:hint="eastAsia"/>
              </w:rPr>
              <w:t>采矿业</w:t>
            </w:r>
          </w:p>
        </w:tc>
        <w:tc>
          <w:tcPr>
            <w:tcW w:w="1769" w:type="dxa"/>
          </w:tcPr>
          <w:p w:rsidR="000A088D" w:rsidRDefault="000A088D" w:rsidP="000A088D">
            <w:pPr>
              <w:jc w:val="right"/>
              <w:rPr>
                <w:rFonts w:hint="eastAsia"/>
              </w:rPr>
            </w:pPr>
            <w:r>
              <w:t>8,058,250.80</w:t>
            </w:r>
          </w:p>
        </w:tc>
        <w:tc>
          <w:tcPr>
            <w:tcW w:w="2495" w:type="dxa"/>
          </w:tcPr>
          <w:p w:rsidR="000A088D" w:rsidRDefault="000A088D" w:rsidP="000A088D">
            <w:pPr>
              <w:jc w:val="right"/>
              <w:rPr>
                <w:rFonts w:hint="eastAsia"/>
              </w:rPr>
            </w:pPr>
            <w:r>
              <w:t>0.59</w:t>
            </w:r>
          </w:p>
        </w:tc>
      </w:tr>
      <w:tr w:rsidR="000A088D" w:rsidTr="000A088D">
        <w:tc>
          <w:tcPr>
            <w:tcW w:w="646" w:type="dxa"/>
          </w:tcPr>
          <w:p w:rsidR="000A088D" w:rsidRDefault="000A088D" w:rsidP="000A088D">
            <w:pPr>
              <w:jc w:val="left"/>
              <w:rPr>
                <w:rFonts w:hint="eastAsia"/>
              </w:rPr>
            </w:pPr>
            <w:r>
              <w:t>C</w:t>
            </w:r>
          </w:p>
        </w:tc>
        <w:tc>
          <w:tcPr>
            <w:tcW w:w="3595" w:type="dxa"/>
          </w:tcPr>
          <w:p w:rsidR="000A088D" w:rsidRDefault="000A088D" w:rsidP="000A088D">
            <w:pPr>
              <w:jc w:val="left"/>
              <w:rPr>
                <w:rFonts w:hint="eastAsia"/>
              </w:rPr>
            </w:pPr>
            <w:r>
              <w:rPr>
                <w:rFonts w:hint="eastAsia"/>
              </w:rPr>
              <w:t>制造业</w:t>
            </w:r>
          </w:p>
        </w:tc>
        <w:tc>
          <w:tcPr>
            <w:tcW w:w="1769" w:type="dxa"/>
          </w:tcPr>
          <w:p w:rsidR="000A088D" w:rsidRDefault="000A088D" w:rsidP="000A088D">
            <w:pPr>
              <w:jc w:val="right"/>
              <w:rPr>
                <w:rFonts w:hint="eastAsia"/>
              </w:rPr>
            </w:pPr>
            <w:r>
              <w:t>389,966,429.39</w:t>
            </w:r>
          </w:p>
        </w:tc>
        <w:tc>
          <w:tcPr>
            <w:tcW w:w="2495" w:type="dxa"/>
          </w:tcPr>
          <w:p w:rsidR="000A088D" w:rsidRDefault="000A088D" w:rsidP="000A088D">
            <w:pPr>
              <w:jc w:val="right"/>
              <w:rPr>
                <w:rFonts w:hint="eastAsia"/>
              </w:rPr>
            </w:pPr>
            <w:r>
              <w:t>28.56</w:t>
            </w:r>
          </w:p>
        </w:tc>
      </w:tr>
      <w:tr w:rsidR="000A088D" w:rsidTr="000A088D">
        <w:tc>
          <w:tcPr>
            <w:tcW w:w="646" w:type="dxa"/>
          </w:tcPr>
          <w:p w:rsidR="000A088D" w:rsidRDefault="000A088D" w:rsidP="000A088D">
            <w:pPr>
              <w:jc w:val="left"/>
              <w:rPr>
                <w:rFonts w:hint="eastAsia"/>
              </w:rPr>
            </w:pPr>
            <w:r>
              <w:t>D</w:t>
            </w:r>
          </w:p>
        </w:tc>
        <w:tc>
          <w:tcPr>
            <w:tcW w:w="3595" w:type="dxa"/>
          </w:tcPr>
          <w:p w:rsidR="000A088D" w:rsidRDefault="000A088D" w:rsidP="000A088D">
            <w:pPr>
              <w:jc w:val="left"/>
              <w:rPr>
                <w:rFonts w:hint="eastAsia"/>
              </w:rPr>
            </w:pPr>
            <w:r>
              <w:rPr>
                <w:rFonts w:hint="eastAsia"/>
              </w:rPr>
              <w:t>电力、热力、燃气及水生产和供应业</w:t>
            </w:r>
          </w:p>
        </w:tc>
        <w:tc>
          <w:tcPr>
            <w:tcW w:w="1769" w:type="dxa"/>
          </w:tcPr>
          <w:p w:rsidR="000A088D" w:rsidRDefault="000A088D" w:rsidP="000A088D">
            <w:pPr>
              <w:jc w:val="right"/>
              <w:rPr>
                <w:rFonts w:hint="eastAsia"/>
              </w:rPr>
            </w:pPr>
            <w:r>
              <w:t>23,473,818.00</w:t>
            </w:r>
          </w:p>
        </w:tc>
        <w:tc>
          <w:tcPr>
            <w:tcW w:w="2495" w:type="dxa"/>
          </w:tcPr>
          <w:p w:rsidR="000A088D" w:rsidRDefault="000A088D" w:rsidP="000A088D">
            <w:pPr>
              <w:jc w:val="right"/>
              <w:rPr>
                <w:rFonts w:hint="eastAsia"/>
              </w:rPr>
            </w:pPr>
            <w:r>
              <w:t>1.72</w:t>
            </w:r>
          </w:p>
        </w:tc>
      </w:tr>
      <w:tr w:rsidR="000A088D" w:rsidTr="000A088D">
        <w:tc>
          <w:tcPr>
            <w:tcW w:w="646" w:type="dxa"/>
          </w:tcPr>
          <w:p w:rsidR="000A088D" w:rsidRDefault="000A088D" w:rsidP="000A088D">
            <w:pPr>
              <w:jc w:val="left"/>
              <w:rPr>
                <w:rFonts w:hint="eastAsia"/>
              </w:rPr>
            </w:pPr>
            <w:r>
              <w:t>E</w:t>
            </w:r>
          </w:p>
        </w:tc>
        <w:tc>
          <w:tcPr>
            <w:tcW w:w="3595" w:type="dxa"/>
          </w:tcPr>
          <w:p w:rsidR="000A088D" w:rsidRDefault="000A088D" w:rsidP="000A088D">
            <w:pPr>
              <w:jc w:val="left"/>
              <w:rPr>
                <w:rFonts w:hint="eastAsia"/>
              </w:rPr>
            </w:pPr>
            <w:r>
              <w:rPr>
                <w:rFonts w:hint="eastAsia"/>
              </w:rPr>
              <w:t>建筑业</w:t>
            </w:r>
          </w:p>
        </w:tc>
        <w:tc>
          <w:tcPr>
            <w:tcW w:w="1769" w:type="dxa"/>
          </w:tcPr>
          <w:p w:rsidR="000A088D" w:rsidRDefault="000A088D" w:rsidP="000A088D">
            <w:pPr>
              <w:jc w:val="right"/>
              <w:rPr>
                <w:rFonts w:hint="eastAsia"/>
              </w:rPr>
            </w:pPr>
            <w:r>
              <w:t>1,750,470.00</w:t>
            </w:r>
          </w:p>
        </w:tc>
        <w:tc>
          <w:tcPr>
            <w:tcW w:w="2495" w:type="dxa"/>
          </w:tcPr>
          <w:p w:rsidR="000A088D" w:rsidRDefault="000A088D" w:rsidP="000A088D">
            <w:pPr>
              <w:jc w:val="right"/>
              <w:rPr>
                <w:rFonts w:hint="eastAsia"/>
              </w:rPr>
            </w:pPr>
            <w:r>
              <w:t>0.13</w:t>
            </w:r>
          </w:p>
        </w:tc>
      </w:tr>
      <w:tr w:rsidR="000A088D" w:rsidTr="000A088D">
        <w:tc>
          <w:tcPr>
            <w:tcW w:w="646" w:type="dxa"/>
          </w:tcPr>
          <w:p w:rsidR="000A088D" w:rsidRDefault="000A088D" w:rsidP="000A088D">
            <w:pPr>
              <w:jc w:val="left"/>
              <w:rPr>
                <w:rFonts w:hint="eastAsia"/>
              </w:rPr>
            </w:pPr>
            <w:r>
              <w:t>F</w:t>
            </w:r>
          </w:p>
        </w:tc>
        <w:tc>
          <w:tcPr>
            <w:tcW w:w="3595" w:type="dxa"/>
          </w:tcPr>
          <w:p w:rsidR="000A088D" w:rsidRDefault="000A088D" w:rsidP="000A088D">
            <w:pPr>
              <w:jc w:val="left"/>
              <w:rPr>
                <w:rFonts w:hint="eastAsia"/>
              </w:rPr>
            </w:pPr>
            <w:r>
              <w:rPr>
                <w:rFonts w:hint="eastAsia"/>
              </w:rPr>
              <w:t>批发和零售业</w:t>
            </w:r>
          </w:p>
        </w:tc>
        <w:tc>
          <w:tcPr>
            <w:tcW w:w="1769" w:type="dxa"/>
          </w:tcPr>
          <w:p w:rsidR="000A088D" w:rsidRDefault="000A088D" w:rsidP="000A088D">
            <w:pPr>
              <w:jc w:val="right"/>
              <w:rPr>
                <w:rFonts w:hint="eastAsia"/>
              </w:rPr>
            </w:pPr>
            <w:r>
              <w:t>-</w:t>
            </w:r>
          </w:p>
        </w:tc>
        <w:tc>
          <w:tcPr>
            <w:tcW w:w="2495" w:type="dxa"/>
          </w:tcPr>
          <w:p w:rsidR="000A088D" w:rsidRDefault="000A088D" w:rsidP="000A088D">
            <w:pPr>
              <w:jc w:val="right"/>
              <w:rPr>
                <w:rFonts w:hint="eastAsia"/>
              </w:rPr>
            </w:pPr>
            <w:r>
              <w:t>-</w:t>
            </w:r>
          </w:p>
        </w:tc>
      </w:tr>
      <w:tr w:rsidR="000A088D" w:rsidTr="000A088D">
        <w:tc>
          <w:tcPr>
            <w:tcW w:w="646" w:type="dxa"/>
          </w:tcPr>
          <w:p w:rsidR="000A088D" w:rsidRDefault="000A088D" w:rsidP="000A088D">
            <w:pPr>
              <w:jc w:val="left"/>
              <w:rPr>
                <w:rFonts w:hint="eastAsia"/>
              </w:rPr>
            </w:pPr>
            <w:r>
              <w:t>G</w:t>
            </w:r>
          </w:p>
        </w:tc>
        <w:tc>
          <w:tcPr>
            <w:tcW w:w="3595" w:type="dxa"/>
          </w:tcPr>
          <w:p w:rsidR="000A088D" w:rsidRDefault="000A088D" w:rsidP="000A088D">
            <w:pPr>
              <w:jc w:val="left"/>
              <w:rPr>
                <w:rFonts w:hint="eastAsia"/>
              </w:rPr>
            </w:pPr>
            <w:r>
              <w:rPr>
                <w:rFonts w:hint="eastAsia"/>
              </w:rPr>
              <w:t>交通运输、仓储和邮政业</w:t>
            </w:r>
          </w:p>
        </w:tc>
        <w:tc>
          <w:tcPr>
            <w:tcW w:w="1769" w:type="dxa"/>
          </w:tcPr>
          <w:p w:rsidR="000A088D" w:rsidRDefault="000A088D" w:rsidP="000A088D">
            <w:pPr>
              <w:jc w:val="right"/>
              <w:rPr>
                <w:rFonts w:hint="eastAsia"/>
              </w:rPr>
            </w:pPr>
            <w:r>
              <w:t>4,037,958.00</w:t>
            </w:r>
          </w:p>
        </w:tc>
        <w:tc>
          <w:tcPr>
            <w:tcW w:w="2495" w:type="dxa"/>
          </w:tcPr>
          <w:p w:rsidR="000A088D" w:rsidRDefault="000A088D" w:rsidP="000A088D">
            <w:pPr>
              <w:jc w:val="right"/>
              <w:rPr>
                <w:rFonts w:hint="eastAsia"/>
              </w:rPr>
            </w:pPr>
            <w:r>
              <w:t>0.30</w:t>
            </w:r>
          </w:p>
        </w:tc>
      </w:tr>
      <w:tr w:rsidR="000A088D" w:rsidTr="000A088D">
        <w:tc>
          <w:tcPr>
            <w:tcW w:w="646" w:type="dxa"/>
          </w:tcPr>
          <w:p w:rsidR="000A088D" w:rsidRDefault="000A088D" w:rsidP="000A088D">
            <w:pPr>
              <w:jc w:val="left"/>
              <w:rPr>
                <w:rFonts w:hint="eastAsia"/>
              </w:rPr>
            </w:pPr>
            <w:r>
              <w:t>H</w:t>
            </w:r>
          </w:p>
        </w:tc>
        <w:tc>
          <w:tcPr>
            <w:tcW w:w="3595" w:type="dxa"/>
          </w:tcPr>
          <w:p w:rsidR="000A088D" w:rsidRDefault="000A088D" w:rsidP="000A088D">
            <w:pPr>
              <w:jc w:val="left"/>
              <w:rPr>
                <w:rFonts w:hint="eastAsia"/>
              </w:rPr>
            </w:pPr>
            <w:r>
              <w:rPr>
                <w:rFonts w:hint="eastAsia"/>
              </w:rPr>
              <w:t>住宿和餐饮业</w:t>
            </w:r>
          </w:p>
        </w:tc>
        <w:tc>
          <w:tcPr>
            <w:tcW w:w="1769" w:type="dxa"/>
          </w:tcPr>
          <w:p w:rsidR="000A088D" w:rsidRDefault="000A088D" w:rsidP="000A088D">
            <w:pPr>
              <w:jc w:val="right"/>
              <w:rPr>
                <w:rFonts w:hint="eastAsia"/>
              </w:rPr>
            </w:pPr>
            <w:r>
              <w:t>-</w:t>
            </w:r>
          </w:p>
        </w:tc>
        <w:tc>
          <w:tcPr>
            <w:tcW w:w="2495" w:type="dxa"/>
          </w:tcPr>
          <w:p w:rsidR="000A088D" w:rsidRDefault="000A088D" w:rsidP="000A088D">
            <w:pPr>
              <w:jc w:val="right"/>
              <w:rPr>
                <w:rFonts w:hint="eastAsia"/>
              </w:rPr>
            </w:pPr>
            <w:r>
              <w:t>-</w:t>
            </w:r>
          </w:p>
        </w:tc>
      </w:tr>
      <w:tr w:rsidR="000A088D" w:rsidTr="000A088D">
        <w:tc>
          <w:tcPr>
            <w:tcW w:w="646" w:type="dxa"/>
          </w:tcPr>
          <w:p w:rsidR="000A088D" w:rsidRDefault="000A088D" w:rsidP="000A088D">
            <w:pPr>
              <w:jc w:val="left"/>
              <w:rPr>
                <w:rFonts w:hint="eastAsia"/>
              </w:rPr>
            </w:pPr>
            <w:r>
              <w:t>I</w:t>
            </w:r>
          </w:p>
        </w:tc>
        <w:tc>
          <w:tcPr>
            <w:tcW w:w="3595" w:type="dxa"/>
          </w:tcPr>
          <w:p w:rsidR="000A088D" w:rsidRDefault="000A088D" w:rsidP="000A088D">
            <w:pPr>
              <w:jc w:val="left"/>
              <w:rPr>
                <w:rFonts w:hint="eastAsia"/>
              </w:rPr>
            </w:pPr>
            <w:r>
              <w:rPr>
                <w:rFonts w:hint="eastAsia"/>
              </w:rPr>
              <w:t>信息传输、软件和信息技术服务业</w:t>
            </w:r>
          </w:p>
        </w:tc>
        <w:tc>
          <w:tcPr>
            <w:tcW w:w="1769" w:type="dxa"/>
          </w:tcPr>
          <w:p w:rsidR="000A088D" w:rsidRDefault="000A088D" w:rsidP="000A088D">
            <w:pPr>
              <w:jc w:val="right"/>
              <w:rPr>
                <w:rFonts w:hint="eastAsia"/>
              </w:rPr>
            </w:pPr>
            <w:r>
              <w:t>24,971,229.45</w:t>
            </w:r>
          </w:p>
        </w:tc>
        <w:tc>
          <w:tcPr>
            <w:tcW w:w="2495" w:type="dxa"/>
          </w:tcPr>
          <w:p w:rsidR="000A088D" w:rsidRDefault="000A088D" w:rsidP="000A088D">
            <w:pPr>
              <w:jc w:val="right"/>
              <w:rPr>
                <w:rFonts w:hint="eastAsia"/>
              </w:rPr>
            </w:pPr>
            <w:r>
              <w:t>1.83</w:t>
            </w:r>
          </w:p>
        </w:tc>
      </w:tr>
      <w:tr w:rsidR="000A088D" w:rsidTr="000A088D">
        <w:tc>
          <w:tcPr>
            <w:tcW w:w="646" w:type="dxa"/>
          </w:tcPr>
          <w:p w:rsidR="000A088D" w:rsidRDefault="000A088D" w:rsidP="000A088D">
            <w:pPr>
              <w:jc w:val="left"/>
              <w:rPr>
                <w:rFonts w:hint="eastAsia"/>
              </w:rPr>
            </w:pPr>
            <w:r>
              <w:t>J</w:t>
            </w:r>
          </w:p>
        </w:tc>
        <w:tc>
          <w:tcPr>
            <w:tcW w:w="3595" w:type="dxa"/>
          </w:tcPr>
          <w:p w:rsidR="000A088D" w:rsidRDefault="000A088D" w:rsidP="000A088D">
            <w:pPr>
              <w:jc w:val="left"/>
              <w:rPr>
                <w:rFonts w:hint="eastAsia"/>
              </w:rPr>
            </w:pPr>
            <w:r>
              <w:rPr>
                <w:rFonts w:hint="eastAsia"/>
              </w:rPr>
              <w:t>金融业</w:t>
            </w:r>
          </w:p>
        </w:tc>
        <w:tc>
          <w:tcPr>
            <w:tcW w:w="1769" w:type="dxa"/>
          </w:tcPr>
          <w:p w:rsidR="000A088D" w:rsidRDefault="000A088D" w:rsidP="000A088D">
            <w:pPr>
              <w:jc w:val="right"/>
              <w:rPr>
                <w:rFonts w:hint="eastAsia"/>
              </w:rPr>
            </w:pPr>
            <w:r>
              <w:t>-</w:t>
            </w:r>
          </w:p>
        </w:tc>
        <w:tc>
          <w:tcPr>
            <w:tcW w:w="2495" w:type="dxa"/>
          </w:tcPr>
          <w:p w:rsidR="000A088D" w:rsidRDefault="000A088D" w:rsidP="000A088D">
            <w:pPr>
              <w:jc w:val="right"/>
              <w:rPr>
                <w:rFonts w:hint="eastAsia"/>
              </w:rPr>
            </w:pPr>
            <w:r>
              <w:t>-</w:t>
            </w:r>
          </w:p>
        </w:tc>
      </w:tr>
      <w:tr w:rsidR="000A088D" w:rsidTr="000A088D">
        <w:tc>
          <w:tcPr>
            <w:tcW w:w="646" w:type="dxa"/>
          </w:tcPr>
          <w:p w:rsidR="000A088D" w:rsidRDefault="000A088D" w:rsidP="000A088D">
            <w:pPr>
              <w:jc w:val="left"/>
              <w:rPr>
                <w:rFonts w:hint="eastAsia"/>
              </w:rPr>
            </w:pPr>
            <w:r>
              <w:lastRenderedPageBreak/>
              <w:t>K</w:t>
            </w:r>
          </w:p>
        </w:tc>
        <w:tc>
          <w:tcPr>
            <w:tcW w:w="3595" w:type="dxa"/>
          </w:tcPr>
          <w:p w:rsidR="000A088D" w:rsidRDefault="000A088D" w:rsidP="000A088D">
            <w:pPr>
              <w:jc w:val="left"/>
              <w:rPr>
                <w:rFonts w:hint="eastAsia"/>
              </w:rPr>
            </w:pPr>
            <w:r>
              <w:rPr>
                <w:rFonts w:hint="eastAsia"/>
              </w:rPr>
              <w:t>房地产业</w:t>
            </w:r>
          </w:p>
        </w:tc>
        <w:tc>
          <w:tcPr>
            <w:tcW w:w="1769" w:type="dxa"/>
          </w:tcPr>
          <w:p w:rsidR="000A088D" w:rsidRDefault="000A088D" w:rsidP="000A088D">
            <w:pPr>
              <w:jc w:val="right"/>
              <w:rPr>
                <w:rFonts w:hint="eastAsia"/>
              </w:rPr>
            </w:pPr>
            <w:r>
              <w:t>-</w:t>
            </w:r>
          </w:p>
        </w:tc>
        <w:tc>
          <w:tcPr>
            <w:tcW w:w="2495" w:type="dxa"/>
          </w:tcPr>
          <w:p w:rsidR="000A088D" w:rsidRDefault="000A088D" w:rsidP="000A088D">
            <w:pPr>
              <w:jc w:val="right"/>
              <w:rPr>
                <w:rFonts w:hint="eastAsia"/>
              </w:rPr>
            </w:pPr>
            <w:r>
              <w:t>-</w:t>
            </w:r>
          </w:p>
        </w:tc>
      </w:tr>
      <w:tr w:rsidR="000A088D" w:rsidTr="000A088D">
        <w:tc>
          <w:tcPr>
            <w:tcW w:w="646" w:type="dxa"/>
          </w:tcPr>
          <w:p w:rsidR="000A088D" w:rsidRDefault="000A088D" w:rsidP="000A088D">
            <w:pPr>
              <w:jc w:val="left"/>
              <w:rPr>
                <w:rFonts w:hint="eastAsia"/>
              </w:rPr>
            </w:pPr>
            <w:r>
              <w:t>L</w:t>
            </w:r>
          </w:p>
        </w:tc>
        <w:tc>
          <w:tcPr>
            <w:tcW w:w="3595" w:type="dxa"/>
          </w:tcPr>
          <w:p w:rsidR="000A088D" w:rsidRDefault="000A088D" w:rsidP="000A088D">
            <w:pPr>
              <w:jc w:val="left"/>
              <w:rPr>
                <w:rFonts w:hint="eastAsia"/>
              </w:rPr>
            </w:pPr>
            <w:r>
              <w:rPr>
                <w:rFonts w:hint="eastAsia"/>
              </w:rPr>
              <w:t>租赁和商务服务业</w:t>
            </w:r>
          </w:p>
        </w:tc>
        <w:tc>
          <w:tcPr>
            <w:tcW w:w="1769" w:type="dxa"/>
          </w:tcPr>
          <w:p w:rsidR="000A088D" w:rsidRDefault="000A088D" w:rsidP="000A088D">
            <w:pPr>
              <w:jc w:val="right"/>
              <w:rPr>
                <w:rFonts w:hint="eastAsia"/>
              </w:rPr>
            </w:pPr>
            <w:r>
              <w:t>-</w:t>
            </w:r>
          </w:p>
        </w:tc>
        <w:tc>
          <w:tcPr>
            <w:tcW w:w="2495" w:type="dxa"/>
          </w:tcPr>
          <w:p w:rsidR="000A088D" w:rsidRDefault="000A088D" w:rsidP="000A088D">
            <w:pPr>
              <w:jc w:val="right"/>
              <w:rPr>
                <w:rFonts w:hint="eastAsia"/>
              </w:rPr>
            </w:pPr>
            <w:r>
              <w:t>-</w:t>
            </w:r>
          </w:p>
        </w:tc>
      </w:tr>
      <w:tr w:rsidR="000A088D" w:rsidTr="000A088D">
        <w:tc>
          <w:tcPr>
            <w:tcW w:w="646" w:type="dxa"/>
          </w:tcPr>
          <w:p w:rsidR="000A088D" w:rsidRDefault="000A088D" w:rsidP="000A088D">
            <w:pPr>
              <w:jc w:val="left"/>
              <w:rPr>
                <w:rFonts w:hint="eastAsia"/>
              </w:rPr>
            </w:pPr>
            <w:r>
              <w:t>M</w:t>
            </w:r>
          </w:p>
        </w:tc>
        <w:tc>
          <w:tcPr>
            <w:tcW w:w="3595" w:type="dxa"/>
          </w:tcPr>
          <w:p w:rsidR="000A088D" w:rsidRDefault="000A088D" w:rsidP="000A088D">
            <w:pPr>
              <w:jc w:val="left"/>
              <w:rPr>
                <w:rFonts w:hint="eastAsia"/>
              </w:rPr>
            </w:pPr>
            <w:r>
              <w:rPr>
                <w:rFonts w:hint="eastAsia"/>
              </w:rPr>
              <w:t>科学研究和技术服务业</w:t>
            </w:r>
          </w:p>
        </w:tc>
        <w:tc>
          <w:tcPr>
            <w:tcW w:w="1769" w:type="dxa"/>
          </w:tcPr>
          <w:p w:rsidR="000A088D" w:rsidRDefault="000A088D" w:rsidP="000A088D">
            <w:pPr>
              <w:jc w:val="right"/>
              <w:rPr>
                <w:rFonts w:hint="eastAsia"/>
              </w:rPr>
            </w:pPr>
            <w:r>
              <w:t>56,743,655.20</w:t>
            </w:r>
          </w:p>
        </w:tc>
        <w:tc>
          <w:tcPr>
            <w:tcW w:w="2495" w:type="dxa"/>
          </w:tcPr>
          <w:p w:rsidR="000A088D" w:rsidRDefault="000A088D" w:rsidP="000A088D">
            <w:pPr>
              <w:jc w:val="right"/>
              <w:rPr>
                <w:rFonts w:hint="eastAsia"/>
              </w:rPr>
            </w:pPr>
            <w:r>
              <w:t>4.16</w:t>
            </w:r>
          </w:p>
        </w:tc>
      </w:tr>
      <w:tr w:rsidR="000A088D" w:rsidTr="000A088D">
        <w:tc>
          <w:tcPr>
            <w:tcW w:w="646" w:type="dxa"/>
          </w:tcPr>
          <w:p w:rsidR="000A088D" w:rsidRDefault="000A088D" w:rsidP="000A088D">
            <w:pPr>
              <w:jc w:val="left"/>
              <w:rPr>
                <w:rFonts w:hint="eastAsia"/>
              </w:rPr>
            </w:pPr>
            <w:r>
              <w:t>N</w:t>
            </w:r>
          </w:p>
        </w:tc>
        <w:tc>
          <w:tcPr>
            <w:tcW w:w="3595" w:type="dxa"/>
          </w:tcPr>
          <w:p w:rsidR="000A088D" w:rsidRDefault="000A088D" w:rsidP="000A088D">
            <w:pPr>
              <w:jc w:val="left"/>
              <w:rPr>
                <w:rFonts w:hint="eastAsia"/>
              </w:rPr>
            </w:pPr>
            <w:r>
              <w:rPr>
                <w:rFonts w:hint="eastAsia"/>
              </w:rPr>
              <w:t>水利、环境和公共设施管理业</w:t>
            </w:r>
          </w:p>
        </w:tc>
        <w:tc>
          <w:tcPr>
            <w:tcW w:w="1769" w:type="dxa"/>
          </w:tcPr>
          <w:p w:rsidR="000A088D" w:rsidRDefault="000A088D" w:rsidP="000A088D">
            <w:pPr>
              <w:jc w:val="right"/>
              <w:rPr>
                <w:rFonts w:hint="eastAsia"/>
              </w:rPr>
            </w:pPr>
            <w:r>
              <w:t>2,171,510.00</w:t>
            </w:r>
          </w:p>
        </w:tc>
        <w:tc>
          <w:tcPr>
            <w:tcW w:w="2495" w:type="dxa"/>
          </w:tcPr>
          <w:p w:rsidR="000A088D" w:rsidRDefault="000A088D" w:rsidP="000A088D">
            <w:pPr>
              <w:jc w:val="right"/>
              <w:rPr>
                <w:rFonts w:hint="eastAsia"/>
              </w:rPr>
            </w:pPr>
            <w:r>
              <w:t>0.16</w:t>
            </w:r>
          </w:p>
        </w:tc>
      </w:tr>
      <w:tr w:rsidR="000A088D" w:rsidTr="000A088D">
        <w:tc>
          <w:tcPr>
            <w:tcW w:w="646" w:type="dxa"/>
          </w:tcPr>
          <w:p w:rsidR="000A088D" w:rsidRDefault="000A088D" w:rsidP="000A088D">
            <w:pPr>
              <w:jc w:val="left"/>
              <w:rPr>
                <w:rFonts w:hint="eastAsia"/>
              </w:rPr>
            </w:pPr>
            <w:r>
              <w:t>O</w:t>
            </w:r>
          </w:p>
        </w:tc>
        <w:tc>
          <w:tcPr>
            <w:tcW w:w="3595" w:type="dxa"/>
          </w:tcPr>
          <w:p w:rsidR="000A088D" w:rsidRDefault="000A088D" w:rsidP="000A088D">
            <w:pPr>
              <w:jc w:val="left"/>
              <w:rPr>
                <w:rFonts w:hint="eastAsia"/>
              </w:rPr>
            </w:pPr>
            <w:r>
              <w:rPr>
                <w:rFonts w:hint="eastAsia"/>
              </w:rPr>
              <w:t>居民服务、修理和其他服务业</w:t>
            </w:r>
          </w:p>
        </w:tc>
        <w:tc>
          <w:tcPr>
            <w:tcW w:w="1769" w:type="dxa"/>
          </w:tcPr>
          <w:p w:rsidR="000A088D" w:rsidRDefault="000A088D" w:rsidP="000A088D">
            <w:pPr>
              <w:jc w:val="right"/>
              <w:rPr>
                <w:rFonts w:hint="eastAsia"/>
              </w:rPr>
            </w:pPr>
            <w:r>
              <w:t>-</w:t>
            </w:r>
          </w:p>
        </w:tc>
        <w:tc>
          <w:tcPr>
            <w:tcW w:w="2495" w:type="dxa"/>
          </w:tcPr>
          <w:p w:rsidR="000A088D" w:rsidRDefault="000A088D" w:rsidP="000A088D">
            <w:pPr>
              <w:jc w:val="right"/>
              <w:rPr>
                <w:rFonts w:hint="eastAsia"/>
              </w:rPr>
            </w:pPr>
            <w:r>
              <w:t>-</w:t>
            </w:r>
          </w:p>
        </w:tc>
      </w:tr>
      <w:tr w:rsidR="000A088D" w:rsidTr="000A088D">
        <w:tc>
          <w:tcPr>
            <w:tcW w:w="646" w:type="dxa"/>
          </w:tcPr>
          <w:p w:rsidR="000A088D" w:rsidRDefault="000A088D" w:rsidP="000A088D">
            <w:pPr>
              <w:jc w:val="left"/>
              <w:rPr>
                <w:rFonts w:hint="eastAsia"/>
              </w:rPr>
            </w:pPr>
            <w:r>
              <w:t>P</w:t>
            </w:r>
          </w:p>
        </w:tc>
        <w:tc>
          <w:tcPr>
            <w:tcW w:w="3595" w:type="dxa"/>
          </w:tcPr>
          <w:p w:rsidR="000A088D" w:rsidRDefault="000A088D" w:rsidP="000A088D">
            <w:pPr>
              <w:jc w:val="left"/>
              <w:rPr>
                <w:rFonts w:hint="eastAsia"/>
              </w:rPr>
            </w:pPr>
            <w:r>
              <w:rPr>
                <w:rFonts w:hint="eastAsia"/>
              </w:rPr>
              <w:t>教育</w:t>
            </w:r>
          </w:p>
        </w:tc>
        <w:tc>
          <w:tcPr>
            <w:tcW w:w="1769" w:type="dxa"/>
          </w:tcPr>
          <w:p w:rsidR="000A088D" w:rsidRDefault="000A088D" w:rsidP="000A088D">
            <w:pPr>
              <w:jc w:val="right"/>
              <w:rPr>
                <w:rFonts w:hint="eastAsia"/>
              </w:rPr>
            </w:pPr>
            <w:r>
              <w:t>-</w:t>
            </w:r>
          </w:p>
        </w:tc>
        <w:tc>
          <w:tcPr>
            <w:tcW w:w="2495" w:type="dxa"/>
          </w:tcPr>
          <w:p w:rsidR="000A088D" w:rsidRDefault="000A088D" w:rsidP="000A088D">
            <w:pPr>
              <w:jc w:val="right"/>
              <w:rPr>
                <w:rFonts w:hint="eastAsia"/>
              </w:rPr>
            </w:pPr>
            <w:r>
              <w:t>-</w:t>
            </w:r>
          </w:p>
        </w:tc>
      </w:tr>
      <w:tr w:rsidR="000A088D" w:rsidTr="000A088D">
        <w:tc>
          <w:tcPr>
            <w:tcW w:w="646" w:type="dxa"/>
          </w:tcPr>
          <w:p w:rsidR="000A088D" w:rsidRDefault="000A088D" w:rsidP="000A088D">
            <w:pPr>
              <w:jc w:val="left"/>
              <w:rPr>
                <w:rFonts w:hint="eastAsia"/>
              </w:rPr>
            </w:pPr>
            <w:r>
              <w:t>Q</w:t>
            </w:r>
          </w:p>
        </w:tc>
        <w:tc>
          <w:tcPr>
            <w:tcW w:w="3595" w:type="dxa"/>
          </w:tcPr>
          <w:p w:rsidR="000A088D" w:rsidRDefault="000A088D" w:rsidP="000A088D">
            <w:pPr>
              <w:jc w:val="left"/>
              <w:rPr>
                <w:rFonts w:hint="eastAsia"/>
              </w:rPr>
            </w:pPr>
            <w:r>
              <w:rPr>
                <w:rFonts w:hint="eastAsia"/>
              </w:rPr>
              <w:t>卫生和社会工作</w:t>
            </w:r>
          </w:p>
        </w:tc>
        <w:tc>
          <w:tcPr>
            <w:tcW w:w="1769" w:type="dxa"/>
          </w:tcPr>
          <w:p w:rsidR="000A088D" w:rsidRDefault="000A088D" w:rsidP="000A088D">
            <w:pPr>
              <w:jc w:val="right"/>
              <w:rPr>
                <w:rFonts w:hint="eastAsia"/>
              </w:rPr>
            </w:pPr>
            <w:r>
              <w:t>-</w:t>
            </w:r>
          </w:p>
        </w:tc>
        <w:tc>
          <w:tcPr>
            <w:tcW w:w="2495" w:type="dxa"/>
          </w:tcPr>
          <w:p w:rsidR="000A088D" w:rsidRDefault="000A088D" w:rsidP="000A088D">
            <w:pPr>
              <w:jc w:val="right"/>
              <w:rPr>
                <w:rFonts w:hint="eastAsia"/>
              </w:rPr>
            </w:pPr>
            <w:r>
              <w:t>-</w:t>
            </w:r>
          </w:p>
        </w:tc>
      </w:tr>
      <w:tr w:rsidR="000A088D" w:rsidTr="000A088D">
        <w:tc>
          <w:tcPr>
            <w:tcW w:w="646" w:type="dxa"/>
          </w:tcPr>
          <w:p w:rsidR="000A088D" w:rsidRDefault="000A088D" w:rsidP="000A088D">
            <w:pPr>
              <w:jc w:val="left"/>
              <w:rPr>
                <w:rFonts w:hint="eastAsia"/>
              </w:rPr>
            </w:pPr>
            <w:r>
              <w:t>R</w:t>
            </w:r>
          </w:p>
        </w:tc>
        <w:tc>
          <w:tcPr>
            <w:tcW w:w="3595" w:type="dxa"/>
          </w:tcPr>
          <w:p w:rsidR="000A088D" w:rsidRDefault="000A088D" w:rsidP="000A088D">
            <w:pPr>
              <w:jc w:val="left"/>
              <w:rPr>
                <w:rFonts w:hint="eastAsia"/>
              </w:rPr>
            </w:pPr>
            <w:r>
              <w:rPr>
                <w:rFonts w:hint="eastAsia"/>
              </w:rPr>
              <w:t>文化、体育和娱乐业</w:t>
            </w:r>
          </w:p>
        </w:tc>
        <w:tc>
          <w:tcPr>
            <w:tcW w:w="1769" w:type="dxa"/>
          </w:tcPr>
          <w:p w:rsidR="000A088D" w:rsidRDefault="000A088D" w:rsidP="000A088D">
            <w:pPr>
              <w:jc w:val="right"/>
              <w:rPr>
                <w:rFonts w:hint="eastAsia"/>
              </w:rPr>
            </w:pPr>
            <w:r>
              <w:t>21,689,943.00</w:t>
            </w:r>
          </w:p>
        </w:tc>
        <w:tc>
          <w:tcPr>
            <w:tcW w:w="2495" w:type="dxa"/>
          </w:tcPr>
          <w:p w:rsidR="000A088D" w:rsidRDefault="000A088D" w:rsidP="000A088D">
            <w:pPr>
              <w:jc w:val="right"/>
              <w:rPr>
                <w:rFonts w:hint="eastAsia"/>
              </w:rPr>
            </w:pPr>
            <w:r>
              <w:t>1.59</w:t>
            </w:r>
          </w:p>
        </w:tc>
      </w:tr>
      <w:tr w:rsidR="000A088D" w:rsidTr="000A088D">
        <w:tc>
          <w:tcPr>
            <w:tcW w:w="646" w:type="dxa"/>
          </w:tcPr>
          <w:p w:rsidR="000A088D" w:rsidRDefault="000A088D" w:rsidP="000A088D">
            <w:pPr>
              <w:jc w:val="left"/>
              <w:rPr>
                <w:rFonts w:hint="eastAsia"/>
              </w:rPr>
            </w:pPr>
            <w:r>
              <w:t>S</w:t>
            </w:r>
          </w:p>
        </w:tc>
        <w:tc>
          <w:tcPr>
            <w:tcW w:w="3595" w:type="dxa"/>
          </w:tcPr>
          <w:p w:rsidR="000A088D" w:rsidRDefault="000A088D" w:rsidP="000A088D">
            <w:pPr>
              <w:jc w:val="left"/>
              <w:rPr>
                <w:rFonts w:hint="eastAsia"/>
              </w:rPr>
            </w:pPr>
            <w:r>
              <w:rPr>
                <w:rFonts w:hint="eastAsia"/>
              </w:rPr>
              <w:t>综合</w:t>
            </w:r>
          </w:p>
        </w:tc>
        <w:tc>
          <w:tcPr>
            <w:tcW w:w="1769" w:type="dxa"/>
          </w:tcPr>
          <w:p w:rsidR="000A088D" w:rsidRDefault="000A088D" w:rsidP="000A088D">
            <w:pPr>
              <w:jc w:val="right"/>
              <w:rPr>
                <w:rFonts w:hint="eastAsia"/>
              </w:rPr>
            </w:pPr>
            <w:r>
              <w:t>-</w:t>
            </w:r>
          </w:p>
        </w:tc>
        <w:tc>
          <w:tcPr>
            <w:tcW w:w="2495" w:type="dxa"/>
          </w:tcPr>
          <w:p w:rsidR="000A088D" w:rsidRDefault="000A088D" w:rsidP="000A088D">
            <w:pPr>
              <w:jc w:val="right"/>
              <w:rPr>
                <w:rFonts w:hint="eastAsia"/>
              </w:rPr>
            </w:pPr>
            <w:r>
              <w:t>-</w:t>
            </w:r>
          </w:p>
        </w:tc>
      </w:tr>
      <w:tr w:rsidR="000A088D" w:rsidTr="000A088D">
        <w:tc>
          <w:tcPr>
            <w:tcW w:w="646" w:type="dxa"/>
          </w:tcPr>
          <w:p w:rsidR="000A088D" w:rsidRDefault="000A088D" w:rsidP="000A088D">
            <w:pPr>
              <w:jc w:val="left"/>
              <w:rPr>
                <w:rFonts w:hint="eastAsia"/>
              </w:rPr>
            </w:pPr>
          </w:p>
        </w:tc>
        <w:tc>
          <w:tcPr>
            <w:tcW w:w="3595" w:type="dxa"/>
          </w:tcPr>
          <w:p w:rsidR="000A088D" w:rsidRDefault="000A088D" w:rsidP="000A088D">
            <w:pPr>
              <w:jc w:val="left"/>
              <w:rPr>
                <w:rFonts w:hint="eastAsia"/>
              </w:rPr>
            </w:pPr>
            <w:r>
              <w:rPr>
                <w:rFonts w:hint="eastAsia"/>
              </w:rPr>
              <w:t>合计</w:t>
            </w:r>
          </w:p>
        </w:tc>
        <w:tc>
          <w:tcPr>
            <w:tcW w:w="1769" w:type="dxa"/>
          </w:tcPr>
          <w:p w:rsidR="000A088D" w:rsidRDefault="000A088D" w:rsidP="000A088D">
            <w:pPr>
              <w:jc w:val="right"/>
              <w:rPr>
                <w:rFonts w:hint="eastAsia"/>
              </w:rPr>
            </w:pPr>
            <w:r>
              <w:t>565,820,231.84</w:t>
            </w:r>
          </w:p>
        </w:tc>
        <w:tc>
          <w:tcPr>
            <w:tcW w:w="2495" w:type="dxa"/>
          </w:tcPr>
          <w:p w:rsidR="000A088D" w:rsidRDefault="000A088D" w:rsidP="000A088D">
            <w:pPr>
              <w:jc w:val="right"/>
              <w:rPr>
                <w:rFonts w:hint="eastAsia"/>
              </w:rPr>
            </w:pPr>
            <w:r>
              <w:t>41.44</w:t>
            </w:r>
          </w:p>
        </w:tc>
      </w:tr>
    </w:tbl>
    <w:p w:rsidR="000A088D" w:rsidRDefault="000A088D" w:rsidP="000A088D">
      <w:pPr>
        <w:pStyle w:val="-3"/>
        <w:spacing w:before="156" w:after="156"/>
        <w:rPr>
          <w:rFonts w:hint="eastAsia"/>
        </w:rPr>
      </w:pPr>
      <w:r>
        <w:rPr>
          <w:rFonts w:hint="eastAsia"/>
        </w:rPr>
        <w:t>报告期末按行业分类的港股通投资股票投资组合</w:t>
      </w:r>
    </w:p>
    <w:p w:rsidR="000A088D" w:rsidRDefault="000A088D" w:rsidP="000A088D">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2840"/>
        <w:gridCol w:w="2841"/>
        <w:gridCol w:w="2841"/>
      </w:tblGrid>
      <w:tr w:rsidR="000A088D" w:rsidTr="000A088D">
        <w:trPr>
          <w:cnfStyle w:val="100000000000" w:firstRow="1" w:lastRow="0" w:firstColumn="0" w:lastColumn="0" w:oddVBand="0" w:evenVBand="0" w:oddHBand="0" w:evenHBand="0" w:firstRowFirstColumn="0" w:firstRowLastColumn="0" w:lastRowFirstColumn="0" w:lastRowLastColumn="0"/>
        </w:trPr>
        <w:tc>
          <w:tcPr>
            <w:tcW w:w="2840" w:type="dxa"/>
          </w:tcPr>
          <w:p w:rsidR="000A088D" w:rsidRDefault="000A088D" w:rsidP="000A088D">
            <w:pPr>
              <w:jc w:val="center"/>
              <w:rPr>
                <w:rFonts w:hint="eastAsia"/>
              </w:rPr>
            </w:pPr>
            <w:r>
              <w:rPr>
                <w:rFonts w:hint="eastAsia"/>
              </w:rPr>
              <w:t>行业类别</w:t>
            </w:r>
          </w:p>
        </w:tc>
        <w:tc>
          <w:tcPr>
            <w:tcW w:w="2841" w:type="dxa"/>
          </w:tcPr>
          <w:p w:rsidR="000A088D" w:rsidRDefault="000A088D" w:rsidP="000A088D">
            <w:pPr>
              <w:jc w:val="center"/>
              <w:rPr>
                <w:rFonts w:hint="eastAsia"/>
              </w:rPr>
            </w:pPr>
            <w:r>
              <w:rPr>
                <w:rFonts w:hint="eastAsia"/>
              </w:rPr>
              <w:t>公允价值（人民币元）</w:t>
            </w:r>
          </w:p>
        </w:tc>
        <w:tc>
          <w:tcPr>
            <w:tcW w:w="2841" w:type="dxa"/>
          </w:tcPr>
          <w:p w:rsidR="000A088D" w:rsidRDefault="000A088D" w:rsidP="000A088D">
            <w:pPr>
              <w:jc w:val="center"/>
              <w:rPr>
                <w:rFonts w:hint="eastAsia"/>
              </w:rPr>
            </w:pPr>
            <w:r>
              <w:rPr>
                <w:rFonts w:hint="eastAsia"/>
              </w:rPr>
              <w:t>占基金资产净值比例（</w:t>
            </w:r>
            <w:r>
              <w:rPr>
                <w:rFonts w:hint="eastAsia"/>
              </w:rPr>
              <w:t>%</w:t>
            </w:r>
            <w:r>
              <w:rPr>
                <w:rFonts w:hint="eastAsia"/>
              </w:rPr>
              <w:t>）</w:t>
            </w:r>
          </w:p>
        </w:tc>
      </w:tr>
      <w:tr w:rsidR="000A088D" w:rsidTr="000A088D">
        <w:tc>
          <w:tcPr>
            <w:tcW w:w="2840" w:type="dxa"/>
          </w:tcPr>
          <w:p w:rsidR="000A088D" w:rsidRDefault="000A088D" w:rsidP="000A088D">
            <w:pPr>
              <w:jc w:val="left"/>
              <w:rPr>
                <w:rFonts w:hint="eastAsia"/>
              </w:rPr>
            </w:pPr>
            <w:r>
              <w:rPr>
                <w:rFonts w:hint="eastAsia"/>
              </w:rPr>
              <w:t>通信服务</w:t>
            </w:r>
          </w:p>
        </w:tc>
        <w:tc>
          <w:tcPr>
            <w:tcW w:w="2841" w:type="dxa"/>
          </w:tcPr>
          <w:p w:rsidR="000A088D" w:rsidRDefault="000A088D" w:rsidP="000A088D">
            <w:pPr>
              <w:jc w:val="right"/>
              <w:rPr>
                <w:rFonts w:hint="eastAsia"/>
              </w:rPr>
            </w:pPr>
            <w:r>
              <w:t>57,512,571.28</w:t>
            </w:r>
          </w:p>
        </w:tc>
        <w:tc>
          <w:tcPr>
            <w:tcW w:w="2841" w:type="dxa"/>
          </w:tcPr>
          <w:p w:rsidR="000A088D" w:rsidRDefault="000A088D" w:rsidP="000A088D">
            <w:pPr>
              <w:jc w:val="right"/>
              <w:rPr>
                <w:rFonts w:hint="eastAsia"/>
              </w:rPr>
            </w:pPr>
            <w:r>
              <w:t>4.21</w:t>
            </w:r>
          </w:p>
        </w:tc>
      </w:tr>
      <w:tr w:rsidR="000A088D" w:rsidTr="000A088D">
        <w:tc>
          <w:tcPr>
            <w:tcW w:w="2840" w:type="dxa"/>
          </w:tcPr>
          <w:p w:rsidR="000A088D" w:rsidRDefault="000A088D" w:rsidP="000A088D">
            <w:pPr>
              <w:jc w:val="left"/>
              <w:rPr>
                <w:rFonts w:hint="eastAsia"/>
              </w:rPr>
            </w:pPr>
            <w:r>
              <w:rPr>
                <w:rFonts w:hint="eastAsia"/>
              </w:rPr>
              <w:t>非日常生活消费品</w:t>
            </w:r>
          </w:p>
        </w:tc>
        <w:tc>
          <w:tcPr>
            <w:tcW w:w="2841" w:type="dxa"/>
          </w:tcPr>
          <w:p w:rsidR="000A088D" w:rsidRDefault="000A088D" w:rsidP="000A088D">
            <w:pPr>
              <w:jc w:val="right"/>
              <w:rPr>
                <w:rFonts w:hint="eastAsia"/>
              </w:rPr>
            </w:pPr>
            <w:r>
              <w:t>20,731,350.45</w:t>
            </w:r>
          </w:p>
        </w:tc>
        <w:tc>
          <w:tcPr>
            <w:tcW w:w="2841" w:type="dxa"/>
          </w:tcPr>
          <w:p w:rsidR="000A088D" w:rsidRDefault="000A088D" w:rsidP="000A088D">
            <w:pPr>
              <w:jc w:val="right"/>
              <w:rPr>
                <w:rFonts w:hint="eastAsia"/>
              </w:rPr>
            </w:pPr>
            <w:r>
              <w:t>1.52</w:t>
            </w:r>
          </w:p>
        </w:tc>
      </w:tr>
      <w:tr w:rsidR="000A088D" w:rsidTr="000A088D">
        <w:tc>
          <w:tcPr>
            <w:tcW w:w="2840" w:type="dxa"/>
          </w:tcPr>
          <w:p w:rsidR="000A088D" w:rsidRDefault="000A088D" w:rsidP="000A088D">
            <w:pPr>
              <w:jc w:val="left"/>
              <w:rPr>
                <w:rFonts w:hint="eastAsia"/>
              </w:rPr>
            </w:pPr>
            <w:r>
              <w:rPr>
                <w:rFonts w:hint="eastAsia"/>
              </w:rPr>
              <w:t>日常消费品</w:t>
            </w:r>
          </w:p>
        </w:tc>
        <w:tc>
          <w:tcPr>
            <w:tcW w:w="2841" w:type="dxa"/>
          </w:tcPr>
          <w:p w:rsidR="000A088D" w:rsidRDefault="000A088D" w:rsidP="000A088D">
            <w:pPr>
              <w:jc w:val="right"/>
              <w:rPr>
                <w:rFonts w:hint="eastAsia"/>
              </w:rPr>
            </w:pPr>
            <w:r>
              <w:t>162,412,336.94</w:t>
            </w:r>
          </w:p>
        </w:tc>
        <w:tc>
          <w:tcPr>
            <w:tcW w:w="2841" w:type="dxa"/>
          </w:tcPr>
          <w:p w:rsidR="000A088D" w:rsidRDefault="000A088D" w:rsidP="000A088D">
            <w:pPr>
              <w:jc w:val="right"/>
              <w:rPr>
                <w:rFonts w:hint="eastAsia"/>
              </w:rPr>
            </w:pPr>
            <w:r>
              <w:t>11.90</w:t>
            </w:r>
          </w:p>
        </w:tc>
      </w:tr>
      <w:tr w:rsidR="000A088D" w:rsidTr="000A088D">
        <w:tc>
          <w:tcPr>
            <w:tcW w:w="2840" w:type="dxa"/>
          </w:tcPr>
          <w:p w:rsidR="000A088D" w:rsidRDefault="000A088D" w:rsidP="000A088D">
            <w:pPr>
              <w:jc w:val="left"/>
              <w:rPr>
                <w:rFonts w:hint="eastAsia"/>
              </w:rPr>
            </w:pPr>
            <w:r>
              <w:rPr>
                <w:rFonts w:hint="eastAsia"/>
              </w:rPr>
              <w:t>能源</w:t>
            </w:r>
          </w:p>
        </w:tc>
        <w:tc>
          <w:tcPr>
            <w:tcW w:w="2841" w:type="dxa"/>
          </w:tcPr>
          <w:p w:rsidR="000A088D" w:rsidRDefault="000A088D" w:rsidP="000A088D">
            <w:pPr>
              <w:jc w:val="right"/>
              <w:rPr>
                <w:rFonts w:hint="eastAsia"/>
              </w:rPr>
            </w:pPr>
            <w:r>
              <w:t>-</w:t>
            </w:r>
          </w:p>
        </w:tc>
        <w:tc>
          <w:tcPr>
            <w:tcW w:w="2841" w:type="dxa"/>
          </w:tcPr>
          <w:p w:rsidR="000A088D" w:rsidRDefault="000A088D" w:rsidP="000A088D">
            <w:pPr>
              <w:jc w:val="right"/>
              <w:rPr>
                <w:rFonts w:hint="eastAsia"/>
              </w:rPr>
            </w:pPr>
            <w:r>
              <w:t>-</w:t>
            </w:r>
          </w:p>
        </w:tc>
      </w:tr>
      <w:tr w:rsidR="000A088D" w:rsidTr="000A088D">
        <w:tc>
          <w:tcPr>
            <w:tcW w:w="2840" w:type="dxa"/>
          </w:tcPr>
          <w:p w:rsidR="000A088D" w:rsidRDefault="000A088D" w:rsidP="000A088D">
            <w:pPr>
              <w:jc w:val="left"/>
              <w:rPr>
                <w:rFonts w:hint="eastAsia"/>
              </w:rPr>
            </w:pPr>
            <w:r>
              <w:rPr>
                <w:rFonts w:hint="eastAsia"/>
              </w:rPr>
              <w:t>金融</w:t>
            </w:r>
          </w:p>
        </w:tc>
        <w:tc>
          <w:tcPr>
            <w:tcW w:w="2841" w:type="dxa"/>
          </w:tcPr>
          <w:p w:rsidR="000A088D" w:rsidRDefault="000A088D" w:rsidP="000A088D">
            <w:pPr>
              <w:jc w:val="right"/>
              <w:rPr>
                <w:rFonts w:hint="eastAsia"/>
              </w:rPr>
            </w:pPr>
            <w:r>
              <w:t>6,278,672.54</w:t>
            </w:r>
          </w:p>
        </w:tc>
        <w:tc>
          <w:tcPr>
            <w:tcW w:w="2841" w:type="dxa"/>
          </w:tcPr>
          <w:p w:rsidR="000A088D" w:rsidRDefault="000A088D" w:rsidP="000A088D">
            <w:pPr>
              <w:jc w:val="right"/>
              <w:rPr>
                <w:rFonts w:hint="eastAsia"/>
              </w:rPr>
            </w:pPr>
            <w:r>
              <w:t>0.46</w:t>
            </w:r>
          </w:p>
        </w:tc>
      </w:tr>
      <w:tr w:rsidR="000A088D" w:rsidTr="000A088D">
        <w:tc>
          <w:tcPr>
            <w:tcW w:w="2840" w:type="dxa"/>
          </w:tcPr>
          <w:p w:rsidR="000A088D" w:rsidRDefault="000A088D" w:rsidP="000A088D">
            <w:pPr>
              <w:jc w:val="left"/>
              <w:rPr>
                <w:rFonts w:hint="eastAsia"/>
              </w:rPr>
            </w:pPr>
            <w:r>
              <w:rPr>
                <w:rFonts w:hint="eastAsia"/>
              </w:rPr>
              <w:t>医疗保健</w:t>
            </w:r>
          </w:p>
        </w:tc>
        <w:tc>
          <w:tcPr>
            <w:tcW w:w="2841" w:type="dxa"/>
          </w:tcPr>
          <w:p w:rsidR="000A088D" w:rsidRDefault="000A088D" w:rsidP="000A088D">
            <w:pPr>
              <w:jc w:val="right"/>
              <w:rPr>
                <w:rFonts w:hint="eastAsia"/>
              </w:rPr>
            </w:pPr>
            <w:r>
              <w:t>32,784,587.28</w:t>
            </w:r>
          </w:p>
        </w:tc>
        <w:tc>
          <w:tcPr>
            <w:tcW w:w="2841" w:type="dxa"/>
          </w:tcPr>
          <w:p w:rsidR="000A088D" w:rsidRDefault="000A088D" w:rsidP="000A088D">
            <w:pPr>
              <w:jc w:val="right"/>
              <w:rPr>
                <w:rFonts w:hint="eastAsia"/>
              </w:rPr>
            </w:pPr>
            <w:r>
              <w:t>2.40</w:t>
            </w:r>
          </w:p>
        </w:tc>
      </w:tr>
      <w:tr w:rsidR="000A088D" w:rsidTr="000A088D">
        <w:tc>
          <w:tcPr>
            <w:tcW w:w="2840" w:type="dxa"/>
          </w:tcPr>
          <w:p w:rsidR="000A088D" w:rsidRDefault="000A088D" w:rsidP="000A088D">
            <w:pPr>
              <w:jc w:val="left"/>
              <w:rPr>
                <w:rFonts w:hint="eastAsia"/>
              </w:rPr>
            </w:pPr>
            <w:r>
              <w:rPr>
                <w:rFonts w:hint="eastAsia"/>
              </w:rPr>
              <w:t>工业</w:t>
            </w:r>
          </w:p>
        </w:tc>
        <w:tc>
          <w:tcPr>
            <w:tcW w:w="2841" w:type="dxa"/>
          </w:tcPr>
          <w:p w:rsidR="000A088D" w:rsidRDefault="000A088D" w:rsidP="000A088D">
            <w:pPr>
              <w:jc w:val="right"/>
              <w:rPr>
                <w:rFonts w:hint="eastAsia"/>
              </w:rPr>
            </w:pPr>
            <w:r>
              <w:t>21,680,129.30</w:t>
            </w:r>
          </w:p>
        </w:tc>
        <w:tc>
          <w:tcPr>
            <w:tcW w:w="2841" w:type="dxa"/>
          </w:tcPr>
          <w:p w:rsidR="000A088D" w:rsidRDefault="000A088D" w:rsidP="000A088D">
            <w:pPr>
              <w:jc w:val="right"/>
              <w:rPr>
                <w:rFonts w:hint="eastAsia"/>
              </w:rPr>
            </w:pPr>
            <w:r>
              <w:t>1.59</w:t>
            </w:r>
          </w:p>
        </w:tc>
      </w:tr>
      <w:tr w:rsidR="000A088D" w:rsidTr="000A088D">
        <w:tc>
          <w:tcPr>
            <w:tcW w:w="2840" w:type="dxa"/>
          </w:tcPr>
          <w:p w:rsidR="000A088D" w:rsidRDefault="000A088D" w:rsidP="000A088D">
            <w:pPr>
              <w:jc w:val="left"/>
              <w:rPr>
                <w:rFonts w:hint="eastAsia"/>
              </w:rPr>
            </w:pPr>
            <w:r>
              <w:rPr>
                <w:rFonts w:hint="eastAsia"/>
              </w:rPr>
              <w:t>信息技术</w:t>
            </w:r>
          </w:p>
        </w:tc>
        <w:tc>
          <w:tcPr>
            <w:tcW w:w="2841" w:type="dxa"/>
          </w:tcPr>
          <w:p w:rsidR="000A088D" w:rsidRDefault="000A088D" w:rsidP="000A088D">
            <w:pPr>
              <w:jc w:val="right"/>
              <w:rPr>
                <w:rFonts w:hint="eastAsia"/>
              </w:rPr>
            </w:pPr>
            <w:r>
              <w:t>175,333,385.00</w:t>
            </w:r>
          </w:p>
        </w:tc>
        <w:tc>
          <w:tcPr>
            <w:tcW w:w="2841" w:type="dxa"/>
          </w:tcPr>
          <w:p w:rsidR="000A088D" w:rsidRDefault="000A088D" w:rsidP="000A088D">
            <w:pPr>
              <w:jc w:val="right"/>
              <w:rPr>
                <w:rFonts w:hint="eastAsia"/>
              </w:rPr>
            </w:pPr>
            <w:r>
              <w:t>12.84</w:t>
            </w:r>
          </w:p>
        </w:tc>
      </w:tr>
      <w:tr w:rsidR="000A088D" w:rsidTr="000A088D">
        <w:tc>
          <w:tcPr>
            <w:tcW w:w="2840" w:type="dxa"/>
          </w:tcPr>
          <w:p w:rsidR="000A088D" w:rsidRDefault="000A088D" w:rsidP="000A088D">
            <w:pPr>
              <w:jc w:val="left"/>
              <w:rPr>
                <w:rFonts w:hint="eastAsia"/>
              </w:rPr>
            </w:pPr>
            <w:r>
              <w:rPr>
                <w:rFonts w:hint="eastAsia"/>
              </w:rPr>
              <w:t>原材料</w:t>
            </w:r>
          </w:p>
        </w:tc>
        <w:tc>
          <w:tcPr>
            <w:tcW w:w="2841" w:type="dxa"/>
          </w:tcPr>
          <w:p w:rsidR="000A088D" w:rsidRDefault="000A088D" w:rsidP="000A088D">
            <w:pPr>
              <w:jc w:val="right"/>
              <w:rPr>
                <w:rFonts w:hint="eastAsia"/>
              </w:rPr>
            </w:pPr>
            <w:r>
              <w:t>48,223,139.91</w:t>
            </w:r>
          </w:p>
        </w:tc>
        <w:tc>
          <w:tcPr>
            <w:tcW w:w="2841" w:type="dxa"/>
          </w:tcPr>
          <w:p w:rsidR="000A088D" w:rsidRDefault="000A088D" w:rsidP="000A088D">
            <w:pPr>
              <w:jc w:val="right"/>
              <w:rPr>
                <w:rFonts w:hint="eastAsia"/>
              </w:rPr>
            </w:pPr>
            <w:r>
              <w:t>3.53</w:t>
            </w:r>
          </w:p>
        </w:tc>
      </w:tr>
      <w:tr w:rsidR="000A088D" w:rsidTr="000A088D">
        <w:tc>
          <w:tcPr>
            <w:tcW w:w="2840" w:type="dxa"/>
          </w:tcPr>
          <w:p w:rsidR="000A088D" w:rsidRDefault="000A088D" w:rsidP="000A088D">
            <w:pPr>
              <w:jc w:val="left"/>
              <w:rPr>
                <w:rFonts w:hint="eastAsia"/>
              </w:rPr>
            </w:pPr>
            <w:r>
              <w:rPr>
                <w:rFonts w:hint="eastAsia"/>
              </w:rPr>
              <w:t>房地产</w:t>
            </w:r>
          </w:p>
        </w:tc>
        <w:tc>
          <w:tcPr>
            <w:tcW w:w="2841" w:type="dxa"/>
          </w:tcPr>
          <w:p w:rsidR="000A088D" w:rsidRDefault="000A088D" w:rsidP="000A088D">
            <w:pPr>
              <w:jc w:val="right"/>
              <w:rPr>
                <w:rFonts w:hint="eastAsia"/>
              </w:rPr>
            </w:pPr>
            <w:r>
              <w:t>-</w:t>
            </w:r>
          </w:p>
        </w:tc>
        <w:tc>
          <w:tcPr>
            <w:tcW w:w="2841" w:type="dxa"/>
          </w:tcPr>
          <w:p w:rsidR="000A088D" w:rsidRDefault="000A088D" w:rsidP="000A088D">
            <w:pPr>
              <w:jc w:val="right"/>
              <w:rPr>
                <w:rFonts w:hint="eastAsia"/>
              </w:rPr>
            </w:pPr>
            <w:r>
              <w:t>-</w:t>
            </w:r>
          </w:p>
        </w:tc>
      </w:tr>
      <w:tr w:rsidR="000A088D" w:rsidTr="000A088D">
        <w:tc>
          <w:tcPr>
            <w:tcW w:w="2840" w:type="dxa"/>
          </w:tcPr>
          <w:p w:rsidR="000A088D" w:rsidRDefault="000A088D" w:rsidP="000A088D">
            <w:pPr>
              <w:jc w:val="left"/>
              <w:rPr>
                <w:rFonts w:hint="eastAsia"/>
              </w:rPr>
            </w:pPr>
            <w:r>
              <w:rPr>
                <w:rFonts w:hint="eastAsia"/>
              </w:rPr>
              <w:t>公用事业</w:t>
            </w:r>
          </w:p>
        </w:tc>
        <w:tc>
          <w:tcPr>
            <w:tcW w:w="2841" w:type="dxa"/>
          </w:tcPr>
          <w:p w:rsidR="000A088D" w:rsidRDefault="000A088D" w:rsidP="000A088D">
            <w:pPr>
              <w:jc w:val="right"/>
              <w:rPr>
                <w:rFonts w:hint="eastAsia"/>
              </w:rPr>
            </w:pPr>
            <w:r>
              <w:t>5,092,731.58</w:t>
            </w:r>
          </w:p>
        </w:tc>
        <w:tc>
          <w:tcPr>
            <w:tcW w:w="2841" w:type="dxa"/>
          </w:tcPr>
          <w:p w:rsidR="000A088D" w:rsidRDefault="000A088D" w:rsidP="000A088D">
            <w:pPr>
              <w:jc w:val="right"/>
              <w:rPr>
                <w:rFonts w:hint="eastAsia"/>
              </w:rPr>
            </w:pPr>
            <w:r>
              <w:t>0.37</w:t>
            </w:r>
          </w:p>
        </w:tc>
      </w:tr>
      <w:tr w:rsidR="000A088D" w:rsidTr="000A088D">
        <w:tc>
          <w:tcPr>
            <w:tcW w:w="2840" w:type="dxa"/>
          </w:tcPr>
          <w:p w:rsidR="000A088D" w:rsidRDefault="000A088D" w:rsidP="000A088D">
            <w:pPr>
              <w:jc w:val="left"/>
              <w:rPr>
                <w:rFonts w:hint="eastAsia"/>
              </w:rPr>
            </w:pPr>
            <w:r>
              <w:rPr>
                <w:rFonts w:hint="eastAsia"/>
              </w:rPr>
              <w:t>合计</w:t>
            </w:r>
          </w:p>
        </w:tc>
        <w:tc>
          <w:tcPr>
            <w:tcW w:w="2841" w:type="dxa"/>
          </w:tcPr>
          <w:p w:rsidR="000A088D" w:rsidRDefault="000A088D" w:rsidP="000A088D">
            <w:pPr>
              <w:jc w:val="right"/>
              <w:rPr>
                <w:rFonts w:hint="eastAsia"/>
              </w:rPr>
            </w:pPr>
            <w:r>
              <w:t>530,048,904.28</w:t>
            </w:r>
          </w:p>
        </w:tc>
        <w:tc>
          <w:tcPr>
            <w:tcW w:w="2841" w:type="dxa"/>
          </w:tcPr>
          <w:p w:rsidR="000A088D" w:rsidRDefault="000A088D" w:rsidP="000A088D">
            <w:pPr>
              <w:jc w:val="right"/>
              <w:rPr>
                <w:rFonts w:hint="eastAsia"/>
              </w:rPr>
            </w:pPr>
            <w:r>
              <w:t>38.82</w:t>
            </w:r>
          </w:p>
        </w:tc>
      </w:tr>
    </w:tbl>
    <w:p w:rsidR="000A088D" w:rsidRDefault="000A088D" w:rsidP="000A088D">
      <w:pPr>
        <w:pStyle w:val="-8"/>
        <w:rPr>
          <w:rFonts w:hint="eastAsia"/>
        </w:rPr>
      </w:pPr>
      <w:r>
        <w:rPr>
          <w:rFonts w:hint="eastAsia"/>
        </w:rPr>
        <w:t>注：以上分类采用彭博提供的国际通用行业分类标准。</w:t>
      </w:r>
    </w:p>
    <w:p w:rsidR="000A088D" w:rsidRDefault="000A088D" w:rsidP="000A088D">
      <w:pPr>
        <w:pStyle w:val="-2"/>
        <w:spacing w:before="312"/>
        <w:rPr>
          <w:rFonts w:hint="eastAsia"/>
        </w:rPr>
      </w:pPr>
      <w:r>
        <w:rPr>
          <w:rFonts w:hint="eastAsia"/>
        </w:rPr>
        <w:t>报告期末按公允价值占基金资产净值比例大小排序的前十名股票投资明细</w:t>
      </w:r>
    </w:p>
    <w:p w:rsidR="000A088D" w:rsidRDefault="000A088D" w:rsidP="000A088D">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0A088D" w:rsidTr="000A088D">
        <w:trPr>
          <w:cnfStyle w:val="100000000000" w:firstRow="1" w:lastRow="0" w:firstColumn="0" w:lastColumn="0" w:oddVBand="0" w:evenVBand="0" w:oddHBand="0" w:evenHBand="0" w:firstRowFirstColumn="0" w:firstRowLastColumn="0" w:lastRowFirstColumn="0" w:lastRowLastColumn="0"/>
        </w:trPr>
        <w:tc>
          <w:tcPr>
            <w:tcW w:w="652" w:type="dxa"/>
          </w:tcPr>
          <w:p w:rsidR="000A088D" w:rsidRDefault="000A088D" w:rsidP="000A088D">
            <w:pPr>
              <w:jc w:val="center"/>
              <w:rPr>
                <w:rFonts w:hint="eastAsia"/>
              </w:rPr>
            </w:pPr>
            <w:r>
              <w:rPr>
                <w:rFonts w:hint="eastAsia"/>
              </w:rPr>
              <w:t>序号</w:t>
            </w:r>
          </w:p>
        </w:tc>
        <w:tc>
          <w:tcPr>
            <w:tcW w:w="1349" w:type="dxa"/>
          </w:tcPr>
          <w:p w:rsidR="000A088D" w:rsidRDefault="000A088D" w:rsidP="000A088D">
            <w:pPr>
              <w:jc w:val="center"/>
              <w:rPr>
                <w:rFonts w:hint="eastAsia"/>
              </w:rPr>
            </w:pPr>
            <w:r>
              <w:rPr>
                <w:rFonts w:hint="eastAsia"/>
              </w:rPr>
              <w:t>股票代码</w:t>
            </w:r>
          </w:p>
        </w:tc>
        <w:tc>
          <w:tcPr>
            <w:tcW w:w="1349" w:type="dxa"/>
          </w:tcPr>
          <w:p w:rsidR="000A088D" w:rsidRDefault="000A088D" w:rsidP="000A088D">
            <w:pPr>
              <w:jc w:val="center"/>
              <w:rPr>
                <w:rFonts w:hint="eastAsia"/>
              </w:rPr>
            </w:pPr>
            <w:r>
              <w:rPr>
                <w:rFonts w:hint="eastAsia"/>
              </w:rPr>
              <w:t>股票名称</w:t>
            </w:r>
          </w:p>
        </w:tc>
        <w:tc>
          <w:tcPr>
            <w:tcW w:w="1718" w:type="dxa"/>
          </w:tcPr>
          <w:p w:rsidR="000A088D" w:rsidRDefault="000A088D" w:rsidP="000A088D">
            <w:pPr>
              <w:jc w:val="center"/>
              <w:rPr>
                <w:rFonts w:hint="eastAsia"/>
              </w:rPr>
            </w:pPr>
            <w:r>
              <w:rPr>
                <w:rFonts w:hint="eastAsia"/>
              </w:rPr>
              <w:t>数量（股）</w:t>
            </w:r>
          </w:p>
        </w:tc>
        <w:tc>
          <w:tcPr>
            <w:tcW w:w="1718" w:type="dxa"/>
          </w:tcPr>
          <w:p w:rsidR="000A088D" w:rsidRDefault="000A088D" w:rsidP="000A088D">
            <w:pPr>
              <w:jc w:val="center"/>
              <w:rPr>
                <w:rFonts w:hint="eastAsia"/>
              </w:rPr>
            </w:pPr>
            <w:r>
              <w:rPr>
                <w:rFonts w:hint="eastAsia"/>
              </w:rPr>
              <w:t>公允价值（元）</w:t>
            </w:r>
          </w:p>
        </w:tc>
        <w:tc>
          <w:tcPr>
            <w:tcW w:w="1718" w:type="dxa"/>
          </w:tcPr>
          <w:p w:rsidR="000A088D" w:rsidRDefault="000A088D" w:rsidP="000A088D">
            <w:pPr>
              <w:jc w:val="center"/>
              <w:rPr>
                <w:rFonts w:hint="eastAsia"/>
              </w:rPr>
            </w:pPr>
            <w:r>
              <w:rPr>
                <w:rFonts w:hint="eastAsia"/>
              </w:rPr>
              <w:t>占基金资产净值比例（％）</w:t>
            </w:r>
          </w:p>
        </w:tc>
      </w:tr>
      <w:tr w:rsidR="000A088D" w:rsidTr="000A088D">
        <w:tc>
          <w:tcPr>
            <w:tcW w:w="652" w:type="dxa"/>
          </w:tcPr>
          <w:p w:rsidR="000A088D" w:rsidRDefault="000A088D" w:rsidP="000A088D">
            <w:pPr>
              <w:jc w:val="center"/>
              <w:rPr>
                <w:rFonts w:hint="eastAsia"/>
              </w:rPr>
            </w:pPr>
            <w:r>
              <w:t>1</w:t>
            </w:r>
          </w:p>
        </w:tc>
        <w:tc>
          <w:tcPr>
            <w:tcW w:w="1349" w:type="dxa"/>
          </w:tcPr>
          <w:p w:rsidR="000A088D" w:rsidRDefault="000A088D" w:rsidP="000A088D">
            <w:pPr>
              <w:jc w:val="left"/>
              <w:rPr>
                <w:rFonts w:hint="eastAsia"/>
              </w:rPr>
            </w:pPr>
            <w:r>
              <w:t>02319</w:t>
            </w:r>
          </w:p>
        </w:tc>
        <w:tc>
          <w:tcPr>
            <w:tcW w:w="1349" w:type="dxa"/>
          </w:tcPr>
          <w:p w:rsidR="000A088D" w:rsidRDefault="000A088D" w:rsidP="000A088D">
            <w:pPr>
              <w:jc w:val="left"/>
              <w:rPr>
                <w:rFonts w:hint="eastAsia"/>
              </w:rPr>
            </w:pPr>
            <w:r>
              <w:rPr>
                <w:rFonts w:hint="eastAsia"/>
              </w:rPr>
              <w:t>蒙牛乳业</w:t>
            </w:r>
          </w:p>
        </w:tc>
        <w:tc>
          <w:tcPr>
            <w:tcW w:w="1718" w:type="dxa"/>
          </w:tcPr>
          <w:p w:rsidR="000A088D" w:rsidRDefault="000A088D" w:rsidP="000A088D">
            <w:pPr>
              <w:jc w:val="right"/>
              <w:rPr>
                <w:rFonts w:hint="eastAsia"/>
              </w:rPr>
            </w:pPr>
            <w:r>
              <w:t>8,788,000</w:t>
            </w:r>
          </w:p>
        </w:tc>
        <w:tc>
          <w:tcPr>
            <w:tcW w:w="1718" w:type="dxa"/>
          </w:tcPr>
          <w:p w:rsidR="000A088D" w:rsidRDefault="000A088D" w:rsidP="000A088D">
            <w:pPr>
              <w:jc w:val="right"/>
              <w:rPr>
                <w:rFonts w:hint="eastAsia"/>
              </w:rPr>
            </w:pPr>
            <w:r>
              <w:t>112,288,845.76</w:t>
            </w:r>
          </w:p>
        </w:tc>
        <w:tc>
          <w:tcPr>
            <w:tcW w:w="1718" w:type="dxa"/>
          </w:tcPr>
          <w:p w:rsidR="000A088D" w:rsidRDefault="000A088D" w:rsidP="000A088D">
            <w:pPr>
              <w:jc w:val="right"/>
              <w:rPr>
                <w:rFonts w:hint="eastAsia"/>
              </w:rPr>
            </w:pPr>
            <w:r>
              <w:t>8.22</w:t>
            </w:r>
          </w:p>
        </w:tc>
      </w:tr>
      <w:tr w:rsidR="000A088D" w:rsidTr="000A088D">
        <w:tc>
          <w:tcPr>
            <w:tcW w:w="652" w:type="dxa"/>
          </w:tcPr>
          <w:p w:rsidR="000A088D" w:rsidRDefault="000A088D" w:rsidP="000A088D">
            <w:pPr>
              <w:jc w:val="center"/>
              <w:rPr>
                <w:rFonts w:hint="eastAsia"/>
              </w:rPr>
            </w:pPr>
            <w:r>
              <w:t>2</w:t>
            </w:r>
          </w:p>
        </w:tc>
        <w:tc>
          <w:tcPr>
            <w:tcW w:w="1349" w:type="dxa"/>
          </w:tcPr>
          <w:p w:rsidR="000A088D" w:rsidRDefault="000A088D" w:rsidP="000A088D">
            <w:pPr>
              <w:jc w:val="left"/>
              <w:rPr>
                <w:rFonts w:hint="eastAsia"/>
              </w:rPr>
            </w:pPr>
            <w:r>
              <w:t>00268</w:t>
            </w:r>
          </w:p>
        </w:tc>
        <w:tc>
          <w:tcPr>
            <w:tcW w:w="1349" w:type="dxa"/>
          </w:tcPr>
          <w:p w:rsidR="000A088D" w:rsidRDefault="000A088D" w:rsidP="000A088D">
            <w:pPr>
              <w:jc w:val="left"/>
              <w:rPr>
                <w:rFonts w:hint="eastAsia"/>
              </w:rPr>
            </w:pPr>
            <w:r>
              <w:rPr>
                <w:rFonts w:hint="eastAsia"/>
              </w:rPr>
              <w:t>金蝶国际</w:t>
            </w:r>
          </w:p>
        </w:tc>
        <w:tc>
          <w:tcPr>
            <w:tcW w:w="1718" w:type="dxa"/>
          </w:tcPr>
          <w:p w:rsidR="000A088D" w:rsidRDefault="000A088D" w:rsidP="000A088D">
            <w:pPr>
              <w:jc w:val="right"/>
              <w:rPr>
                <w:rFonts w:hint="eastAsia"/>
              </w:rPr>
            </w:pPr>
            <w:r>
              <w:t>13,226,000</w:t>
            </w:r>
          </w:p>
        </w:tc>
        <w:tc>
          <w:tcPr>
            <w:tcW w:w="1718" w:type="dxa"/>
          </w:tcPr>
          <w:p w:rsidR="000A088D" w:rsidRDefault="000A088D" w:rsidP="000A088D">
            <w:pPr>
              <w:jc w:val="right"/>
              <w:rPr>
                <w:rFonts w:hint="eastAsia"/>
              </w:rPr>
            </w:pPr>
            <w:r>
              <w:t>88,360,493.58</w:t>
            </w:r>
          </w:p>
        </w:tc>
        <w:tc>
          <w:tcPr>
            <w:tcW w:w="1718" w:type="dxa"/>
          </w:tcPr>
          <w:p w:rsidR="000A088D" w:rsidRDefault="000A088D" w:rsidP="000A088D">
            <w:pPr>
              <w:jc w:val="right"/>
              <w:rPr>
                <w:rFonts w:hint="eastAsia"/>
              </w:rPr>
            </w:pPr>
            <w:r>
              <w:t>6.47</w:t>
            </w:r>
          </w:p>
        </w:tc>
      </w:tr>
      <w:tr w:rsidR="000A088D" w:rsidTr="000A088D">
        <w:tc>
          <w:tcPr>
            <w:tcW w:w="652" w:type="dxa"/>
          </w:tcPr>
          <w:p w:rsidR="000A088D" w:rsidRDefault="000A088D" w:rsidP="000A088D">
            <w:pPr>
              <w:jc w:val="center"/>
              <w:rPr>
                <w:rFonts w:hint="eastAsia"/>
              </w:rPr>
            </w:pPr>
            <w:r>
              <w:t>3</w:t>
            </w:r>
          </w:p>
        </w:tc>
        <w:tc>
          <w:tcPr>
            <w:tcW w:w="1349" w:type="dxa"/>
          </w:tcPr>
          <w:p w:rsidR="000A088D" w:rsidRDefault="000A088D" w:rsidP="000A088D">
            <w:pPr>
              <w:jc w:val="left"/>
              <w:rPr>
                <w:rFonts w:hint="eastAsia"/>
              </w:rPr>
            </w:pPr>
            <w:r>
              <w:t>603259</w:t>
            </w:r>
          </w:p>
        </w:tc>
        <w:tc>
          <w:tcPr>
            <w:tcW w:w="1349" w:type="dxa"/>
          </w:tcPr>
          <w:p w:rsidR="000A088D" w:rsidRDefault="000A088D" w:rsidP="000A088D">
            <w:pPr>
              <w:jc w:val="left"/>
              <w:rPr>
                <w:rFonts w:hint="eastAsia"/>
              </w:rPr>
            </w:pPr>
            <w:r>
              <w:rPr>
                <w:rFonts w:hint="eastAsia"/>
              </w:rPr>
              <w:t>药明康德</w:t>
            </w:r>
          </w:p>
        </w:tc>
        <w:tc>
          <w:tcPr>
            <w:tcW w:w="1718" w:type="dxa"/>
          </w:tcPr>
          <w:p w:rsidR="000A088D" w:rsidRDefault="000A088D" w:rsidP="000A088D">
            <w:pPr>
              <w:jc w:val="right"/>
              <w:rPr>
                <w:rFonts w:hint="eastAsia"/>
              </w:rPr>
            </w:pPr>
            <w:r>
              <w:t>1,061,000</w:t>
            </w:r>
          </w:p>
        </w:tc>
        <w:tc>
          <w:tcPr>
            <w:tcW w:w="1718" w:type="dxa"/>
          </w:tcPr>
          <w:p w:rsidR="000A088D" w:rsidRDefault="000A088D" w:rsidP="000A088D">
            <w:pPr>
              <w:jc w:val="right"/>
              <w:rPr>
                <w:rFonts w:hint="eastAsia"/>
              </w:rPr>
            </w:pPr>
            <w:r>
              <w:t>41,580,590.00</w:t>
            </w:r>
          </w:p>
        </w:tc>
        <w:tc>
          <w:tcPr>
            <w:tcW w:w="1718" w:type="dxa"/>
          </w:tcPr>
          <w:p w:rsidR="000A088D" w:rsidRDefault="000A088D" w:rsidP="000A088D">
            <w:pPr>
              <w:jc w:val="right"/>
              <w:rPr>
                <w:rFonts w:hint="eastAsia"/>
              </w:rPr>
            </w:pPr>
            <w:r>
              <w:t>3.05</w:t>
            </w:r>
          </w:p>
        </w:tc>
      </w:tr>
      <w:tr w:rsidR="000A088D" w:rsidTr="000A088D">
        <w:tc>
          <w:tcPr>
            <w:tcW w:w="652" w:type="dxa"/>
          </w:tcPr>
          <w:p w:rsidR="000A088D" w:rsidRDefault="000A088D" w:rsidP="000A088D">
            <w:pPr>
              <w:jc w:val="center"/>
              <w:rPr>
                <w:rFonts w:hint="eastAsia"/>
              </w:rPr>
            </w:pPr>
            <w:r>
              <w:t>4</w:t>
            </w:r>
          </w:p>
        </w:tc>
        <w:tc>
          <w:tcPr>
            <w:tcW w:w="1349" w:type="dxa"/>
          </w:tcPr>
          <w:p w:rsidR="000A088D" w:rsidRDefault="000A088D" w:rsidP="000A088D">
            <w:pPr>
              <w:jc w:val="left"/>
              <w:rPr>
                <w:rFonts w:hint="eastAsia"/>
              </w:rPr>
            </w:pPr>
            <w:r>
              <w:t>00981</w:t>
            </w:r>
          </w:p>
        </w:tc>
        <w:tc>
          <w:tcPr>
            <w:tcW w:w="1349" w:type="dxa"/>
          </w:tcPr>
          <w:p w:rsidR="000A088D" w:rsidRDefault="000A088D" w:rsidP="000A088D">
            <w:pPr>
              <w:jc w:val="left"/>
              <w:rPr>
                <w:rFonts w:hint="eastAsia"/>
              </w:rPr>
            </w:pPr>
            <w:r>
              <w:rPr>
                <w:rFonts w:hint="eastAsia"/>
              </w:rPr>
              <w:t>中芯国际</w:t>
            </w:r>
          </w:p>
        </w:tc>
        <w:tc>
          <w:tcPr>
            <w:tcW w:w="1718" w:type="dxa"/>
          </w:tcPr>
          <w:p w:rsidR="000A088D" w:rsidRDefault="000A088D" w:rsidP="000A088D">
            <w:pPr>
              <w:jc w:val="right"/>
              <w:rPr>
                <w:rFonts w:hint="eastAsia"/>
              </w:rPr>
            </w:pPr>
            <w:r>
              <w:t>2,661,000</w:t>
            </w:r>
          </w:p>
        </w:tc>
        <w:tc>
          <w:tcPr>
            <w:tcW w:w="1718" w:type="dxa"/>
          </w:tcPr>
          <w:p w:rsidR="000A088D" w:rsidRDefault="000A088D" w:rsidP="000A088D">
            <w:pPr>
              <w:jc w:val="right"/>
              <w:rPr>
                <w:rFonts w:hint="eastAsia"/>
              </w:rPr>
            </w:pPr>
            <w:r>
              <w:t>41,578,342.14</w:t>
            </w:r>
          </w:p>
        </w:tc>
        <w:tc>
          <w:tcPr>
            <w:tcW w:w="1718" w:type="dxa"/>
          </w:tcPr>
          <w:p w:rsidR="000A088D" w:rsidRDefault="000A088D" w:rsidP="000A088D">
            <w:pPr>
              <w:jc w:val="right"/>
              <w:rPr>
                <w:rFonts w:hint="eastAsia"/>
              </w:rPr>
            </w:pPr>
            <w:r>
              <w:t>3.05</w:t>
            </w:r>
          </w:p>
        </w:tc>
      </w:tr>
      <w:tr w:rsidR="000A088D" w:rsidTr="000A088D">
        <w:tc>
          <w:tcPr>
            <w:tcW w:w="652" w:type="dxa"/>
          </w:tcPr>
          <w:p w:rsidR="000A088D" w:rsidRDefault="000A088D" w:rsidP="000A088D">
            <w:pPr>
              <w:jc w:val="center"/>
              <w:rPr>
                <w:rFonts w:hint="eastAsia"/>
              </w:rPr>
            </w:pPr>
            <w:r>
              <w:t>5</w:t>
            </w:r>
          </w:p>
        </w:tc>
        <w:tc>
          <w:tcPr>
            <w:tcW w:w="1349" w:type="dxa"/>
          </w:tcPr>
          <w:p w:rsidR="000A088D" w:rsidRDefault="000A088D" w:rsidP="000A088D">
            <w:pPr>
              <w:jc w:val="left"/>
              <w:rPr>
                <w:rFonts w:hint="eastAsia"/>
              </w:rPr>
            </w:pPr>
            <w:r>
              <w:t>601233</w:t>
            </w:r>
          </w:p>
        </w:tc>
        <w:tc>
          <w:tcPr>
            <w:tcW w:w="1349" w:type="dxa"/>
          </w:tcPr>
          <w:p w:rsidR="000A088D" w:rsidRDefault="000A088D" w:rsidP="000A088D">
            <w:pPr>
              <w:jc w:val="left"/>
              <w:rPr>
                <w:rFonts w:hint="eastAsia"/>
              </w:rPr>
            </w:pPr>
            <w:r>
              <w:rPr>
                <w:rFonts w:hint="eastAsia"/>
              </w:rPr>
              <w:t>桐昆股份</w:t>
            </w:r>
          </w:p>
        </w:tc>
        <w:tc>
          <w:tcPr>
            <w:tcW w:w="1718" w:type="dxa"/>
          </w:tcPr>
          <w:p w:rsidR="000A088D" w:rsidRDefault="000A088D" w:rsidP="000A088D">
            <w:pPr>
              <w:jc w:val="right"/>
              <w:rPr>
                <w:rFonts w:hint="eastAsia"/>
              </w:rPr>
            </w:pPr>
            <w:r>
              <w:t>2,389,100</w:t>
            </w:r>
          </w:p>
        </w:tc>
        <w:tc>
          <w:tcPr>
            <w:tcW w:w="1718" w:type="dxa"/>
          </w:tcPr>
          <w:p w:rsidR="000A088D" w:rsidRDefault="000A088D" w:rsidP="000A088D">
            <w:pPr>
              <w:jc w:val="right"/>
              <w:rPr>
                <w:rFonts w:hint="eastAsia"/>
              </w:rPr>
            </w:pPr>
            <w:r>
              <w:t>38,130,036.00</w:t>
            </w:r>
          </w:p>
        </w:tc>
        <w:tc>
          <w:tcPr>
            <w:tcW w:w="1718" w:type="dxa"/>
          </w:tcPr>
          <w:p w:rsidR="000A088D" w:rsidRDefault="000A088D" w:rsidP="000A088D">
            <w:pPr>
              <w:jc w:val="right"/>
              <w:rPr>
                <w:rFonts w:hint="eastAsia"/>
              </w:rPr>
            </w:pPr>
            <w:r>
              <w:t>2.79</w:t>
            </w:r>
          </w:p>
        </w:tc>
      </w:tr>
      <w:tr w:rsidR="000A088D" w:rsidTr="000A088D">
        <w:tc>
          <w:tcPr>
            <w:tcW w:w="652" w:type="dxa"/>
          </w:tcPr>
          <w:p w:rsidR="000A088D" w:rsidRDefault="000A088D" w:rsidP="000A088D">
            <w:pPr>
              <w:jc w:val="center"/>
              <w:rPr>
                <w:rFonts w:hint="eastAsia"/>
              </w:rPr>
            </w:pPr>
            <w:r>
              <w:t>6</w:t>
            </w:r>
          </w:p>
        </w:tc>
        <w:tc>
          <w:tcPr>
            <w:tcW w:w="1349" w:type="dxa"/>
          </w:tcPr>
          <w:p w:rsidR="000A088D" w:rsidRDefault="000A088D" w:rsidP="000A088D">
            <w:pPr>
              <w:jc w:val="left"/>
              <w:rPr>
                <w:rFonts w:hint="eastAsia"/>
              </w:rPr>
            </w:pPr>
            <w:r>
              <w:t>01347</w:t>
            </w:r>
          </w:p>
        </w:tc>
        <w:tc>
          <w:tcPr>
            <w:tcW w:w="1349" w:type="dxa"/>
          </w:tcPr>
          <w:p w:rsidR="000A088D" w:rsidRDefault="000A088D" w:rsidP="000A088D">
            <w:pPr>
              <w:jc w:val="left"/>
              <w:rPr>
                <w:rFonts w:hint="eastAsia"/>
              </w:rPr>
            </w:pPr>
            <w:r>
              <w:rPr>
                <w:rFonts w:hint="eastAsia"/>
              </w:rPr>
              <w:t>华虹半导体</w:t>
            </w:r>
          </w:p>
        </w:tc>
        <w:tc>
          <w:tcPr>
            <w:tcW w:w="1718" w:type="dxa"/>
          </w:tcPr>
          <w:p w:rsidR="000A088D" w:rsidRDefault="000A088D" w:rsidP="000A088D">
            <w:pPr>
              <w:jc w:val="right"/>
              <w:rPr>
                <w:rFonts w:hint="eastAsia"/>
              </w:rPr>
            </w:pPr>
            <w:r>
              <w:t>1,864,000</w:t>
            </w:r>
          </w:p>
        </w:tc>
        <w:tc>
          <w:tcPr>
            <w:tcW w:w="1718" w:type="dxa"/>
          </w:tcPr>
          <w:p w:rsidR="000A088D" w:rsidRDefault="000A088D" w:rsidP="000A088D">
            <w:pPr>
              <w:jc w:val="right"/>
              <w:rPr>
                <w:rFonts w:hint="eastAsia"/>
              </w:rPr>
            </w:pPr>
            <w:r>
              <w:t>37,512,243.22</w:t>
            </w:r>
          </w:p>
        </w:tc>
        <w:tc>
          <w:tcPr>
            <w:tcW w:w="1718" w:type="dxa"/>
          </w:tcPr>
          <w:p w:rsidR="000A088D" w:rsidRDefault="000A088D" w:rsidP="000A088D">
            <w:pPr>
              <w:jc w:val="right"/>
              <w:rPr>
                <w:rFonts w:hint="eastAsia"/>
              </w:rPr>
            </w:pPr>
            <w:r>
              <w:t>2.75</w:t>
            </w:r>
          </w:p>
        </w:tc>
      </w:tr>
      <w:tr w:rsidR="000A088D" w:rsidTr="000A088D">
        <w:tc>
          <w:tcPr>
            <w:tcW w:w="652" w:type="dxa"/>
          </w:tcPr>
          <w:p w:rsidR="000A088D" w:rsidRDefault="000A088D" w:rsidP="000A088D">
            <w:pPr>
              <w:jc w:val="center"/>
              <w:rPr>
                <w:rFonts w:hint="eastAsia"/>
              </w:rPr>
            </w:pPr>
            <w:r>
              <w:t>7</w:t>
            </w:r>
          </w:p>
        </w:tc>
        <w:tc>
          <w:tcPr>
            <w:tcW w:w="1349" w:type="dxa"/>
          </w:tcPr>
          <w:p w:rsidR="000A088D" w:rsidRDefault="000A088D" w:rsidP="000A088D">
            <w:pPr>
              <w:jc w:val="left"/>
              <w:rPr>
                <w:rFonts w:hint="eastAsia"/>
              </w:rPr>
            </w:pPr>
            <w:r>
              <w:t>02689</w:t>
            </w:r>
          </w:p>
        </w:tc>
        <w:tc>
          <w:tcPr>
            <w:tcW w:w="1349" w:type="dxa"/>
          </w:tcPr>
          <w:p w:rsidR="000A088D" w:rsidRDefault="000A088D" w:rsidP="000A088D">
            <w:pPr>
              <w:jc w:val="left"/>
              <w:rPr>
                <w:rFonts w:hint="eastAsia"/>
              </w:rPr>
            </w:pPr>
            <w:r>
              <w:rPr>
                <w:rFonts w:hint="eastAsia"/>
              </w:rPr>
              <w:t>玖龙纸业</w:t>
            </w:r>
          </w:p>
        </w:tc>
        <w:tc>
          <w:tcPr>
            <w:tcW w:w="1718" w:type="dxa"/>
          </w:tcPr>
          <w:p w:rsidR="000A088D" w:rsidRDefault="000A088D" w:rsidP="000A088D">
            <w:pPr>
              <w:jc w:val="right"/>
              <w:rPr>
                <w:rFonts w:hint="eastAsia"/>
              </w:rPr>
            </w:pPr>
            <w:r>
              <w:t>12,477,000</w:t>
            </w:r>
          </w:p>
        </w:tc>
        <w:tc>
          <w:tcPr>
            <w:tcW w:w="1718" w:type="dxa"/>
          </w:tcPr>
          <w:p w:rsidR="000A088D" w:rsidRDefault="000A088D" w:rsidP="000A088D">
            <w:pPr>
              <w:jc w:val="right"/>
              <w:rPr>
                <w:rFonts w:hint="eastAsia"/>
              </w:rPr>
            </w:pPr>
            <w:r>
              <w:t>37,009,402.17</w:t>
            </w:r>
          </w:p>
        </w:tc>
        <w:tc>
          <w:tcPr>
            <w:tcW w:w="1718" w:type="dxa"/>
          </w:tcPr>
          <w:p w:rsidR="000A088D" w:rsidRDefault="000A088D" w:rsidP="000A088D">
            <w:pPr>
              <w:jc w:val="right"/>
              <w:rPr>
                <w:rFonts w:hint="eastAsia"/>
              </w:rPr>
            </w:pPr>
            <w:r>
              <w:t>2.71</w:t>
            </w:r>
          </w:p>
        </w:tc>
      </w:tr>
      <w:tr w:rsidR="000A088D" w:rsidTr="000A088D">
        <w:tc>
          <w:tcPr>
            <w:tcW w:w="652" w:type="dxa"/>
          </w:tcPr>
          <w:p w:rsidR="000A088D" w:rsidRDefault="000A088D" w:rsidP="000A088D">
            <w:pPr>
              <w:jc w:val="center"/>
              <w:rPr>
                <w:rFonts w:hint="eastAsia"/>
              </w:rPr>
            </w:pPr>
            <w:r>
              <w:t>8</w:t>
            </w:r>
          </w:p>
        </w:tc>
        <w:tc>
          <w:tcPr>
            <w:tcW w:w="1349" w:type="dxa"/>
          </w:tcPr>
          <w:p w:rsidR="000A088D" w:rsidRDefault="000A088D" w:rsidP="000A088D">
            <w:pPr>
              <w:jc w:val="left"/>
              <w:rPr>
                <w:rFonts w:hint="eastAsia"/>
              </w:rPr>
            </w:pPr>
            <w:r>
              <w:t>01610</w:t>
            </w:r>
          </w:p>
        </w:tc>
        <w:tc>
          <w:tcPr>
            <w:tcW w:w="1349" w:type="dxa"/>
          </w:tcPr>
          <w:p w:rsidR="000A088D" w:rsidRDefault="000A088D" w:rsidP="000A088D">
            <w:pPr>
              <w:jc w:val="left"/>
              <w:rPr>
                <w:rFonts w:hint="eastAsia"/>
              </w:rPr>
            </w:pPr>
            <w:r>
              <w:rPr>
                <w:rFonts w:hint="eastAsia"/>
              </w:rPr>
              <w:t>中粮家佳康</w:t>
            </w:r>
          </w:p>
        </w:tc>
        <w:tc>
          <w:tcPr>
            <w:tcW w:w="1718" w:type="dxa"/>
          </w:tcPr>
          <w:p w:rsidR="000A088D" w:rsidRDefault="000A088D" w:rsidP="000A088D">
            <w:pPr>
              <w:jc w:val="right"/>
              <w:rPr>
                <w:rFonts w:hint="eastAsia"/>
              </w:rPr>
            </w:pPr>
            <w:r>
              <w:t>23,201,000</w:t>
            </w:r>
          </w:p>
        </w:tc>
        <w:tc>
          <w:tcPr>
            <w:tcW w:w="1718" w:type="dxa"/>
          </w:tcPr>
          <w:p w:rsidR="000A088D" w:rsidRDefault="000A088D" w:rsidP="000A088D">
            <w:pPr>
              <w:jc w:val="right"/>
              <w:rPr>
                <w:rFonts w:hint="eastAsia"/>
              </w:rPr>
            </w:pPr>
            <w:r>
              <w:t>35,150,647.21</w:t>
            </w:r>
          </w:p>
        </w:tc>
        <w:tc>
          <w:tcPr>
            <w:tcW w:w="1718" w:type="dxa"/>
          </w:tcPr>
          <w:p w:rsidR="000A088D" w:rsidRDefault="000A088D" w:rsidP="000A088D">
            <w:pPr>
              <w:jc w:val="right"/>
              <w:rPr>
                <w:rFonts w:hint="eastAsia"/>
              </w:rPr>
            </w:pPr>
            <w:r>
              <w:t>2.57</w:t>
            </w:r>
          </w:p>
        </w:tc>
      </w:tr>
      <w:tr w:rsidR="000A088D" w:rsidTr="000A088D">
        <w:tc>
          <w:tcPr>
            <w:tcW w:w="652" w:type="dxa"/>
          </w:tcPr>
          <w:p w:rsidR="000A088D" w:rsidRDefault="000A088D" w:rsidP="000A088D">
            <w:pPr>
              <w:jc w:val="center"/>
              <w:rPr>
                <w:rFonts w:hint="eastAsia"/>
              </w:rPr>
            </w:pPr>
            <w:r>
              <w:t>9</w:t>
            </w:r>
          </w:p>
        </w:tc>
        <w:tc>
          <w:tcPr>
            <w:tcW w:w="1349" w:type="dxa"/>
          </w:tcPr>
          <w:p w:rsidR="000A088D" w:rsidRDefault="000A088D" w:rsidP="000A088D">
            <w:pPr>
              <w:jc w:val="left"/>
              <w:rPr>
                <w:rFonts w:hint="eastAsia"/>
              </w:rPr>
            </w:pPr>
            <w:r>
              <w:t>002299</w:t>
            </w:r>
          </w:p>
        </w:tc>
        <w:tc>
          <w:tcPr>
            <w:tcW w:w="1349" w:type="dxa"/>
          </w:tcPr>
          <w:p w:rsidR="000A088D" w:rsidRDefault="000A088D" w:rsidP="000A088D">
            <w:pPr>
              <w:jc w:val="left"/>
              <w:rPr>
                <w:rFonts w:hint="eastAsia"/>
              </w:rPr>
            </w:pPr>
            <w:r>
              <w:rPr>
                <w:rFonts w:hint="eastAsia"/>
              </w:rPr>
              <w:t>圣农发展</w:t>
            </w:r>
          </w:p>
        </w:tc>
        <w:tc>
          <w:tcPr>
            <w:tcW w:w="1718" w:type="dxa"/>
          </w:tcPr>
          <w:p w:rsidR="000A088D" w:rsidRDefault="000A088D" w:rsidP="000A088D">
            <w:pPr>
              <w:jc w:val="right"/>
              <w:rPr>
                <w:rFonts w:hint="eastAsia"/>
              </w:rPr>
            </w:pPr>
            <w:r>
              <w:t>2,416,200</w:t>
            </w:r>
          </w:p>
        </w:tc>
        <w:tc>
          <w:tcPr>
            <w:tcW w:w="1718" w:type="dxa"/>
          </w:tcPr>
          <w:p w:rsidR="000A088D" w:rsidRDefault="000A088D" w:rsidP="000A088D">
            <w:pPr>
              <w:jc w:val="right"/>
              <w:rPr>
                <w:rFonts w:hint="eastAsia"/>
              </w:rPr>
            </w:pPr>
            <w:r>
              <w:t>32,956,968.00</w:t>
            </w:r>
          </w:p>
        </w:tc>
        <w:tc>
          <w:tcPr>
            <w:tcW w:w="1718" w:type="dxa"/>
          </w:tcPr>
          <w:p w:rsidR="000A088D" w:rsidRDefault="000A088D" w:rsidP="000A088D">
            <w:pPr>
              <w:jc w:val="right"/>
              <w:rPr>
                <w:rFonts w:hint="eastAsia"/>
              </w:rPr>
            </w:pPr>
            <w:r>
              <w:t>2.41</w:t>
            </w:r>
          </w:p>
        </w:tc>
      </w:tr>
      <w:tr w:rsidR="000A088D" w:rsidTr="000A088D">
        <w:tc>
          <w:tcPr>
            <w:tcW w:w="652" w:type="dxa"/>
          </w:tcPr>
          <w:p w:rsidR="000A088D" w:rsidRDefault="000A088D" w:rsidP="000A088D">
            <w:pPr>
              <w:jc w:val="center"/>
              <w:rPr>
                <w:rFonts w:hint="eastAsia"/>
              </w:rPr>
            </w:pPr>
            <w:r>
              <w:t>10</w:t>
            </w:r>
          </w:p>
        </w:tc>
        <w:tc>
          <w:tcPr>
            <w:tcW w:w="1349" w:type="dxa"/>
          </w:tcPr>
          <w:p w:rsidR="000A088D" w:rsidRDefault="000A088D" w:rsidP="000A088D">
            <w:pPr>
              <w:jc w:val="left"/>
              <w:rPr>
                <w:rFonts w:hint="eastAsia"/>
              </w:rPr>
            </w:pPr>
            <w:r>
              <w:t>300406</w:t>
            </w:r>
          </w:p>
        </w:tc>
        <w:tc>
          <w:tcPr>
            <w:tcW w:w="1349" w:type="dxa"/>
          </w:tcPr>
          <w:p w:rsidR="000A088D" w:rsidRDefault="000A088D" w:rsidP="000A088D">
            <w:pPr>
              <w:jc w:val="left"/>
              <w:rPr>
                <w:rFonts w:hint="eastAsia"/>
              </w:rPr>
            </w:pPr>
            <w:r>
              <w:rPr>
                <w:rFonts w:hint="eastAsia"/>
              </w:rPr>
              <w:t>九强生物</w:t>
            </w:r>
          </w:p>
        </w:tc>
        <w:tc>
          <w:tcPr>
            <w:tcW w:w="1718" w:type="dxa"/>
          </w:tcPr>
          <w:p w:rsidR="000A088D" w:rsidRDefault="000A088D" w:rsidP="000A088D">
            <w:pPr>
              <w:jc w:val="right"/>
              <w:rPr>
                <w:rFonts w:hint="eastAsia"/>
              </w:rPr>
            </w:pPr>
            <w:r>
              <w:t>1,756,200</w:t>
            </w:r>
          </w:p>
        </w:tc>
        <w:tc>
          <w:tcPr>
            <w:tcW w:w="1718" w:type="dxa"/>
          </w:tcPr>
          <w:p w:rsidR="000A088D" w:rsidRDefault="000A088D" w:rsidP="000A088D">
            <w:pPr>
              <w:jc w:val="right"/>
              <w:rPr>
                <w:rFonts w:hint="eastAsia"/>
              </w:rPr>
            </w:pPr>
            <w:r>
              <w:t>27,010,356.00</w:t>
            </w:r>
          </w:p>
        </w:tc>
        <w:tc>
          <w:tcPr>
            <w:tcW w:w="1718" w:type="dxa"/>
          </w:tcPr>
          <w:p w:rsidR="000A088D" w:rsidRDefault="000A088D" w:rsidP="000A088D">
            <w:pPr>
              <w:jc w:val="right"/>
              <w:rPr>
                <w:rFonts w:hint="eastAsia"/>
              </w:rPr>
            </w:pPr>
            <w:r>
              <w:t>1.98</w:t>
            </w:r>
          </w:p>
        </w:tc>
      </w:tr>
    </w:tbl>
    <w:p w:rsidR="000A088D" w:rsidRDefault="000A088D" w:rsidP="000A088D">
      <w:pPr>
        <w:pStyle w:val="-2"/>
        <w:spacing w:before="312"/>
        <w:rPr>
          <w:rFonts w:hint="eastAsia"/>
        </w:rPr>
      </w:pPr>
      <w:r>
        <w:rPr>
          <w:rFonts w:hint="eastAsia"/>
        </w:rPr>
        <w:lastRenderedPageBreak/>
        <w:t>报告期末按债券品种分类的债券投资组合</w:t>
      </w:r>
    </w:p>
    <w:p w:rsidR="000A088D" w:rsidRDefault="000A088D" w:rsidP="000A088D">
      <w:pPr>
        <w:pStyle w:val="-"/>
        <w:ind w:firstLine="420"/>
        <w:rPr>
          <w:rFonts w:hint="eastAsia"/>
        </w:rPr>
      </w:pPr>
      <w:r>
        <w:rPr>
          <w:rFonts w:hint="eastAsia"/>
        </w:rPr>
        <w:t>本基金本报告期末未持有债券。</w:t>
      </w:r>
    </w:p>
    <w:p w:rsidR="000A088D" w:rsidRDefault="000A088D" w:rsidP="000A088D">
      <w:pPr>
        <w:pStyle w:val="-2"/>
        <w:spacing w:before="312"/>
        <w:rPr>
          <w:rFonts w:hint="eastAsia"/>
        </w:rPr>
      </w:pPr>
      <w:r>
        <w:rPr>
          <w:rFonts w:hint="eastAsia"/>
        </w:rPr>
        <w:t>报告期末按公允价值占基金资产净值比例大小排名的前五名债券投资明细</w:t>
      </w:r>
    </w:p>
    <w:p w:rsidR="000A088D" w:rsidRDefault="000A088D" w:rsidP="000A088D">
      <w:pPr>
        <w:pStyle w:val="-"/>
        <w:ind w:firstLine="420"/>
        <w:rPr>
          <w:rFonts w:hint="eastAsia"/>
        </w:rPr>
      </w:pPr>
      <w:r>
        <w:rPr>
          <w:rFonts w:hint="eastAsia"/>
        </w:rPr>
        <w:t>本基金本报告期末未持有债券。</w:t>
      </w:r>
    </w:p>
    <w:p w:rsidR="000A088D" w:rsidRDefault="000A088D" w:rsidP="000A088D">
      <w:pPr>
        <w:pStyle w:val="-2"/>
        <w:spacing w:before="312"/>
        <w:rPr>
          <w:rFonts w:hint="eastAsia"/>
        </w:rPr>
      </w:pPr>
      <w:r>
        <w:rPr>
          <w:rFonts w:hint="eastAsia"/>
        </w:rPr>
        <w:t>报告期末按公允价值占基金资产净值比例大小排名的前十名资产支持证券投资明细</w:t>
      </w:r>
    </w:p>
    <w:p w:rsidR="000A088D" w:rsidRDefault="000A088D" w:rsidP="000A088D">
      <w:pPr>
        <w:pStyle w:val="-"/>
        <w:ind w:firstLine="420"/>
        <w:rPr>
          <w:rFonts w:hint="eastAsia"/>
        </w:rPr>
      </w:pPr>
      <w:r>
        <w:rPr>
          <w:rFonts w:hint="eastAsia"/>
        </w:rPr>
        <w:t>本基金本报告期末未持有资产支持证券。</w:t>
      </w:r>
    </w:p>
    <w:p w:rsidR="000A088D" w:rsidRDefault="000A088D" w:rsidP="000A088D">
      <w:pPr>
        <w:pStyle w:val="-2"/>
        <w:spacing w:before="312"/>
        <w:rPr>
          <w:rFonts w:hint="eastAsia"/>
        </w:rPr>
      </w:pPr>
      <w:r>
        <w:rPr>
          <w:rFonts w:hint="eastAsia"/>
        </w:rPr>
        <w:t>报告期末按公允价值占基金资产净值比例大小排序的前五名贵金属投资明细</w:t>
      </w:r>
    </w:p>
    <w:p w:rsidR="000A088D" w:rsidRDefault="000A088D" w:rsidP="000A088D">
      <w:pPr>
        <w:pStyle w:val="-"/>
        <w:ind w:firstLine="420"/>
        <w:rPr>
          <w:rFonts w:hint="eastAsia"/>
        </w:rPr>
      </w:pPr>
      <w:r>
        <w:rPr>
          <w:rFonts w:hint="eastAsia"/>
        </w:rPr>
        <w:t>本基金本报告期末未持有贵金属。</w:t>
      </w:r>
    </w:p>
    <w:p w:rsidR="000A088D" w:rsidRDefault="000A088D" w:rsidP="000A088D">
      <w:pPr>
        <w:pStyle w:val="-2"/>
        <w:spacing w:before="312"/>
        <w:rPr>
          <w:rFonts w:hint="eastAsia"/>
        </w:rPr>
      </w:pPr>
      <w:r>
        <w:rPr>
          <w:rFonts w:hint="eastAsia"/>
        </w:rPr>
        <w:t>报告期末按公允价值占基金资产净值比例大小排名的前五名权证投资明细</w:t>
      </w:r>
    </w:p>
    <w:p w:rsidR="000A088D" w:rsidRDefault="000A088D" w:rsidP="000A088D">
      <w:pPr>
        <w:pStyle w:val="-"/>
        <w:ind w:firstLine="420"/>
        <w:rPr>
          <w:rFonts w:hint="eastAsia"/>
        </w:rPr>
      </w:pPr>
      <w:r>
        <w:rPr>
          <w:rFonts w:hint="eastAsia"/>
        </w:rPr>
        <w:t>本基金本报告期末未持有权证。</w:t>
      </w:r>
    </w:p>
    <w:p w:rsidR="000A088D" w:rsidRDefault="000A088D" w:rsidP="000A088D">
      <w:pPr>
        <w:pStyle w:val="-2"/>
        <w:spacing w:before="312"/>
        <w:rPr>
          <w:rFonts w:hint="eastAsia"/>
        </w:rPr>
      </w:pPr>
      <w:r>
        <w:rPr>
          <w:rFonts w:hint="eastAsia"/>
        </w:rPr>
        <w:t>报告期末本基金投资的股指期货交易情况说明</w:t>
      </w:r>
    </w:p>
    <w:p w:rsidR="000A088D" w:rsidRDefault="000A088D" w:rsidP="000A088D">
      <w:pPr>
        <w:pStyle w:val="-3"/>
        <w:spacing w:before="156" w:after="156"/>
        <w:rPr>
          <w:rFonts w:hint="eastAsia"/>
        </w:rPr>
      </w:pPr>
      <w:r>
        <w:rPr>
          <w:rFonts w:hint="eastAsia"/>
        </w:rPr>
        <w:t>报告期末本基金投资的股指期货持仓和损益明细</w:t>
      </w:r>
    </w:p>
    <w:p w:rsidR="000A088D" w:rsidRDefault="000A088D" w:rsidP="000A088D">
      <w:pPr>
        <w:pStyle w:val="-"/>
        <w:ind w:firstLine="420"/>
        <w:rPr>
          <w:rFonts w:hint="eastAsia"/>
        </w:rPr>
      </w:pPr>
      <w:r>
        <w:rPr>
          <w:rFonts w:hint="eastAsia"/>
        </w:rPr>
        <w:t>本基金本报告期末未持有股指期货合约。</w:t>
      </w:r>
    </w:p>
    <w:p w:rsidR="000A088D" w:rsidRDefault="000A088D" w:rsidP="000A088D">
      <w:pPr>
        <w:pStyle w:val="-3"/>
        <w:spacing w:before="156" w:after="156"/>
        <w:rPr>
          <w:rFonts w:hint="eastAsia"/>
        </w:rPr>
      </w:pPr>
      <w:r>
        <w:rPr>
          <w:rFonts w:hint="eastAsia"/>
        </w:rPr>
        <w:t>本基金投资股指期货的投资政策</w:t>
      </w:r>
    </w:p>
    <w:p w:rsidR="000A088D" w:rsidRDefault="000A088D" w:rsidP="000A088D">
      <w:pPr>
        <w:pStyle w:val="-"/>
        <w:ind w:firstLine="420"/>
        <w:rPr>
          <w:rFonts w:hint="eastAsia"/>
        </w:rPr>
      </w:pPr>
      <w:r>
        <w:rPr>
          <w:rFonts w:hint="eastAsia"/>
        </w:rPr>
        <w:t>本基金投资股指期货将根据风险管理的原则，以套期保值为目的，主要选择流动性好、交易活跃的股指期货合约。通过对股指期货的投资，实现管理市场风险和改善投资组合风险收益特性的目的。</w:t>
      </w:r>
    </w:p>
    <w:p w:rsidR="000A088D" w:rsidRDefault="000A088D" w:rsidP="000A088D">
      <w:pPr>
        <w:pStyle w:val="-2"/>
        <w:spacing w:before="312"/>
        <w:rPr>
          <w:rFonts w:hint="eastAsia"/>
        </w:rPr>
      </w:pPr>
      <w:r>
        <w:rPr>
          <w:rFonts w:hint="eastAsia"/>
        </w:rPr>
        <w:t>报告期末本基金投资的国债期货交易情况说明</w:t>
      </w:r>
    </w:p>
    <w:p w:rsidR="000A088D" w:rsidRDefault="000A088D" w:rsidP="000A088D">
      <w:pPr>
        <w:pStyle w:val="-3"/>
        <w:spacing w:before="156" w:after="156"/>
        <w:rPr>
          <w:rFonts w:hint="eastAsia"/>
        </w:rPr>
      </w:pPr>
      <w:r>
        <w:rPr>
          <w:rFonts w:hint="eastAsia"/>
        </w:rPr>
        <w:t>本期国债期货投资政策</w:t>
      </w:r>
    </w:p>
    <w:p w:rsidR="000A088D" w:rsidRDefault="000A088D" w:rsidP="000A088D">
      <w:pPr>
        <w:pStyle w:val="-"/>
        <w:ind w:firstLine="420"/>
        <w:rPr>
          <w:rFonts w:hint="eastAsia"/>
        </w:rPr>
      </w:pPr>
      <w:r>
        <w:rPr>
          <w:rFonts w:hint="eastAsia"/>
        </w:rPr>
        <w:t>本基金参与国债期货投资是为了有效控制债券市场的系统性风险，本基金将根据风险管理原则，以套期保值为主要目的，适度运用国债期货提高投资组合运作效率。在国债期货投资过程中，基金管理人通过对宏观经济和利率市场走势的分析与判断，并充分考虑国债期货的收益性、流动性及风险特征，通过资产配置，谨慎进行投资，以调整债券组合的久期，降低投资组合的整体风险。</w:t>
      </w:r>
    </w:p>
    <w:p w:rsidR="000A088D" w:rsidRDefault="000A088D" w:rsidP="000A088D">
      <w:pPr>
        <w:pStyle w:val="-3"/>
        <w:spacing w:before="156" w:after="156"/>
        <w:rPr>
          <w:rFonts w:hint="eastAsia"/>
        </w:rPr>
      </w:pPr>
      <w:r>
        <w:rPr>
          <w:rFonts w:hint="eastAsia"/>
        </w:rPr>
        <w:lastRenderedPageBreak/>
        <w:t>报告期末本基金投资的国债期货持仓和损益明细</w:t>
      </w:r>
    </w:p>
    <w:p w:rsidR="000A088D" w:rsidRDefault="000A088D" w:rsidP="000A088D">
      <w:pPr>
        <w:pStyle w:val="-"/>
        <w:ind w:firstLine="420"/>
        <w:rPr>
          <w:rFonts w:hint="eastAsia"/>
        </w:rPr>
      </w:pPr>
      <w:r>
        <w:rPr>
          <w:rFonts w:hint="eastAsia"/>
        </w:rPr>
        <w:t>本基金本报告期末未持有国债期货合约。</w:t>
      </w:r>
    </w:p>
    <w:p w:rsidR="000A088D" w:rsidRDefault="000A088D" w:rsidP="000A088D">
      <w:pPr>
        <w:pStyle w:val="-3"/>
        <w:spacing w:before="156" w:after="156"/>
        <w:rPr>
          <w:rFonts w:hint="eastAsia"/>
        </w:rPr>
      </w:pPr>
      <w:r>
        <w:rPr>
          <w:rFonts w:hint="eastAsia"/>
        </w:rPr>
        <w:t>本期国债期货投资评价</w:t>
      </w:r>
    </w:p>
    <w:p w:rsidR="000A088D" w:rsidRDefault="000A088D" w:rsidP="000A088D">
      <w:pPr>
        <w:pStyle w:val="-"/>
        <w:ind w:firstLine="420"/>
        <w:rPr>
          <w:rFonts w:hint="eastAsia"/>
        </w:rPr>
      </w:pPr>
      <w:r>
        <w:rPr>
          <w:rFonts w:hint="eastAsia"/>
        </w:rPr>
        <w:t>本基金本报告期未持有国债期货合约。</w:t>
      </w:r>
    </w:p>
    <w:p w:rsidR="000A088D" w:rsidRDefault="000A088D" w:rsidP="000A088D">
      <w:pPr>
        <w:pStyle w:val="-2"/>
        <w:spacing w:before="312"/>
        <w:rPr>
          <w:rFonts w:hint="eastAsia"/>
        </w:rPr>
      </w:pPr>
      <w:r>
        <w:rPr>
          <w:rFonts w:hint="eastAsia"/>
        </w:rPr>
        <w:t>投资组合报告附注</w:t>
      </w:r>
    </w:p>
    <w:p w:rsidR="000A088D" w:rsidRDefault="000A088D" w:rsidP="000A088D">
      <w:pPr>
        <w:pStyle w:val="-3"/>
        <w:spacing w:before="156" w:after="156"/>
      </w:pPr>
      <w:r>
        <w:t xml:space="preserve"> </w:t>
      </w:r>
    </w:p>
    <w:p w:rsidR="000A088D" w:rsidRDefault="000A088D" w:rsidP="000A088D">
      <w:pPr>
        <w:pStyle w:val="-"/>
        <w:ind w:firstLine="420"/>
        <w:rPr>
          <w:rFonts w:hint="eastAsia"/>
        </w:rPr>
      </w:pPr>
      <w:r>
        <w:rPr>
          <w:rFonts w:hint="eastAsia"/>
        </w:rPr>
        <w:t>报告期内基金投资的前十名证券除圣农发展（证券代码002299）、桐昆股份（证券代码601233）外其他证券的发行主体未有被监管部门立案调查，不存在报告编制日前一年内受到公开谴责、处罚的情形。</w:t>
      </w:r>
    </w:p>
    <w:p w:rsidR="000A088D" w:rsidRDefault="000A088D" w:rsidP="000A088D">
      <w:pPr>
        <w:pStyle w:val="-"/>
        <w:ind w:firstLine="420"/>
        <w:rPr>
          <w:rFonts w:hint="eastAsia"/>
        </w:rPr>
      </w:pPr>
      <w:r>
        <w:rPr>
          <w:rFonts w:hint="eastAsia"/>
        </w:rPr>
        <w:t>1、圣农发展（证券代码002299）</w:t>
      </w:r>
    </w:p>
    <w:p w:rsidR="000A088D" w:rsidRDefault="000A088D" w:rsidP="000A088D">
      <w:pPr>
        <w:pStyle w:val="-"/>
        <w:ind w:firstLine="420"/>
        <w:rPr>
          <w:rFonts w:hint="eastAsia"/>
        </w:rPr>
      </w:pPr>
      <w:r>
        <w:rPr>
          <w:rFonts w:hint="eastAsia"/>
        </w:rPr>
        <w:t>根据2023年8月1日发布的相关公告，该证券发行人因违规经营被昌邑市综合行政执法局处以行政处罚。</w:t>
      </w:r>
    </w:p>
    <w:p w:rsidR="000A088D" w:rsidRDefault="000A088D" w:rsidP="000A088D">
      <w:pPr>
        <w:pStyle w:val="-"/>
        <w:ind w:firstLine="420"/>
        <w:rPr>
          <w:rFonts w:hint="eastAsia"/>
        </w:rPr>
      </w:pPr>
      <w:r>
        <w:rPr>
          <w:rFonts w:hint="eastAsia"/>
        </w:rPr>
        <w:t>2、桐昆股份（证券代码601233）</w:t>
      </w:r>
    </w:p>
    <w:p w:rsidR="000A088D" w:rsidRDefault="000A088D" w:rsidP="000A088D">
      <w:pPr>
        <w:pStyle w:val="-"/>
        <w:ind w:firstLine="420"/>
        <w:rPr>
          <w:rFonts w:hint="eastAsia"/>
        </w:rPr>
      </w:pPr>
      <w:r>
        <w:rPr>
          <w:rFonts w:hint="eastAsia"/>
        </w:rPr>
        <w:t>根据2023年7月11日发布的相关公告，该证券发行人因业绩预测结果不准确或不及时被浙江证监局给予警示。</w:t>
      </w:r>
    </w:p>
    <w:p w:rsidR="000A088D" w:rsidRDefault="000A088D" w:rsidP="000A088D">
      <w:pPr>
        <w:pStyle w:val="-"/>
        <w:ind w:firstLine="420"/>
        <w:rPr>
          <w:rFonts w:hint="eastAsia"/>
        </w:rPr>
      </w:pPr>
      <w:r>
        <w:rPr>
          <w:rFonts w:hint="eastAsia"/>
        </w:rPr>
        <w:t>对上述证券的投资决策程序的说明：本基金投资上述证券的投资决策程序符合相关法律法规和公司制度的要求。</w:t>
      </w:r>
    </w:p>
    <w:p w:rsidR="000A088D" w:rsidRDefault="000A088D" w:rsidP="000A088D">
      <w:pPr>
        <w:pStyle w:val="-3"/>
        <w:spacing w:before="156" w:after="156"/>
      </w:pPr>
      <w:r>
        <w:t xml:space="preserve"> </w:t>
      </w:r>
    </w:p>
    <w:p w:rsidR="000A088D" w:rsidRDefault="000A088D" w:rsidP="000A088D">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0A088D" w:rsidRDefault="000A088D" w:rsidP="000A088D">
      <w:pPr>
        <w:pStyle w:val="-3"/>
        <w:spacing w:before="156" w:after="156"/>
        <w:rPr>
          <w:rFonts w:hint="eastAsia"/>
        </w:rPr>
      </w:pPr>
      <w:r>
        <w:rPr>
          <w:rFonts w:hint="eastAsia"/>
        </w:rPr>
        <w:t>其他资产构成</w:t>
      </w:r>
    </w:p>
    <w:p w:rsidR="000A088D" w:rsidRDefault="000A088D" w:rsidP="000A088D">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743"/>
        <w:gridCol w:w="2977"/>
        <w:gridCol w:w="4785"/>
      </w:tblGrid>
      <w:tr w:rsidR="000A088D" w:rsidTr="000A088D">
        <w:trPr>
          <w:cnfStyle w:val="100000000000" w:firstRow="1" w:lastRow="0" w:firstColumn="0" w:lastColumn="0" w:oddVBand="0" w:evenVBand="0" w:oddHBand="0" w:evenHBand="0" w:firstRowFirstColumn="0" w:firstRowLastColumn="0" w:lastRowFirstColumn="0" w:lastRowLastColumn="0"/>
        </w:trPr>
        <w:tc>
          <w:tcPr>
            <w:tcW w:w="743" w:type="dxa"/>
          </w:tcPr>
          <w:p w:rsidR="000A088D" w:rsidRDefault="000A088D" w:rsidP="000A088D">
            <w:pPr>
              <w:jc w:val="center"/>
              <w:rPr>
                <w:rFonts w:hint="eastAsia"/>
              </w:rPr>
            </w:pPr>
            <w:r>
              <w:rPr>
                <w:rFonts w:hint="eastAsia"/>
              </w:rPr>
              <w:t>序号</w:t>
            </w:r>
          </w:p>
        </w:tc>
        <w:tc>
          <w:tcPr>
            <w:tcW w:w="2977" w:type="dxa"/>
          </w:tcPr>
          <w:p w:rsidR="000A088D" w:rsidRDefault="000A088D" w:rsidP="000A088D">
            <w:pPr>
              <w:jc w:val="center"/>
              <w:rPr>
                <w:rFonts w:hint="eastAsia"/>
              </w:rPr>
            </w:pPr>
            <w:r>
              <w:rPr>
                <w:rFonts w:hint="eastAsia"/>
              </w:rPr>
              <w:t>名称</w:t>
            </w:r>
          </w:p>
        </w:tc>
        <w:tc>
          <w:tcPr>
            <w:tcW w:w="4785" w:type="dxa"/>
          </w:tcPr>
          <w:p w:rsidR="000A088D" w:rsidRDefault="000A088D" w:rsidP="000A088D">
            <w:pPr>
              <w:jc w:val="center"/>
              <w:rPr>
                <w:rFonts w:hint="eastAsia"/>
              </w:rPr>
            </w:pPr>
            <w:r>
              <w:rPr>
                <w:rFonts w:hint="eastAsia"/>
              </w:rPr>
              <w:t>金额（元）</w:t>
            </w:r>
          </w:p>
        </w:tc>
      </w:tr>
      <w:tr w:rsidR="000A088D" w:rsidTr="000A088D">
        <w:tc>
          <w:tcPr>
            <w:tcW w:w="743" w:type="dxa"/>
          </w:tcPr>
          <w:p w:rsidR="000A088D" w:rsidRDefault="000A088D" w:rsidP="000A088D">
            <w:pPr>
              <w:jc w:val="center"/>
              <w:rPr>
                <w:rFonts w:hint="eastAsia"/>
              </w:rPr>
            </w:pPr>
            <w:r>
              <w:t>1</w:t>
            </w:r>
          </w:p>
        </w:tc>
        <w:tc>
          <w:tcPr>
            <w:tcW w:w="2977" w:type="dxa"/>
          </w:tcPr>
          <w:p w:rsidR="000A088D" w:rsidRDefault="000A088D" w:rsidP="000A088D">
            <w:pPr>
              <w:jc w:val="left"/>
              <w:rPr>
                <w:rFonts w:hint="eastAsia"/>
              </w:rPr>
            </w:pPr>
            <w:r>
              <w:rPr>
                <w:rFonts w:hint="eastAsia"/>
              </w:rPr>
              <w:t>存出保证金</w:t>
            </w:r>
          </w:p>
        </w:tc>
        <w:tc>
          <w:tcPr>
            <w:tcW w:w="4785" w:type="dxa"/>
          </w:tcPr>
          <w:p w:rsidR="000A088D" w:rsidRDefault="000A088D" w:rsidP="000A088D">
            <w:pPr>
              <w:jc w:val="right"/>
              <w:rPr>
                <w:rFonts w:hint="eastAsia"/>
              </w:rPr>
            </w:pPr>
            <w:r>
              <w:t>312,124.23</w:t>
            </w:r>
          </w:p>
        </w:tc>
      </w:tr>
      <w:tr w:rsidR="000A088D" w:rsidTr="000A088D">
        <w:tc>
          <w:tcPr>
            <w:tcW w:w="743" w:type="dxa"/>
          </w:tcPr>
          <w:p w:rsidR="000A088D" w:rsidRDefault="000A088D" w:rsidP="000A088D">
            <w:pPr>
              <w:jc w:val="center"/>
              <w:rPr>
                <w:rFonts w:hint="eastAsia"/>
              </w:rPr>
            </w:pPr>
            <w:r>
              <w:t>2</w:t>
            </w:r>
          </w:p>
        </w:tc>
        <w:tc>
          <w:tcPr>
            <w:tcW w:w="2977" w:type="dxa"/>
          </w:tcPr>
          <w:p w:rsidR="000A088D" w:rsidRDefault="000A088D" w:rsidP="000A088D">
            <w:pPr>
              <w:jc w:val="left"/>
              <w:rPr>
                <w:rFonts w:hint="eastAsia"/>
              </w:rPr>
            </w:pPr>
            <w:r>
              <w:rPr>
                <w:rFonts w:hint="eastAsia"/>
              </w:rPr>
              <w:t>应收清算款</w:t>
            </w:r>
          </w:p>
        </w:tc>
        <w:tc>
          <w:tcPr>
            <w:tcW w:w="4785" w:type="dxa"/>
          </w:tcPr>
          <w:p w:rsidR="000A088D" w:rsidRDefault="000A088D" w:rsidP="000A088D">
            <w:pPr>
              <w:jc w:val="right"/>
              <w:rPr>
                <w:rFonts w:hint="eastAsia"/>
              </w:rPr>
            </w:pPr>
            <w:r>
              <w:t>9,937,174.31</w:t>
            </w:r>
          </w:p>
        </w:tc>
      </w:tr>
      <w:tr w:rsidR="000A088D" w:rsidTr="000A088D">
        <w:tc>
          <w:tcPr>
            <w:tcW w:w="743" w:type="dxa"/>
          </w:tcPr>
          <w:p w:rsidR="000A088D" w:rsidRDefault="000A088D" w:rsidP="000A088D">
            <w:pPr>
              <w:jc w:val="center"/>
              <w:rPr>
                <w:rFonts w:hint="eastAsia"/>
              </w:rPr>
            </w:pPr>
            <w:r>
              <w:t>3</w:t>
            </w:r>
          </w:p>
        </w:tc>
        <w:tc>
          <w:tcPr>
            <w:tcW w:w="2977" w:type="dxa"/>
          </w:tcPr>
          <w:p w:rsidR="000A088D" w:rsidRDefault="000A088D" w:rsidP="000A088D">
            <w:pPr>
              <w:jc w:val="left"/>
              <w:rPr>
                <w:rFonts w:hint="eastAsia"/>
              </w:rPr>
            </w:pPr>
            <w:r>
              <w:rPr>
                <w:rFonts w:hint="eastAsia"/>
              </w:rPr>
              <w:t>应收股利</w:t>
            </w:r>
          </w:p>
        </w:tc>
        <w:tc>
          <w:tcPr>
            <w:tcW w:w="4785" w:type="dxa"/>
          </w:tcPr>
          <w:p w:rsidR="000A088D" w:rsidRDefault="000A088D" w:rsidP="000A088D">
            <w:pPr>
              <w:jc w:val="right"/>
              <w:rPr>
                <w:rFonts w:hint="eastAsia"/>
              </w:rPr>
            </w:pPr>
            <w:r>
              <w:t>2,891,393.80</w:t>
            </w:r>
          </w:p>
        </w:tc>
      </w:tr>
      <w:tr w:rsidR="000A088D" w:rsidTr="000A088D">
        <w:tc>
          <w:tcPr>
            <w:tcW w:w="743" w:type="dxa"/>
          </w:tcPr>
          <w:p w:rsidR="000A088D" w:rsidRDefault="000A088D" w:rsidP="000A088D">
            <w:pPr>
              <w:jc w:val="center"/>
              <w:rPr>
                <w:rFonts w:hint="eastAsia"/>
              </w:rPr>
            </w:pPr>
            <w:r>
              <w:t>4</w:t>
            </w:r>
          </w:p>
        </w:tc>
        <w:tc>
          <w:tcPr>
            <w:tcW w:w="2977" w:type="dxa"/>
          </w:tcPr>
          <w:p w:rsidR="000A088D" w:rsidRDefault="000A088D" w:rsidP="000A088D">
            <w:pPr>
              <w:jc w:val="left"/>
              <w:rPr>
                <w:rFonts w:hint="eastAsia"/>
              </w:rPr>
            </w:pPr>
            <w:r>
              <w:rPr>
                <w:rFonts w:hint="eastAsia"/>
              </w:rPr>
              <w:t>应收利息</w:t>
            </w:r>
          </w:p>
        </w:tc>
        <w:tc>
          <w:tcPr>
            <w:tcW w:w="4785" w:type="dxa"/>
          </w:tcPr>
          <w:p w:rsidR="000A088D" w:rsidRDefault="000A088D" w:rsidP="000A088D">
            <w:pPr>
              <w:jc w:val="right"/>
              <w:rPr>
                <w:rFonts w:hint="eastAsia"/>
              </w:rPr>
            </w:pPr>
            <w:r>
              <w:t>-</w:t>
            </w:r>
          </w:p>
        </w:tc>
      </w:tr>
      <w:tr w:rsidR="000A088D" w:rsidTr="000A088D">
        <w:tc>
          <w:tcPr>
            <w:tcW w:w="743" w:type="dxa"/>
          </w:tcPr>
          <w:p w:rsidR="000A088D" w:rsidRDefault="000A088D" w:rsidP="000A088D">
            <w:pPr>
              <w:jc w:val="center"/>
              <w:rPr>
                <w:rFonts w:hint="eastAsia"/>
              </w:rPr>
            </w:pPr>
            <w:r>
              <w:t>5</w:t>
            </w:r>
          </w:p>
        </w:tc>
        <w:tc>
          <w:tcPr>
            <w:tcW w:w="2977" w:type="dxa"/>
          </w:tcPr>
          <w:p w:rsidR="000A088D" w:rsidRDefault="000A088D" w:rsidP="000A088D">
            <w:pPr>
              <w:jc w:val="left"/>
              <w:rPr>
                <w:rFonts w:hint="eastAsia"/>
              </w:rPr>
            </w:pPr>
            <w:r>
              <w:rPr>
                <w:rFonts w:hint="eastAsia"/>
              </w:rPr>
              <w:t>应收申购款</w:t>
            </w:r>
          </w:p>
        </w:tc>
        <w:tc>
          <w:tcPr>
            <w:tcW w:w="4785" w:type="dxa"/>
          </w:tcPr>
          <w:p w:rsidR="000A088D" w:rsidRDefault="000A088D" w:rsidP="000A088D">
            <w:pPr>
              <w:jc w:val="right"/>
              <w:rPr>
                <w:rFonts w:hint="eastAsia"/>
              </w:rPr>
            </w:pPr>
            <w:r>
              <w:t>14,895.31</w:t>
            </w:r>
          </w:p>
        </w:tc>
      </w:tr>
      <w:tr w:rsidR="000A088D" w:rsidTr="000A088D">
        <w:tc>
          <w:tcPr>
            <w:tcW w:w="743" w:type="dxa"/>
          </w:tcPr>
          <w:p w:rsidR="000A088D" w:rsidRDefault="000A088D" w:rsidP="000A088D">
            <w:pPr>
              <w:jc w:val="center"/>
              <w:rPr>
                <w:rFonts w:hint="eastAsia"/>
              </w:rPr>
            </w:pPr>
            <w:r>
              <w:t>6</w:t>
            </w:r>
          </w:p>
        </w:tc>
        <w:tc>
          <w:tcPr>
            <w:tcW w:w="2977" w:type="dxa"/>
          </w:tcPr>
          <w:p w:rsidR="000A088D" w:rsidRDefault="000A088D" w:rsidP="000A088D">
            <w:pPr>
              <w:jc w:val="left"/>
              <w:rPr>
                <w:rFonts w:hint="eastAsia"/>
              </w:rPr>
            </w:pPr>
            <w:r>
              <w:rPr>
                <w:rFonts w:hint="eastAsia"/>
              </w:rPr>
              <w:t>其他应收款</w:t>
            </w:r>
          </w:p>
        </w:tc>
        <w:tc>
          <w:tcPr>
            <w:tcW w:w="4785" w:type="dxa"/>
          </w:tcPr>
          <w:p w:rsidR="000A088D" w:rsidRDefault="000A088D" w:rsidP="000A088D">
            <w:pPr>
              <w:jc w:val="right"/>
              <w:rPr>
                <w:rFonts w:hint="eastAsia"/>
              </w:rPr>
            </w:pPr>
            <w:r>
              <w:t>-</w:t>
            </w:r>
          </w:p>
        </w:tc>
      </w:tr>
      <w:tr w:rsidR="000A088D" w:rsidTr="000A088D">
        <w:tc>
          <w:tcPr>
            <w:tcW w:w="743" w:type="dxa"/>
          </w:tcPr>
          <w:p w:rsidR="000A088D" w:rsidRDefault="000A088D" w:rsidP="000A088D">
            <w:pPr>
              <w:jc w:val="center"/>
              <w:rPr>
                <w:rFonts w:hint="eastAsia"/>
              </w:rPr>
            </w:pPr>
            <w:r>
              <w:t>7</w:t>
            </w:r>
          </w:p>
        </w:tc>
        <w:tc>
          <w:tcPr>
            <w:tcW w:w="2977" w:type="dxa"/>
          </w:tcPr>
          <w:p w:rsidR="000A088D" w:rsidRDefault="000A088D" w:rsidP="000A088D">
            <w:pPr>
              <w:jc w:val="left"/>
              <w:rPr>
                <w:rFonts w:hint="eastAsia"/>
              </w:rPr>
            </w:pPr>
            <w:r>
              <w:rPr>
                <w:rFonts w:hint="eastAsia"/>
              </w:rPr>
              <w:t>其他</w:t>
            </w:r>
          </w:p>
        </w:tc>
        <w:tc>
          <w:tcPr>
            <w:tcW w:w="4785" w:type="dxa"/>
          </w:tcPr>
          <w:p w:rsidR="000A088D" w:rsidRDefault="000A088D" w:rsidP="000A088D">
            <w:pPr>
              <w:jc w:val="right"/>
              <w:rPr>
                <w:rFonts w:hint="eastAsia"/>
              </w:rPr>
            </w:pPr>
            <w:r>
              <w:t>-</w:t>
            </w:r>
          </w:p>
        </w:tc>
      </w:tr>
      <w:tr w:rsidR="000A088D" w:rsidTr="000A088D">
        <w:tc>
          <w:tcPr>
            <w:tcW w:w="743" w:type="dxa"/>
          </w:tcPr>
          <w:p w:rsidR="000A088D" w:rsidRDefault="000A088D" w:rsidP="000A088D">
            <w:pPr>
              <w:jc w:val="center"/>
              <w:rPr>
                <w:rFonts w:hint="eastAsia"/>
              </w:rPr>
            </w:pPr>
            <w:r>
              <w:t>8</w:t>
            </w:r>
          </w:p>
        </w:tc>
        <w:tc>
          <w:tcPr>
            <w:tcW w:w="2977" w:type="dxa"/>
          </w:tcPr>
          <w:p w:rsidR="000A088D" w:rsidRDefault="000A088D" w:rsidP="000A088D">
            <w:pPr>
              <w:jc w:val="left"/>
              <w:rPr>
                <w:rFonts w:hint="eastAsia"/>
              </w:rPr>
            </w:pPr>
            <w:r>
              <w:rPr>
                <w:rFonts w:hint="eastAsia"/>
              </w:rPr>
              <w:t>合计</w:t>
            </w:r>
          </w:p>
        </w:tc>
        <w:tc>
          <w:tcPr>
            <w:tcW w:w="4785" w:type="dxa"/>
          </w:tcPr>
          <w:p w:rsidR="000A088D" w:rsidRDefault="000A088D" w:rsidP="000A088D">
            <w:pPr>
              <w:jc w:val="right"/>
              <w:rPr>
                <w:rFonts w:hint="eastAsia"/>
              </w:rPr>
            </w:pPr>
            <w:r>
              <w:t>13,155,587.65</w:t>
            </w:r>
          </w:p>
        </w:tc>
      </w:tr>
    </w:tbl>
    <w:p w:rsidR="000A088D" w:rsidRDefault="000A088D" w:rsidP="000A088D">
      <w:pPr>
        <w:pStyle w:val="-3"/>
        <w:spacing w:before="156" w:after="156"/>
        <w:rPr>
          <w:rFonts w:hint="eastAsia"/>
        </w:rPr>
      </w:pPr>
      <w:r>
        <w:rPr>
          <w:rFonts w:hint="eastAsia"/>
        </w:rPr>
        <w:t>报告期末持有的处于转股期的可转换债券明细</w:t>
      </w:r>
    </w:p>
    <w:p w:rsidR="000A088D" w:rsidRDefault="000A088D" w:rsidP="000A088D">
      <w:pPr>
        <w:pStyle w:val="-"/>
        <w:ind w:firstLine="420"/>
        <w:rPr>
          <w:rFonts w:hint="eastAsia"/>
        </w:rPr>
      </w:pPr>
      <w:r>
        <w:rPr>
          <w:rFonts w:hint="eastAsia"/>
        </w:rPr>
        <w:t>本基金本报告期末未持有处于转股期的可转换债券。</w:t>
      </w:r>
    </w:p>
    <w:p w:rsidR="000A088D" w:rsidRDefault="000A088D" w:rsidP="000A088D">
      <w:pPr>
        <w:pStyle w:val="-3"/>
        <w:spacing w:before="156" w:after="156"/>
        <w:rPr>
          <w:rFonts w:hint="eastAsia"/>
        </w:rPr>
      </w:pPr>
      <w:r>
        <w:rPr>
          <w:rFonts w:hint="eastAsia"/>
        </w:rPr>
        <w:lastRenderedPageBreak/>
        <w:t>报告期末前十名股票中存在流通受限情况的说明</w:t>
      </w:r>
    </w:p>
    <w:p w:rsidR="000A088D" w:rsidRDefault="000A088D" w:rsidP="000A088D">
      <w:pPr>
        <w:pStyle w:val="-"/>
        <w:ind w:firstLine="420"/>
        <w:rPr>
          <w:rFonts w:hint="eastAsia"/>
        </w:rPr>
      </w:pPr>
      <w:r>
        <w:rPr>
          <w:rFonts w:hint="eastAsia"/>
        </w:rPr>
        <w:t>本基金本报告期末投资前十名股票中不存在流通受限情况。</w:t>
      </w:r>
    </w:p>
    <w:p w:rsidR="000A088D" w:rsidRDefault="000A088D" w:rsidP="000A088D">
      <w:pPr>
        <w:pStyle w:val="-1"/>
        <w:ind w:left="281" w:hanging="281"/>
        <w:rPr>
          <w:rFonts w:hint="eastAsia"/>
        </w:rPr>
      </w:pPr>
      <w:r>
        <w:rPr>
          <w:rFonts w:hint="eastAsia"/>
        </w:rPr>
        <w:t>开放式基金份额变动</w:t>
      </w:r>
    </w:p>
    <w:p w:rsidR="000A088D" w:rsidRDefault="000A088D" w:rsidP="000A088D">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0A088D" w:rsidTr="000A088D">
        <w:trPr>
          <w:cnfStyle w:val="100000000000" w:firstRow="1" w:lastRow="0" w:firstColumn="0" w:lastColumn="0" w:oddVBand="0" w:evenVBand="0" w:oddHBand="0" w:evenHBand="0" w:firstRowFirstColumn="0" w:firstRowLastColumn="0" w:lastRowFirstColumn="0" w:lastRowLastColumn="0"/>
        </w:trPr>
        <w:tc>
          <w:tcPr>
            <w:tcW w:w="2840" w:type="dxa"/>
          </w:tcPr>
          <w:p w:rsidR="000A088D" w:rsidRDefault="000A088D" w:rsidP="000A088D">
            <w:pPr>
              <w:jc w:val="center"/>
              <w:rPr>
                <w:rFonts w:hint="eastAsia"/>
              </w:rPr>
            </w:pPr>
            <w:r>
              <w:rPr>
                <w:rFonts w:hint="eastAsia"/>
              </w:rPr>
              <w:t>项目</w:t>
            </w:r>
          </w:p>
        </w:tc>
        <w:tc>
          <w:tcPr>
            <w:tcW w:w="2841" w:type="dxa"/>
          </w:tcPr>
          <w:p w:rsidR="000A088D" w:rsidRDefault="000A088D" w:rsidP="000A088D">
            <w:pPr>
              <w:jc w:val="center"/>
              <w:rPr>
                <w:rFonts w:hint="eastAsia"/>
              </w:rPr>
            </w:pPr>
            <w:r>
              <w:rPr>
                <w:rFonts w:hint="eastAsia"/>
              </w:rPr>
              <w:t>招商品质升级混合</w:t>
            </w:r>
            <w:r>
              <w:rPr>
                <w:rFonts w:hint="eastAsia"/>
              </w:rPr>
              <w:t>A</w:t>
            </w:r>
          </w:p>
        </w:tc>
        <w:tc>
          <w:tcPr>
            <w:tcW w:w="2841" w:type="dxa"/>
          </w:tcPr>
          <w:p w:rsidR="000A088D" w:rsidRDefault="000A088D" w:rsidP="000A088D">
            <w:pPr>
              <w:jc w:val="center"/>
              <w:rPr>
                <w:rFonts w:hint="eastAsia"/>
              </w:rPr>
            </w:pPr>
            <w:r>
              <w:rPr>
                <w:rFonts w:hint="eastAsia"/>
              </w:rPr>
              <w:t>招商品质升级混合</w:t>
            </w:r>
            <w:r>
              <w:rPr>
                <w:rFonts w:hint="eastAsia"/>
              </w:rPr>
              <w:t>C</w:t>
            </w:r>
          </w:p>
        </w:tc>
      </w:tr>
      <w:tr w:rsidR="000A088D" w:rsidTr="000A088D">
        <w:tc>
          <w:tcPr>
            <w:tcW w:w="2840" w:type="dxa"/>
          </w:tcPr>
          <w:p w:rsidR="000A088D" w:rsidRDefault="000A088D" w:rsidP="000A088D">
            <w:pPr>
              <w:jc w:val="left"/>
              <w:rPr>
                <w:rFonts w:hint="eastAsia"/>
              </w:rPr>
            </w:pPr>
            <w:r>
              <w:rPr>
                <w:rFonts w:hint="eastAsia"/>
              </w:rPr>
              <w:t>报告期期初基金份额总额</w:t>
            </w:r>
          </w:p>
        </w:tc>
        <w:tc>
          <w:tcPr>
            <w:tcW w:w="2841" w:type="dxa"/>
          </w:tcPr>
          <w:p w:rsidR="000A088D" w:rsidRDefault="000A088D" w:rsidP="000A088D">
            <w:pPr>
              <w:jc w:val="right"/>
              <w:rPr>
                <w:rFonts w:hint="eastAsia"/>
              </w:rPr>
            </w:pPr>
            <w:r>
              <w:t>2,102,143,232.21</w:t>
            </w:r>
          </w:p>
        </w:tc>
        <w:tc>
          <w:tcPr>
            <w:tcW w:w="2841" w:type="dxa"/>
          </w:tcPr>
          <w:p w:rsidR="000A088D" w:rsidRDefault="000A088D" w:rsidP="000A088D">
            <w:pPr>
              <w:jc w:val="right"/>
              <w:rPr>
                <w:rFonts w:hint="eastAsia"/>
              </w:rPr>
            </w:pPr>
            <w:r>
              <w:t>258,120,130.81</w:t>
            </w:r>
          </w:p>
        </w:tc>
      </w:tr>
      <w:tr w:rsidR="000A088D" w:rsidTr="000A088D">
        <w:tc>
          <w:tcPr>
            <w:tcW w:w="2840" w:type="dxa"/>
          </w:tcPr>
          <w:p w:rsidR="000A088D" w:rsidRDefault="000A088D" w:rsidP="000A088D">
            <w:pPr>
              <w:jc w:val="left"/>
              <w:rPr>
                <w:rFonts w:hint="eastAsia"/>
              </w:rPr>
            </w:pPr>
            <w:r>
              <w:rPr>
                <w:rFonts w:hint="eastAsia"/>
              </w:rPr>
              <w:t>报告期期间基金总申购份额</w:t>
            </w:r>
          </w:p>
        </w:tc>
        <w:tc>
          <w:tcPr>
            <w:tcW w:w="2841" w:type="dxa"/>
          </w:tcPr>
          <w:p w:rsidR="000A088D" w:rsidRDefault="000A088D" w:rsidP="000A088D">
            <w:pPr>
              <w:jc w:val="right"/>
              <w:rPr>
                <w:rFonts w:hint="eastAsia"/>
              </w:rPr>
            </w:pPr>
            <w:r>
              <w:t>2,595,772.06</w:t>
            </w:r>
          </w:p>
        </w:tc>
        <w:tc>
          <w:tcPr>
            <w:tcW w:w="2841" w:type="dxa"/>
          </w:tcPr>
          <w:p w:rsidR="000A088D" w:rsidRDefault="000A088D" w:rsidP="000A088D">
            <w:pPr>
              <w:jc w:val="right"/>
              <w:rPr>
                <w:rFonts w:hint="eastAsia"/>
              </w:rPr>
            </w:pPr>
            <w:r>
              <w:t>1,480,080.80</w:t>
            </w:r>
          </w:p>
        </w:tc>
      </w:tr>
      <w:tr w:rsidR="000A088D" w:rsidTr="000A088D">
        <w:tc>
          <w:tcPr>
            <w:tcW w:w="2840" w:type="dxa"/>
          </w:tcPr>
          <w:p w:rsidR="000A088D" w:rsidRDefault="000A088D" w:rsidP="000A088D">
            <w:pPr>
              <w:jc w:val="left"/>
              <w:rPr>
                <w:rFonts w:hint="eastAsia"/>
              </w:rPr>
            </w:pPr>
            <w:r>
              <w:rPr>
                <w:rFonts w:hint="eastAsia"/>
              </w:rPr>
              <w:t>减：报告期期间基金总赎回份额</w:t>
            </w:r>
          </w:p>
        </w:tc>
        <w:tc>
          <w:tcPr>
            <w:tcW w:w="2841" w:type="dxa"/>
          </w:tcPr>
          <w:p w:rsidR="000A088D" w:rsidRDefault="000A088D" w:rsidP="000A088D">
            <w:pPr>
              <w:jc w:val="right"/>
              <w:rPr>
                <w:rFonts w:hint="eastAsia"/>
              </w:rPr>
            </w:pPr>
            <w:r>
              <w:t>47,632,296.50</w:t>
            </w:r>
          </w:p>
        </w:tc>
        <w:tc>
          <w:tcPr>
            <w:tcW w:w="2841" w:type="dxa"/>
          </w:tcPr>
          <w:p w:rsidR="000A088D" w:rsidRDefault="000A088D" w:rsidP="000A088D">
            <w:pPr>
              <w:jc w:val="right"/>
              <w:rPr>
                <w:rFonts w:hint="eastAsia"/>
              </w:rPr>
            </w:pPr>
            <w:r>
              <w:t>9,834,483.37</w:t>
            </w:r>
          </w:p>
        </w:tc>
      </w:tr>
      <w:tr w:rsidR="000A088D" w:rsidTr="000A088D">
        <w:tc>
          <w:tcPr>
            <w:tcW w:w="2840" w:type="dxa"/>
          </w:tcPr>
          <w:p w:rsidR="000A088D" w:rsidRDefault="000A088D" w:rsidP="000A088D">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0A088D" w:rsidRDefault="000A088D" w:rsidP="000A088D">
            <w:pPr>
              <w:jc w:val="right"/>
              <w:rPr>
                <w:rFonts w:hint="eastAsia"/>
              </w:rPr>
            </w:pPr>
            <w:r>
              <w:t>-</w:t>
            </w:r>
          </w:p>
        </w:tc>
        <w:tc>
          <w:tcPr>
            <w:tcW w:w="2841" w:type="dxa"/>
          </w:tcPr>
          <w:p w:rsidR="000A088D" w:rsidRDefault="000A088D" w:rsidP="000A088D">
            <w:pPr>
              <w:jc w:val="right"/>
              <w:rPr>
                <w:rFonts w:hint="eastAsia"/>
              </w:rPr>
            </w:pPr>
            <w:r>
              <w:t>-</w:t>
            </w:r>
          </w:p>
        </w:tc>
      </w:tr>
      <w:tr w:rsidR="000A088D" w:rsidTr="000A088D">
        <w:tc>
          <w:tcPr>
            <w:tcW w:w="2840" w:type="dxa"/>
          </w:tcPr>
          <w:p w:rsidR="000A088D" w:rsidRDefault="000A088D" w:rsidP="000A088D">
            <w:pPr>
              <w:jc w:val="left"/>
              <w:rPr>
                <w:rFonts w:hint="eastAsia"/>
              </w:rPr>
            </w:pPr>
            <w:r>
              <w:rPr>
                <w:rFonts w:hint="eastAsia"/>
              </w:rPr>
              <w:t>报告期期末基金份额总额</w:t>
            </w:r>
          </w:p>
        </w:tc>
        <w:tc>
          <w:tcPr>
            <w:tcW w:w="2841" w:type="dxa"/>
          </w:tcPr>
          <w:p w:rsidR="000A088D" w:rsidRDefault="000A088D" w:rsidP="000A088D">
            <w:pPr>
              <w:jc w:val="right"/>
              <w:rPr>
                <w:rFonts w:hint="eastAsia"/>
              </w:rPr>
            </w:pPr>
            <w:r>
              <w:t>2,057,106,707.77</w:t>
            </w:r>
          </w:p>
        </w:tc>
        <w:tc>
          <w:tcPr>
            <w:tcW w:w="2841" w:type="dxa"/>
          </w:tcPr>
          <w:p w:rsidR="000A088D" w:rsidRDefault="000A088D" w:rsidP="000A088D">
            <w:pPr>
              <w:jc w:val="right"/>
              <w:rPr>
                <w:rFonts w:hint="eastAsia"/>
              </w:rPr>
            </w:pPr>
            <w:r>
              <w:t>249,765,728.24</w:t>
            </w:r>
          </w:p>
        </w:tc>
      </w:tr>
    </w:tbl>
    <w:p w:rsidR="000A088D" w:rsidRDefault="000A088D" w:rsidP="000A088D">
      <w:pPr>
        <w:pStyle w:val="-1"/>
        <w:ind w:left="281" w:hanging="281"/>
        <w:rPr>
          <w:rFonts w:hint="eastAsia"/>
        </w:rPr>
      </w:pPr>
      <w:r>
        <w:rPr>
          <w:rFonts w:hint="eastAsia"/>
        </w:rPr>
        <w:t>基金管理人运用固有资金投资本基金情况</w:t>
      </w:r>
    </w:p>
    <w:p w:rsidR="000A088D" w:rsidRDefault="000A088D" w:rsidP="000A088D">
      <w:pPr>
        <w:pStyle w:val="-2"/>
        <w:spacing w:before="312"/>
        <w:rPr>
          <w:rFonts w:hint="eastAsia"/>
        </w:rPr>
      </w:pPr>
      <w:r>
        <w:rPr>
          <w:rFonts w:hint="eastAsia"/>
        </w:rPr>
        <w:t>基金管理人持有本基金份额变动情况</w:t>
      </w:r>
    </w:p>
    <w:p w:rsidR="000A088D" w:rsidRDefault="000A088D" w:rsidP="000A088D">
      <w:pPr>
        <w:pStyle w:val="-"/>
        <w:ind w:firstLine="420"/>
        <w:rPr>
          <w:rFonts w:hint="eastAsia"/>
        </w:rPr>
      </w:pPr>
      <w:r>
        <w:rPr>
          <w:rFonts w:hint="eastAsia"/>
        </w:rPr>
        <w:t>本报告期内基金管理人无运用固有资金投资本基金的情况。</w:t>
      </w:r>
    </w:p>
    <w:p w:rsidR="000A088D" w:rsidRDefault="000A088D" w:rsidP="000A088D">
      <w:pPr>
        <w:pStyle w:val="-2"/>
        <w:spacing w:before="312"/>
        <w:rPr>
          <w:rFonts w:hint="eastAsia"/>
        </w:rPr>
      </w:pPr>
      <w:r>
        <w:rPr>
          <w:rFonts w:hint="eastAsia"/>
        </w:rPr>
        <w:t>基金管理人运用固有资金投资本基金交易明细</w:t>
      </w:r>
    </w:p>
    <w:p w:rsidR="000A088D" w:rsidRDefault="000A088D" w:rsidP="000A088D">
      <w:pPr>
        <w:pStyle w:val="-"/>
        <w:ind w:firstLine="420"/>
        <w:rPr>
          <w:rFonts w:hint="eastAsia"/>
        </w:rPr>
      </w:pPr>
      <w:r>
        <w:rPr>
          <w:rFonts w:hint="eastAsia"/>
        </w:rPr>
        <w:t>本报告期内基金管理人无运用固有资金投资本基金的交易明细。</w:t>
      </w:r>
    </w:p>
    <w:p w:rsidR="000A088D" w:rsidRDefault="000A088D" w:rsidP="000A088D">
      <w:pPr>
        <w:pStyle w:val="-1"/>
        <w:ind w:left="281" w:hanging="281"/>
        <w:rPr>
          <w:rFonts w:hint="eastAsia"/>
        </w:rPr>
      </w:pPr>
      <w:r>
        <w:rPr>
          <w:rFonts w:hint="eastAsia"/>
        </w:rPr>
        <w:t>备查文件目录</w:t>
      </w:r>
    </w:p>
    <w:p w:rsidR="000A088D" w:rsidRDefault="000A088D" w:rsidP="000A088D">
      <w:pPr>
        <w:pStyle w:val="-2"/>
        <w:spacing w:before="312"/>
        <w:rPr>
          <w:rFonts w:hint="eastAsia"/>
        </w:rPr>
      </w:pPr>
      <w:r>
        <w:rPr>
          <w:rFonts w:hint="eastAsia"/>
        </w:rPr>
        <w:t>备查文件目录</w:t>
      </w:r>
    </w:p>
    <w:p w:rsidR="000A088D" w:rsidRDefault="000A088D" w:rsidP="000A088D">
      <w:pPr>
        <w:pStyle w:val="-"/>
        <w:ind w:firstLine="420"/>
        <w:rPr>
          <w:rFonts w:hint="eastAsia"/>
        </w:rPr>
      </w:pPr>
      <w:r>
        <w:rPr>
          <w:rFonts w:hint="eastAsia"/>
        </w:rPr>
        <w:t>1、中国证券监督管理委员会批准设立招商基金管理有限公司的文件；</w:t>
      </w:r>
    </w:p>
    <w:p w:rsidR="000A088D" w:rsidRDefault="000A088D" w:rsidP="000A088D">
      <w:pPr>
        <w:pStyle w:val="-"/>
        <w:ind w:firstLine="420"/>
        <w:rPr>
          <w:rFonts w:hint="eastAsia"/>
        </w:rPr>
      </w:pPr>
      <w:r>
        <w:rPr>
          <w:rFonts w:hint="eastAsia"/>
        </w:rPr>
        <w:t>2、中国证券监督管理委员会批准招商品质升级混合型证券投资基金设立的文件；</w:t>
      </w:r>
    </w:p>
    <w:p w:rsidR="000A088D" w:rsidRDefault="000A088D" w:rsidP="000A088D">
      <w:pPr>
        <w:pStyle w:val="-"/>
        <w:ind w:firstLine="420"/>
        <w:rPr>
          <w:rFonts w:hint="eastAsia"/>
        </w:rPr>
      </w:pPr>
      <w:r>
        <w:rPr>
          <w:rFonts w:hint="eastAsia"/>
        </w:rPr>
        <w:t>3、《招商品质升级混合型证券投资基金基金合同》；</w:t>
      </w:r>
    </w:p>
    <w:p w:rsidR="000A088D" w:rsidRDefault="000A088D" w:rsidP="000A088D">
      <w:pPr>
        <w:pStyle w:val="-"/>
        <w:ind w:firstLine="420"/>
        <w:rPr>
          <w:rFonts w:hint="eastAsia"/>
        </w:rPr>
      </w:pPr>
      <w:r>
        <w:rPr>
          <w:rFonts w:hint="eastAsia"/>
        </w:rPr>
        <w:t>4、《招商品质升级混合型证券投资基金托管协议》；</w:t>
      </w:r>
    </w:p>
    <w:p w:rsidR="000A088D" w:rsidRDefault="000A088D" w:rsidP="000A088D">
      <w:pPr>
        <w:pStyle w:val="-"/>
        <w:ind w:firstLine="420"/>
        <w:rPr>
          <w:rFonts w:hint="eastAsia"/>
        </w:rPr>
      </w:pPr>
      <w:r>
        <w:rPr>
          <w:rFonts w:hint="eastAsia"/>
        </w:rPr>
        <w:t>5、《招商品质升级混合型证券投资基金招募说明书》；</w:t>
      </w:r>
    </w:p>
    <w:p w:rsidR="000A088D" w:rsidRDefault="000A088D" w:rsidP="000A088D">
      <w:pPr>
        <w:pStyle w:val="-"/>
        <w:ind w:firstLine="420"/>
        <w:rPr>
          <w:rFonts w:hint="eastAsia"/>
        </w:rPr>
      </w:pPr>
      <w:r>
        <w:rPr>
          <w:rFonts w:hint="eastAsia"/>
        </w:rPr>
        <w:t>6、基金管理人业务资格批件、营业执照。</w:t>
      </w:r>
    </w:p>
    <w:p w:rsidR="000A088D" w:rsidRDefault="000A088D" w:rsidP="000A088D">
      <w:pPr>
        <w:pStyle w:val="-2"/>
        <w:spacing w:before="312"/>
        <w:rPr>
          <w:rFonts w:hint="eastAsia"/>
        </w:rPr>
      </w:pPr>
      <w:r>
        <w:rPr>
          <w:rFonts w:hint="eastAsia"/>
        </w:rPr>
        <w:t>存放地点</w:t>
      </w:r>
    </w:p>
    <w:p w:rsidR="000A088D" w:rsidRDefault="000A088D" w:rsidP="000A088D">
      <w:pPr>
        <w:pStyle w:val="-"/>
        <w:ind w:firstLine="420"/>
        <w:rPr>
          <w:rFonts w:hint="eastAsia"/>
        </w:rPr>
      </w:pPr>
      <w:r>
        <w:rPr>
          <w:rFonts w:hint="eastAsia"/>
        </w:rPr>
        <w:t>招商基金管理有限公司</w:t>
      </w:r>
    </w:p>
    <w:p w:rsidR="000A088D" w:rsidRDefault="000A088D" w:rsidP="000A088D">
      <w:pPr>
        <w:pStyle w:val="-"/>
        <w:ind w:firstLine="420"/>
        <w:rPr>
          <w:rFonts w:hint="eastAsia"/>
        </w:rPr>
      </w:pPr>
      <w:r>
        <w:rPr>
          <w:rFonts w:hint="eastAsia"/>
        </w:rPr>
        <w:lastRenderedPageBreak/>
        <w:t>地址：深圳市福田区深南大道7088号</w:t>
      </w:r>
    </w:p>
    <w:p w:rsidR="000A088D" w:rsidRDefault="000A088D" w:rsidP="000A088D">
      <w:pPr>
        <w:pStyle w:val="-2"/>
        <w:spacing w:before="312"/>
        <w:rPr>
          <w:rFonts w:hint="eastAsia"/>
        </w:rPr>
      </w:pPr>
      <w:r>
        <w:rPr>
          <w:rFonts w:hint="eastAsia"/>
        </w:rPr>
        <w:t>查阅方式</w:t>
      </w:r>
    </w:p>
    <w:p w:rsidR="000A088D" w:rsidRDefault="000A088D" w:rsidP="000A088D">
      <w:pPr>
        <w:pStyle w:val="-"/>
        <w:ind w:firstLine="420"/>
        <w:rPr>
          <w:rFonts w:hint="eastAsia"/>
        </w:rPr>
      </w:pPr>
      <w:r>
        <w:rPr>
          <w:rFonts w:hint="eastAsia"/>
        </w:rPr>
        <w:t>上述文件可在招商基金管理有限公司互联网站上查阅，或者在营业时间内到招商基金管理有限公司查阅。</w:t>
      </w:r>
    </w:p>
    <w:p w:rsidR="000A088D" w:rsidRDefault="000A088D" w:rsidP="000A088D">
      <w:pPr>
        <w:pStyle w:val="-"/>
        <w:ind w:firstLine="420"/>
        <w:rPr>
          <w:rFonts w:hint="eastAsia"/>
        </w:rPr>
      </w:pPr>
      <w:r>
        <w:rPr>
          <w:rFonts w:hint="eastAsia"/>
        </w:rPr>
        <w:t>投资者对本报告书如有疑问，可咨询本基金管理人招商基金管理有限公司。</w:t>
      </w:r>
    </w:p>
    <w:p w:rsidR="000A088D" w:rsidRDefault="000A088D" w:rsidP="000A088D">
      <w:pPr>
        <w:pStyle w:val="-"/>
        <w:ind w:firstLine="420"/>
        <w:rPr>
          <w:rFonts w:hint="eastAsia"/>
        </w:rPr>
      </w:pPr>
      <w:r>
        <w:rPr>
          <w:rFonts w:hint="eastAsia"/>
        </w:rPr>
        <w:t>客户服务中心电话：400-887-9555</w:t>
      </w:r>
    </w:p>
    <w:p w:rsidR="000A088D" w:rsidRDefault="000A088D" w:rsidP="000A088D">
      <w:pPr>
        <w:pStyle w:val="-"/>
        <w:ind w:firstLine="420"/>
        <w:rPr>
          <w:rFonts w:hint="eastAsia"/>
        </w:rPr>
      </w:pPr>
      <w:r>
        <w:rPr>
          <w:rFonts w:hint="eastAsia"/>
        </w:rPr>
        <w:t>网址：http://www.cmfchina.com</w:t>
      </w:r>
    </w:p>
    <w:p w:rsidR="000A088D" w:rsidRPr="000A088D" w:rsidRDefault="000A088D" w:rsidP="000A088D">
      <w:pPr>
        <w:rPr>
          <w:rFonts w:hint="eastAsia"/>
        </w:rPr>
      </w:pPr>
      <w:bookmarkStart w:id="2" w:name="_GoBack"/>
      <w:bookmarkEnd w:id="2"/>
    </w:p>
    <w:p w:rsidR="00FB358D" w:rsidRDefault="000A088D" w:rsidP="00F8552E">
      <w:pPr>
        <w:snapToGrid w:val="0"/>
        <w:spacing w:line="360" w:lineRule="auto"/>
        <w:jc w:val="right"/>
      </w:pPr>
      <w:r>
        <w:rPr>
          <w:rFonts w:hint="eastAsia"/>
        </w:rPr>
        <w:t>招商基金管理有限公司</w:t>
      </w:r>
    </w:p>
    <w:p w:rsidR="00C7329B" w:rsidRPr="0063383B" w:rsidRDefault="000A088D" w:rsidP="004E571F">
      <w:pPr>
        <w:snapToGrid w:val="0"/>
        <w:spacing w:line="360" w:lineRule="auto"/>
        <w:jc w:val="right"/>
      </w:pPr>
      <w:r>
        <w:rPr>
          <w:rFonts w:hint="eastAsia"/>
        </w:rPr>
        <w:t>2024</w:t>
      </w:r>
      <w:r>
        <w:rPr>
          <w:rFonts w:hint="eastAsia"/>
        </w:rPr>
        <w:t>年</w:t>
      </w:r>
      <w:r>
        <w:rPr>
          <w:rFonts w:hint="eastAsia"/>
        </w:rPr>
        <w:t>7</w:t>
      </w:r>
      <w:r>
        <w:rPr>
          <w:rFonts w:hint="eastAsia"/>
        </w:rPr>
        <w:t>月</w:t>
      </w:r>
      <w:r>
        <w:rPr>
          <w:rFonts w:hint="eastAsia"/>
        </w:rPr>
        <w:t>18</w:t>
      </w:r>
      <w:r>
        <w:rPr>
          <w:rFonts w:hint="eastAsia"/>
        </w:rPr>
        <w:t>日</w:t>
      </w: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3D2" w:rsidRDefault="00A623D2" w:rsidP="00D17C56">
      <w:r>
        <w:separator/>
      </w:r>
    </w:p>
  </w:endnote>
  <w:endnote w:type="continuationSeparator" w:id="0">
    <w:p w:rsidR="00A623D2" w:rsidRDefault="00A623D2"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88D" w:rsidRDefault="000A088D">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F0F" w:rsidRPr="00C8294A" w:rsidRDefault="00AE3F5B" w:rsidP="00C8294A">
    <w:pPr>
      <w:pStyle w:val="a9"/>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0A088D" w:rsidRPr="000A088D">
      <w:rPr>
        <w:rFonts w:ascii="宋体" w:hAnsi="宋体"/>
        <w:bCs/>
        <w:noProof/>
        <w:lang w:val="zh-CN"/>
      </w:rPr>
      <w:t>12</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0A088D">
      <w:rPr>
        <w:rFonts w:ascii="宋体" w:hAnsi="宋体"/>
        <w:bCs/>
        <w:noProof/>
      </w:rPr>
      <w:instrText>13</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0A088D">
      <w:rPr>
        <w:rFonts w:ascii="宋体" w:hAnsi="宋体"/>
        <w:bCs/>
        <w:noProof/>
      </w:rPr>
      <w:t>12</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88D" w:rsidRDefault="000A088D">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3D2" w:rsidRDefault="00A623D2" w:rsidP="00D17C56">
      <w:r>
        <w:separator/>
      </w:r>
    </w:p>
  </w:footnote>
  <w:footnote w:type="continuationSeparator" w:id="0">
    <w:p w:rsidR="00A623D2" w:rsidRDefault="00A623D2" w:rsidP="00D17C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88D" w:rsidRDefault="000A088D">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A" w:rsidRDefault="000A088D" w:rsidP="00AE3F5B">
    <w:pPr>
      <w:pStyle w:val="a7"/>
      <w:pBdr>
        <w:bottom w:val="single" w:sz="4" w:space="1" w:color="auto"/>
      </w:pBdr>
      <w:jc w:val="right"/>
    </w:pPr>
    <w:r>
      <w:rPr>
        <w:rFonts w:hint="eastAsia"/>
      </w:rPr>
      <w:t>招商品质升级混合型证券投资基金</w:t>
    </w:r>
    <w:r>
      <w:rPr>
        <w:rFonts w:hint="eastAsia"/>
      </w:rPr>
      <w:t>2024</w:t>
    </w:r>
    <w:r>
      <w:rPr>
        <w:rFonts w:hint="eastAsia"/>
      </w:rPr>
      <w:t>年第</w:t>
    </w:r>
    <w:r>
      <w:rPr>
        <w:rFonts w:hint="eastAsia"/>
      </w:rPr>
      <w:t>2</w:t>
    </w:r>
    <w:r>
      <w:rPr>
        <w:rFonts w:hint="eastAsia"/>
      </w:rPr>
      <w:t>季度报告</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5F" w:rsidRDefault="00986A5F" w:rsidP="00986A5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088D"/>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6D52"/>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2A7A05"/>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0"/>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7">
    <w:name w:val="header"/>
    <w:basedOn w:val="a"/>
    <w:link w:val="a8"/>
    <w:rsid w:val="00D17C56"/>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D17C56"/>
    <w:rPr>
      <w:kern w:val="2"/>
      <w:sz w:val="18"/>
      <w:szCs w:val="18"/>
    </w:rPr>
  </w:style>
  <w:style w:type="paragraph" w:styleId="a9">
    <w:name w:val="footer"/>
    <w:basedOn w:val="a"/>
    <w:link w:val="aa"/>
    <w:uiPriority w:val="99"/>
    <w:rsid w:val="00D17C56"/>
    <w:pPr>
      <w:tabs>
        <w:tab w:val="center" w:pos="4153"/>
        <w:tab w:val="right" w:pos="8306"/>
      </w:tabs>
      <w:snapToGrid w:val="0"/>
      <w:jc w:val="left"/>
    </w:pPr>
    <w:rPr>
      <w:sz w:val="18"/>
      <w:szCs w:val="18"/>
    </w:rPr>
  </w:style>
  <w:style w:type="character" w:customStyle="1" w:styleId="aa">
    <w:name w:val="页脚 字符"/>
    <w:link w:val="a9"/>
    <w:uiPriority w:val="99"/>
    <w:rsid w:val="00D17C56"/>
    <w:rPr>
      <w:kern w:val="2"/>
      <w:sz w:val="18"/>
      <w:szCs w:val="18"/>
    </w:rPr>
  </w:style>
  <w:style w:type="paragraph" w:styleId="ab">
    <w:name w:val="Title"/>
    <w:basedOn w:val="a"/>
    <w:next w:val="a"/>
    <w:link w:val="ac"/>
    <w:qFormat/>
    <w:rsid w:val="00BA48F2"/>
    <w:pPr>
      <w:spacing w:before="240" w:after="60"/>
      <w:jc w:val="center"/>
      <w:outlineLvl w:val="0"/>
    </w:pPr>
    <w:rPr>
      <w:rFonts w:ascii="Cambria" w:hAnsi="Cambria"/>
      <w:b/>
      <w:bCs/>
      <w:sz w:val="32"/>
      <w:szCs w:val="32"/>
    </w:rPr>
  </w:style>
  <w:style w:type="character" w:customStyle="1" w:styleId="ac">
    <w:name w:val="标题 字符"/>
    <w:link w:val="ab"/>
    <w:rsid w:val="00BA48F2"/>
    <w:rPr>
      <w:rFonts w:ascii="Cambria" w:hAnsi="Cambria" w:cs="Times New Roman"/>
      <w:b/>
      <w:bCs/>
      <w:kern w:val="2"/>
      <w:sz w:val="32"/>
      <w:szCs w:val="32"/>
    </w:rPr>
  </w:style>
  <w:style w:type="paragraph" w:customStyle="1" w:styleId="-7">
    <w:name w:val="模板-标题"/>
    <w:basedOn w:val="ab"/>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2">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d"/>
    <w:next w:val="4"/>
    <w:qFormat/>
    <w:rsid w:val="006E1115"/>
    <w:pPr>
      <w:spacing w:before="0" w:after="0" w:line="360" w:lineRule="auto"/>
      <w:jc w:val="left"/>
    </w:pPr>
    <w:rPr>
      <w:sz w:val="24"/>
    </w:rPr>
  </w:style>
  <w:style w:type="paragraph" w:customStyle="1" w:styleId="XBRLTitle3">
    <w:name w:val="XBRLTitle3"/>
    <w:basedOn w:val="ad"/>
    <w:next w:val="4"/>
    <w:qFormat/>
    <w:rsid w:val="006E1115"/>
    <w:pPr>
      <w:spacing w:before="0" w:after="0" w:line="360" w:lineRule="auto"/>
      <w:ind w:left="624" w:hanging="624"/>
      <w:jc w:val="left"/>
      <w:outlineLvl w:val="9"/>
    </w:pPr>
    <w:rPr>
      <w:sz w:val="24"/>
    </w:rPr>
  </w:style>
  <w:style w:type="paragraph" w:styleId="ad">
    <w:name w:val="Subtitle"/>
    <w:basedOn w:val="a"/>
    <w:next w:val="a"/>
    <w:link w:val="ae"/>
    <w:qFormat/>
    <w:rsid w:val="006E1115"/>
    <w:pPr>
      <w:spacing w:before="240" w:after="60" w:line="312" w:lineRule="auto"/>
      <w:jc w:val="center"/>
      <w:outlineLvl w:val="1"/>
    </w:pPr>
    <w:rPr>
      <w:rFonts w:ascii="Calibri Light" w:hAnsi="Calibri Light"/>
      <w:b/>
      <w:bCs/>
      <w:kern w:val="28"/>
      <w:sz w:val="32"/>
      <w:szCs w:val="32"/>
    </w:rPr>
  </w:style>
  <w:style w:type="character" w:customStyle="1" w:styleId="ae">
    <w:name w:val="副标题 字符"/>
    <w:link w:val="ad"/>
    <w:rsid w:val="006E1115"/>
    <w:rPr>
      <w:rFonts w:ascii="Calibri Light" w:hAnsi="Calibri Light" w:cs="Times New Roman"/>
      <w:b/>
      <w:bCs/>
      <w:kern w:val="28"/>
      <w:sz w:val="32"/>
      <w:szCs w:val="32"/>
    </w:rPr>
  </w:style>
  <w:style w:type="character" w:customStyle="1" w:styleId="40">
    <w:name w:val="标题 4 字符"/>
    <w:link w:val="4"/>
    <w:semiHidden/>
    <w:rsid w:val="006E1115"/>
    <w:rPr>
      <w:rFonts w:ascii="Calibri Light" w:eastAsia="宋体" w:hAnsi="Calibri Light" w:cs="Times New Roman"/>
      <w:b/>
      <w:bCs/>
      <w:kern w:val="2"/>
      <w:sz w:val="28"/>
      <w:szCs w:val="28"/>
    </w:rPr>
  </w:style>
  <w:style w:type="paragraph" w:customStyle="1" w:styleId="XBRLTitle4">
    <w:name w:val="XBRLTitle4"/>
    <w:basedOn w:val="ad"/>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d"/>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d"/>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59538-D5B6-43A8-8A3E-926403639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1271</Words>
  <Characters>7245</Characters>
  <Application>Microsoft Office Word</Application>
  <DocSecurity>0</DocSecurity>
  <Lines>60</Lines>
  <Paragraphs>16</Paragraphs>
  <ScaleCrop>false</ScaleCrop>
  <Company>MC SYSTEM</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Windows 用户</cp:lastModifiedBy>
  <cp:revision>2</cp:revision>
  <dcterms:created xsi:type="dcterms:W3CDTF">2024-07-17T06:41:00Z</dcterms:created>
  <dcterms:modified xsi:type="dcterms:W3CDTF">2024-07-17T06:41:00Z</dcterms:modified>
</cp:coreProperties>
</file>