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07958">
        <w:rPr>
          <w:rFonts w:ascii="宋体" w:hAnsi="宋体" w:hint="eastAsia"/>
          <w:b/>
          <w:bCs/>
          <w:sz w:val="48"/>
          <w:szCs w:val="30"/>
        </w:rPr>
        <w:t>招商安达灵活配置混合型证券投资基金</w:t>
      </w:r>
      <w:r w:rsidR="00907958">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907958"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07958">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07958">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907958">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907958">
      <w:pPr>
        <w:pStyle w:val="-1"/>
        <w:ind w:left="281" w:hanging="281"/>
        <w:rPr>
          <w:rFonts w:hint="eastAsia"/>
        </w:rPr>
      </w:pPr>
      <w:r>
        <w:br w:type="page"/>
      </w:r>
      <w:r w:rsidR="00907958">
        <w:rPr>
          <w:rFonts w:hint="eastAsia"/>
        </w:rPr>
        <w:lastRenderedPageBreak/>
        <w:t>重要提示</w:t>
      </w:r>
    </w:p>
    <w:p w:rsidR="00907958" w:rsidRDefault="00907958" w:rsidP="0090795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907958" w:rsidRDefault="00907958" w:rsidP="00907958">
      <w:pPr>
        <w:pStyle w:val="-"/>
        <w:ind w:firstLine="420"/>
        <w:rPr>
          <w:rFonts w:hint="eastAsia"/>
        </w:rPr>
      </w:pPr>
      <w:r>
        <w:rPr>
          <w:rFonts w:hint="eastAsia"/>
        </w:rPr>
        <w:t>基金托管人中国农业银行股份有限公司根据本基金合同规定，于2024年7月17日复核了本报告中的财务指标、净值表现和投资组合报告等内容，保证复核内容不存在虚假记载、误导性陈述或者重大遗漏。</w:t>
      </w:r>
    </w:p>
    <w:p w:rsidR="00907958" w:rsidRDefault="00907958" w:rsidP="00907958">
      <w:pPr>
        <w:pStyle w:val="-"/>
        <w:ind w:firstLine="420"/>
        <w:rPr>
          <w:rFonts w:hint="eastAsia"/>
        </w:rPr>
      </w:pPr>
      <w:r>
        <w:rPr>
          <w:rFonts w:hint="eastAsia"/>
        </w:rPr>
        <w:t>基金管理人承诺以诚实信用、勤勉尽责的原则管理和运用基金资产，但不保证基金一定盈利。</w:t>
      </w:r>
    </w:p>
    <w:p w:rsidR="00907958" w:rsidRDefault="00907958" w:rsidP="00907958">
      <w:pPr>
        <w:pStyle w:val="-"/>
        <w:ind w:firstLine="420"/>
        <w:rPr>
          <w:rFonts w:hint="eastAsia"/>
        </w:rPr>
      </w:pPr>
      <w:r>
        <w:rPr>
          <w:rFonts w:hint="eastAsia"/>
        </w:rPr>
        <w:t>基金的过往业绩并不代表其未来表现。投资有风险，投资者在作出投资决策前应仔细阅读本基金的招募说明书。</w:t>
      </w:r>
    </w:p>
    <w:p w:rsidR="00907958" w:rsidRDefault="00907958" w:rsidP="00907958">
      <w:pPr>
        <w:pStyle w:val="-"/>
        <w:ind w:firstLine="420"/>
        <w:rPr>
          <w:rFonts w:hint="eastAsia"/>
        </w:rPr>
      </w:pPr>
      <w:r>
        <w:rPr>
          <w:rFonts w:hint="eastAsia"/>
        </w:rPr>
        <w:t>本报告中财务资料未经审计。</w:t>
      </w:r>
    </w:p>
    <w:p w:rsidR="00907958" w:rsidRDefault="00907958" w:rsidP="00907958">
      <w:pPr>
        <w:pStyle w:val="-"/>
        <w:ind w:firstLine="420"/>
        <w:rPr>
          <w:rFonts w:hint="eastAsia"/>
        </w:rPr>
      </w:pPr>
      <w:r>
        <w:rPr>
          <w:rFonts w:hint="eastAsia"/>
        </w:rPr>
        <w:t>本报告期自2024年4月1日起至6月30日止。</w:t>
      </w:r>
    </w:p>
    <w:p w:rsidR="00907958" w:rsidRDefault="00907958" w:rsidP="00907958">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907958" w:rsidTr="00907958">
        <w:tc>
          <w:tcPr>
            <w:tcW w:w="3345" w:type="dxa"/>
          </w:tcPr>
          <w:p w:rsidR="00907958" w:rsidRDefault="00907958" w:rsidP="00907958">
            <w:pPr>
              <w:jc w:val="left"/>
              <w:rPr>
                <w:rFonts w:hint="eastAsia"/>
              </w:rPr>
            </w:pPr>
            <w:r>
              <w:rPr>
                <w:rFonts w:hint="eastAsia"/>
              </w:rPr>
              <w:t>基金简称</w:t>
            </w:r>
          </w:p>
        </w:tc>
        <w:tc>
          <w:tcPr>
            <w:tcW w:w="5160" w:type="dxa"/>
          </w:tcPr>
          <w:p w:rsidR="00907958" w:rsidRDefault="00907958" w:rsidP="00907958">
            <w:pPr>
              <w:jc w:val="left"/>
              <w:rPr>
                <w:rFonts w:hint="eastAsia"/>
              </w:rPr>
            </w:pPr>
            <w:r>
              <w:rPr>
                <w:rFonts w:hint="eastAsia"/>
              </w:rPr>
              <w:t>招商安达灵活配置混合</w:t>
            </w:r>
          </w:p>
        </w:tc>
      </w:tr>
      <w:tr w:rsidR="00907958" w:rsidTr="00907958">
        <w:tc>
          <w:tcPr>
            <w:tcW w:w="3345" w:type="dxa"/>
          </w:tcPr>
          <w:p w:rsidR="00907958" w:rsidRDefault="00907958" w:rsidP="00907958">
            <w:pPr>
              <w:jc w:val="left"/>
              <w:rPr>
                <w:rFonts w:hint="eastAsia"/>
              </w:rPr>
            </w:pPr>
            <w:r>
              <w:rPr>
                <w:rFonts w:hint="eastAsia"/>
              </w:rPr>
              <w:t>基金主代码</w:t>
            </w:r>
          </w:p>
        </w:tc>
        <w:tc>
          <w:tcPr>
            <w:tcW w:w="5160" w:type="dxa"/>
          </w:tcPr>
          <w:p w:rsidR="00907958" w:rsidRDefault="00907958" w:rsidP="00907958">
            <w:pPr>
              <w:jc w:val="left"/>
              <w:rPr>
                <w:rFonts w:hint="eastAsia"/>
              </w:rPr>
            </w:pPr>
            <w:r>
              <w:t>217020</w:t>
            </w:r>
          </w:p>
        </w:tc>
      </w:tr>
      <w:tr w:rsidR="00907958" w:rsidTr="00907958">
        <w:tc>
          <w:tcPr>
            <w:tcW w:w="3345" w:type="dxa"/>
          </w:tcPr>
          <w:p w:rsidR="00907958" w:rsidRDefault="00907958" w:rsidP="00907958">
            <w:pPr>
              <w:jc w:val="left"/>
              <w:rPr>
                <w:rFonts w:hint="eastAsia"/>
              </w:rPr>
            </w:pPr>
            <w:r>
              <w:rPr>
                <w:rFonts w:hint="eastAsia"/>
              </w:rPr>
              <w:t>交易代码</w:t>
            </w:r>
          </w:p>
        </w:tc>
        <w:tc>
          <w:tcPr>
            <w:tcW w:w="5160" w:type="dxa"/>
          </w:tcPr>
          <w:p w:rsidR="00907958" w:rsidRDefault="00907958" w:rsidP="00907958">
            <w:pPr>
              <w:jc w:val="left"/>
              <w:rPr>
                <w:rFonts w:hint="eastAsia"/>
              </w:rPr>
            </w:pPr>
            <w:r>
              <w:t>217020</w:t>
            </w:r>
          </w:p>
        </w:tc>
      </w:tr>
      <w:tr w:rsidR="00907958" w:rsidTr="00907958">
        <w:tc>
          <w:tcPr>
            <w:tcW w:w="3345" w:type="dxa"/>
          </w:tcPr>
          <w:p w:rsidR="00907958" w:rsidRDefault="00907958" w:rsidP="00907958">
            <w:pPr>
              <w:jc w:val="left"/>
              <w:rPr>
                <w:rFonts w:hint="eastAsia"/>
              </w:rPr>
            </w:pPr>
            <w:r>
              <w:rPr>
                <w:rFonts w:hint="eastAsia"/>
              </w:rPr>
              <w:t>基金运作方式</w:t>
            </w:r>
          </w:p>
        </w:tc>
        <w:tc>
          <w:tcPr>
            <w:tcW w:w="5160" w:type="dxa"/>
          </w:tcPr>
          <w:p w:rsidR="00907958" w:rsidRDefault="00907958" w:rsidP="00907958">
            <w:pPr>
              <w:jc w:val="left"/>
              <w:rPr>
                <w:rFonts w:hint="eastAsia"/>
              </w:rPr>
            </w:pPr>
            <w:r>
              <w:rPr>
                <w:rFonts w:hint="eastAsia"/>
              </w:rPr>
              <w:t>契约型开放式</w:t>
            </w:r>
          </w:p>
        </w:tc>
      </w:tr>
      <w:tr w:rsidR="00907958" w:rsidTr="00907958">
        <w:tc>
          <w:tcPr>
            <w:tcW w:w="3345" w:type="dxa"/>
          </w:tcPr>
          <w:p w:rsidR="00907958" w:rsidRDefault="00907958" w:rsidP="00907958">
            <w:pPr>
              <w:jc w:val="left"/>
              <w:rPr>
                <w:rFonts w:hint="eastAsia"/>
              </w:rPr>
            </w:pPr>
            <w:r>
              <w:rPr>
                <w:rFonts w:hint="eastAsia"/>
              </w:rPr>
              <w:t>基金合同生效日</w:t>
            </w:r>
          </w:p>
        </w:tc>
        <w:tc>
          <w:tcPr>
            <w:tcW w:w="5160" w:type="dxa"/>
          </w:tcPr>
          <w:p w:rsidR="00907958" w:rsidRDefault="00907958" w:rsidP="00907958">
            <w:pPr>
              <w:jc w:val="left"/>
              <w:rPr>
                <w:rFonts w:hint="eastAsia"/>
              </w:rPr>
            </w:pPr>
            <w:r>
              <w:rPr>
                <w:rFonts w:hint="eastAsia"/>
              </w:rPr>
              <w:t>2017</w:t>
            </w:r>
            <w:r>
              <w:rPr>
                <w:rFonts w:hint="eastAsia"/>
              </w:rPr>
              <w:t>年</w:t>
            </w:r>
            <w:r>
              <w:rPr>
                <w:rFonts w:hint="eastAsia"/>
              </w:rPr>
              <w:t>10</w:t>
            </w:r>
            <w:r>
              <w:rPr>
                <w:rFonts w:hint="eastAsia"/>
              </w:rPr>
              <w:t>月</w:t>
            </w:r>
            <w:r>
              <w:rPr>
                <w:rFonts w:hint="eastAsia"/>
              </w:rPr>
              <w:t>10</w:t>
            </w:r>
            <w:r>
              <w:rPr>
                <w:rFonts w:hint="eastAsia"/>
              </w:rPr>
              <w:t>日</w:t>
            </w:r>
          </w:p>
        </w:tc>
      </w:tr>
      <w:tr w:rsidR="00907958" w:rsidTr="00907958">
        <w:tc>
          <w:tcPr>
            <w:tcW w:w="3345" w:type="dxa"/>
          </w:tcPr>
          <w:p w:rsidR="00907958" w:rsidRDefault="00907958" w:rsidP="00907958">
            <w:pPr>
              <w:jc w:val="left"/>
              <w:rPr>
                <w:rFonts w:hint="eastAsia"/>
              </w:rPr>
            </w:pPr>
            <w:r>
              <w:rPr>
                <w:rFonts w:hint="eastAsia"/>
              </w:rPr>
              <w:t>报告期末基金份额总额</w:t>
            </w:r>
          </w:p>
        </w:tc>
        <w:tc>
          <w:tcPr>
            <w:tcW w:w="5160" w:type="dxa"/>
          </w:tcPr>
          <w:p w:rsidR="00907958" w:rsidRDefault="00907958" w:rsidP="00907958">
            <w:pPr>
              <w:jc w:val="left"/>
              <w:rPr>
                <w:rFonts w:hint="eastAsia"/>
              </w:rPr>
            </w:pPr>
            <w:r>
              <w:rPr>
                <w:rFonts w:hint="eastAsia"/>
              </w:rPr>
              <w:t>55,459,651.23</w:t>
            </w:r>
            <w:r>
              <w:rPr>
                <w:rFonts w:hint="eastAsia"/>
              </w:rPr>
              <w:t>份</w:t>
            </w:r>
          </w:p>
        </w:tc>
      </w:tr>
      <w:tr w:rsidR="00907958" w:rsidTr="00907958">
        <w:tc>
          <w:tcPr>
            <w:tcW w:w="3345" w:type="dxa"/>
          </w:tcPr>
          <w:p w:rsidR="00907958" w:rsidRDefault="00907958" w:rsidP="00907958">
            <w:pPr>
              <w:jc w:val="left"/>
              <w:rPr>
                <w:rFonts w:hint="eastAsia"/>
              </w:rPr>
            </w:pPr>
            <w:r>
              <w:rPr>
                <w:rFonts w:hint="eastAsia"/>
              </w:rPr>
              <w:t>投资目标</w:t>
            </w:r>
          </w:p>
        </w:tc>
        <w:tc>
          <w:tcPr>
            <w:tcW w:w="5160" w:type="dxa"/>
          </w:tcPr>
          <w:p w:rsidR="00907958" w:rsidRDefault="00907958" w:rsidP="00907958">
            <w:pPr>
              <w:rPr>
                <w:rFonts w:hint="eastAsia"/>
              </w:rPr>
            </w:pPr>
            <w:r>
              <w:rPr>
                <w:rFonts w:hint="eastAsia"/>
              </w:rPr>
              <w:t>通过灵活动态的资产配置，在股市和债市之间选择投资机会，精选股票和债券品种，适当集中投资，致力于在多种市场环境下为投资者创造超额收益。</w:t>
            </w:r>
          </w:p>
        </w:tc>
      </w:tr>
      <w:tr w:rsidR="00907958" w:rsidTr="00907958">
        <w:tc>
          <w:tcPr>
            <w:tcW w:w="3345" w:type="dxa"/>
          </w:tcPr>
          <w:p w:rsidR="00907958" w:rsidRDefault="00907958" w:rsidP="00907958">
            <w:pPr>
              <w:jc w:val="left"/>
              <w:rPr>
                <w:rFonts w:hint="eastAsia"/>
              </w:rPr>
            </w:pPr>
            <w:r>
              <w:rPr>
                <w:rFonts w:hint="eastAsia"/>
              </w:rPr>
              <w:t>投资策略</w:t>
            </w:r>
          </w:p>
        </w:tc>
        <w:tc>
          <w:tcPr>
            <w:tcW w:w="5160" w:type="dxa"/>
          </w:tcPr>
          <w:p w:rsidR="00907958" w:rsidRDefault="00907958" w:rsidP="00907958">
            <w:pPr>
              <w:rPr>
                <w:rFonts w:hint="eastAsia"/>
              </w:rPr>
            </w:pPr>
            <w:r>
              <w:rPr>
                <w:rFonts w:hint="eastAsia"/>
              </w:rPr>
              <w:t>资产配置方法：在资产配置方法上，投资组合管理人在借鉴国际先进投资技术的基础上，结合国内实际情况和自身的投资管理经验，建立了自己的资产配置体系。招商基金的资产配置体系分为战略资产配置和战术资产配置。</w:t>
            </w:r>
          </w:p>
          <w:p w:rsidR="00907958" w:rsidRDefault="00907958" w:rsidP="00907958">
            <w:pPr>
              <w:rPr>
                <w:rFonts w:hint="eastAsia"/>
              </w:rPr>
            </w:pPr>
            <w:r>
              <w:rPr>
                <w:rFonts w:hint="eastAsia"/>
              </w:rPr>
              <w:t>股票投资策略：本基金的股票投资采取自下而上的方法，以深入的基本面研究为基础，精选具有一定核心优势的且成长性良好、价值被低估的上市公司股票，构建投资组合，以寻求超越业绩基准的超额收益。</w:t>
            </w:r>
          </w:p>
          <w:p w:rsidR="00907958" w:rsidRDefault="00907958" w:rsidP="00907958">
            <w:pPr>
              <w:rPr>
                <w:rFonts w:hint="eastAsia"/>
              </w:rPr>
            </w:pPr>
            <w:r>
              <w:rPr>
                <w:rFonts w:hint="eastAsia"/>
              </w:rPr>
              <w:t>货币市场工具投资：在本基金的货币市场工具投资过程中，将以严谨的市场价值分析为基础，采用稳健的投资组合策略，通过对短期金融工具的组合操作，在保持资产流动性的同时，追求稳定的投资收益。</w:t>
            </w:r>
          </w:p>
          <w:p w:rsidR="00907958" w:rsidRDefault="00907958" w:rsidP="00907958">
            <w:pPr>
              <w:rPr>
                <w:rFonts w:hint="eastAsia"/>
              </w:rPr>
            </w:pPr>
            <w:r>
              <w:rPr>
                <w:rFonts w:hint="eastAsia"/>
              </w:rPr>
              <w:lastRenderedPageBreak/>
              <w:t>债券投资策略：根据国内外宏观经济形势、财政、货币政策、市场资金与债券供求状况、央行公开市场操作等方面情况，采用定性与定量相结合的方式，确定债券投资的组合久期，并根据通胀预期确定浮息债与固定收益债比例；在满足组合久期设置的基础上，投资团队分析债券收益率曲线变动、各期限段品种收益率及收益率基差波动等因素，预测收益率曲线的变动趋势，并结合流动性偏好、信用分析等多种市场因素进行分析，综合评判个券的投资价值。在个券选择的基础上，投资团队构建模拟组合，并比较不同模拟组合之间的收益和风险匹配情况，确定风险、收益最佳匹配的组合。</w:t>
            </w:r>
          </w:p>
          <w:p w:rsidR="00907958" w:rsidRDefault="00907958" w:rsidP="00907958">
            <w:pPr>
              <w:rPr>
                <w:rFonts w:hint="eastAsia"/>
              </w:rPr>
            </w:pPr>
            <w:r>
              <w:rPr>
                <w:rFonts w:hint="eastAsia"/>
              </w:rPr>
              <w:t>权证投资策略：本基金对权证资产的投资主要是通过分析影响权证内在价值最重要的两种因素——标的资产价格以及市场隐含波动率的变化，灵活构建避险策略，波动率差策略以及套利策略。</w:t>
            </w:r>
          </w:p>
          <w:p w:rsidR="00907958" w:rsidRDefault="00907958" w:rsidP="00907958">
            <w:pPr>
              <w:rPr>
                <w:rFonts w:hint="eastAsia"/>
              </w:rPr>
            </w:pPr>
            <w:r>
              <w:rPr>
                <w:rFonts w:hint="eastAsia"/>
              </w:rPr>
              <w:t>存托凭证投资策略：在控制风险的前提下，本基金将根据本基金的投资目标和股票投资策略，基于对基础证券投资价值的深入研究判断，进行存托凭证的投资。</w:t>
            </w:r>
          </w:p>
        </w:tc>
      </w:tr>
      <w:tr w:rsidR="00907958" w:rsidTr="00907958">
        <w:tc>
          <w:tcPr>
            <w:tcW w:w="3345" w:type="dxa"/>
          </w:tcPr>
          <w:p w:rsidR="00907958" w:rsidRDefault="00907958" w:rsidP="00907958">
            <w:pPr>
              <w:jc w:val="left"/>
              <w:rPr>
                <w:rFonts w:hint="eastAsia"/>
              </w:rPr>
            </w:pPr>
            <w:r>
              <w:rPr>
                <w:rFonts w:hint="eastAsia"/>
              </w:rPr>
              <w:lastRenderedPageBreak/>
              <w:t>业绩比较基准</w:t>
            </w:r>
          </w:p>
        </w:tc>
        <w:tc>
          <w:tcPr>
            <w:tcW w:w="5160" w:type="dxa"/>
          </w:tcPr>
          <w:p w:rsidR="00907958" w:rsidRDefault="00907958" w:rsidP="00907958">
            <w:pPr>
              <w:jc w:val="left"/>
              <w:rPr>
                <w:rFonts w:hint="eastAsia"/>
              </w:rPr>
            </w:pPr>
            <w:r>
              <w:rPr>
                <w:rFonts w:hint="eastAsia"/>
              </w:rPr>
              <w:t>沪深</w:t>
            </w:r>
            <w:r>
              <w:rPr>
                <w:rFonts w:hint="eastAsia"/>
              </w:rPr>
              <w:t>300</w:t>
            </w:r>
            <w:r>
              <w:rPr>
                <w:rFonts w:hint="eastAsia"/>
              </w:rPr>
              <w:t>指数收益率</w:t>
            </w:r>
            <w:r>
              <w:rPr>
                <w:rFonts w:hint="eastAsia"/>
              </w:rPr>
              <w:t>*55%+</w:t>
            </w:r>
            <w:r>
              <w:rPr>
                <w:rFonts w:hint="eastAsia"/>
              </w:rPr>
              <w:t>标普中国全债指数收益率</w:t>
            </w:r>
            <w:r>
              <w:rPr>
                <w:rFonts w:hint="eastAsia"/>
              </w:rPr>
              <w:t>*45%</w:t>
            </w:r>
          </w:p>
        </w:tc>
      </w:tr>
      <w:tr w:rsidR="00907958" w:rsidTr="00907958">
        <w:tc>
          <w:tcPr>
            <w:tcW w:w="3345" w:type="dxa"/>
          </w:tcPr>
          <w:p w:rsidR="00907958" w:rsidRDefault="00907958" w:rsidP="00907958">
            <w:pPr>
              <w:jc w:val="left"/>
              <w:rPr>
                <w:rFonts w:hint="eastAsia"/>
              </w:rPr>
            </w:pPr>
            <w:r>
              <w:rPr>
                <w:rFonts w:hint="eastAsia"/>
              </w:rPr>
              <w:t>风险收益特征</w:t>
            </w:r>
          </w:p>
        </w:tc>
        <w:tc>
          <w:tcPr>
            <w:tcW w:w="5160" w:type="dxa"/>
          </w:tcPr>
          <w:p w:rsidR="00907958" w:rsidRDefault="00907958" w:rsidP="00907958">
            <w:pPr>
              <w:jc w:val="left"/>
              <w:rPr>
                <w:rFonts w:hint="eastAsia"/>
              </w:rPr>
            </w:pPr>
            <w:r>
              <w:rPr>
                <w:rFonts w:hint="eastAsia"/>
              </w:rPr>
              <w:t>本基金是混合型基金，属于基金中的中高风险品种。</w:t>
            </w:r>
          </w:p>
        </w:tc>
      </w:tr>
      <w:tr w:rsidR="00907958" w:rsidTr="00907958">
        <w:tc>
          <w:tcPr>
            <w:tcW w:w="3345" w:type="dxa"/>
          </w:tcPr>
          <w:p w:rsidR="00907958" w:rsidRDefault="00907958" w:rsidP="00907958">
            <w:pPr>
              <w:jc w:val="left"/>
              <w:rPr>
                <w:rFonts w:hint="eastAsia"/>
              </w:rPr>
            </w:pPr>
            <w:r>
              <w:rPr>
                <w:rFonts w:hint="eastAsia"/>
              </w:rPr>
              <w:t>基金管理人</w:t>
            </w:r>
          </w:p>
        </w:tc>
        <w:tc>
          <w:tcPr>
            <w:tcW w:w="5160" w:type="dxa"/>
          </w:tcPr>
          <w:p w:rsidR="00907958" w:rsidRDefault="00907958" w:rsidP="00907958">
            <w:pPr>
              <w:jc w:val="left"/>
              <w:rPr>
                <w:rFonts w:hint="eastAsia"/>
              </w:rPr>
            </w:pPr>
            <w:r>
              <w:rPr>
                <w:rFonts w:hint="eastAsia"/>
              </w:rPr>
              <w:t>招商基金管理有限公司</w:t>
            </w:r>
          </w:p>
        </w:tc>
      </w:tr>
      <w:tr w:rsidR="00907958" w:rsidTr="00907958">
        <w:tc>
          <w:tcPr>
            <w:tcW w:w="3345" w:type="dxa"/>
          </w:tcPr>
          <w:p w:rsidR="00907958" w:rsidRDefault="00907958" w:rsidP="00907958">
            <w:pPr>
              <w:jc w:val="left"/>
              <w:rPr>
                <w:rFonts w:hint="eastAsia"/>
              </w:rPr>
            </w:pPr>
            <w:r>
              <w:rPr>
                <w:rFonts w:hint="eastAsia"/>
              </w:rPr>
              <w:t>基金托管人</w:t>
            </w:r>
          </w:p>
        </w:tc>
        <w:tc>
          <w:tcPr>
            <w:tcW w:w="5160" w:type="dxa"/>
          </w:tcPr>
          <w:p w:rsidR="00907958" w:rsidRDefault="00907958" w:rsidP="00907958">
            <w:pPr>
              <w:jc w:val="left"/>
              <w:rPr>
                <w:rFonts w:hint="eastAsia"/>
              </w:rPr>
            </w:pPr>
            <w:r>
              <w:rPr>
                <w:rFonts w:hint="eastAsia"/>
              </w:rPr>
              <w:t>中国农业银行股份有限公司</w:t>
            </w:r>
          </w:p>
        </w:tc>
      </w:tr>
    </w:tbl>
    <w:p w:rsidR="00907958" w:rsidRDefault="00907958" w:rsidP="00907958">
      <w:pPr>
        <w:pStyle w:val="-1"/>
        <w:ind w:left="281" w:hanging="281"/>
        <w:rPr>
          <w:rFonts w:hint="eastAsia"/>
        </w:rPr>
      </w:pPr>
      <w:r>
        <w:rPr>
          <w:rFonts w:hint="eastAsia"/>
        </w:rPr>
        <w:t>主要财务指标和基金净值表现</w:t>
      </w:r>
    </w:p>
    <w:p w:rsidR="00907958" w:rsidRDefault="00907958" w:rsidP="00907958">
      <w:pPr>
        <w:pStyle w:val="-2"/>
        <w:spacing w:before="312"/>
        <w:rPr>
          <w:rFonts w:hint="eastAsia"/>
        </w:rPr>
      </w:pPr>
      <w:r>
        <w:rPr>
          <w:rFonts w:hint="eastAsia"/>
        </w:rPr>
        <w:t>主要财务指标</w:t>
      </w:r>
    </w:p>
    <w:p w:rsidR="00907958" w:rsidRDefault="00907958" w:rsidP="0090795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907958" w:rsidTr="00907958">
        <w:trPr>
          <w:cnfStyle w:val="100000000000" w:firstRow="1" w:lastRow="0" w:firstColumn="0" w:lastColumn="0" w:oddVBand="0" w:evenVBand="0" w:oddHBand="0" w:evenHBand="0" w:firstRowFirstColumn="0" w:firstRowLastColumn="0" w:lastRowFirstColumn="0" w:lastRowLastColumn="0"/>
        </w:trPr>
        <w:tc>
          <w:tcPr>
            <w:tcW w:w="3345" w:type="dxa"/>
          </w:tcPr>
          <w:p w:rsidR="00907958" w:rsidRDefault="00907958" w:rsidP="00907958">
            <w:pPr>
              <w:jc w:val="center"/>
              <w:rPr>
                <w:rFonts w:hint="eastAsia"/>
              </w:rPr>
            </w:pPr>
            <w:r>
              <w:rPr>
                <w:rFonts w:hint="eastAsia"/>
              </w:rPr>
              <w:t>主要财务指标</w:t>
            </w:r>
          </w:p>
        </w:tc>
        <w:tc>
          <w:tcPr>
            <w:tcW w:w="5160" w:type="dxa"/>
          </w:tcPr>
          <w:p w:rsidR="00907958" w:rsidRDefault="00907958" w:rsidP="00907958">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907958" w:rsidTr="00907958">
        <w:tc>
          <w:tcPr>
            <w:tcW w:w="3345" w:type="dxa"/>
          </w:tcPr>
          <w:p w:rsidR="00907958" w:rsidRDefault="00907958" w:rsidP="00907958">
            <w:pPr>
              <w:jc w:val="left"/>
              <w:rPr>
                <w:rFonts w:hint="eastAsia"/>
              </w:rPr>
            </w:pPr>
            <w:r>
              <w:rPr>
                <w:rFonts w:hint="eastAsia"/>
              </w:rPr>
              <w:t>1.</w:t>
            </w:r>
            <w:r>
              <w:rPr>
                <w:rFonts w:hint="eastAsia"/>
              </w:rPr>
              <w:t>本期已实现收益</w:t>
            </w:r>
          </w:p>
        </w:tc>
        <w:tc>
          <w:tcPr>
            <w:tcW w:w="5160" w:type="dxa"/>
          </w:tcPr>
          <w:p w:rsidR="00907958" w:rsidRDefault="00907958" w:rsidP="00907958">
            <w:pPr>
              <w:jc w:val="right"/>
              <w:rPr>
                <w:rFonts w:hint="eastAsia"/>
              </w:rPr>
            </w:pPr>
            <w:r>
              <w:t>345,737.61</w:t>
            </w:r>
          </w:p>
        </w:tc>
      </w:tr>
      <w:tr w:rsidR="00907958" w:rsidTr="00907958">
        <w:tc>
          <w:tcPr>
            <w:tcW w:w="3345" w:type="dxa"/>
          </w:tcPr>
          <w:p w:rsidR="00907958" w:rsidRDefault="00907958" w:rsidP="00907958">
            <w:pPr>
              <w:jc w:val="left"/>
              <w:rPr>
                <w:rFonts w:hint="eastAsia"/>
              </w:rPr>
            </w:pPr>
            <w:r>
              <w:rPr>
                <w:rFonts w:hint="eastAsia"/>
              </w:rPr>
              <w:t>2.</w:t>
            </w:r>
            <w:r>
              <w:rPr>
                <w:rFonts w:hint="eastAsia"/>
              </w:rPr>
              <w:t>本期利润</w:t>
            </w:r>
          </w:p>
        </w:tc>
        <w:tc>
          <w:tcPr>
            <w:tcW w:w="5160" w:type="dxa"/>
          </w:tcPr>
          <w:p w:rsidR="00907958" w:rsidRDefault="00907958" w:rsidP="00907958">
            <w:pPr>
              <w:jc w:val="right"/>
              <w:rPr>
                <w:rFonts w:hint="eastAsia"/>
              </w:rPr>
            </w:pPr>
            <w:r>
              <w:t>6,498,757.06</w:t>
            </w:r>
          </w:p>
        </w:tc>
      </w:tr>
      <w:tr w:rsidR="00907958" w:rsidTr="00907958">
        <w:tc>
          <w:tcPr>
            <w:tcW w:w="3345" w:type="dxa"/>
          </w:tcPr>
          <w:p w:rsidR="00907958" w:rsidRDefault="00907958" w:rsidP="00907958">
            <w:pPr>
              <w:jc w:val="left"/>
              <w:rPr>
                <w:rFonts w:hint="eastAsia"/>
              </w:rPr>
            </w:pPr>
            <w:r>
              <w:rPr>
                <w:rFonts w:hint="eastAsia"/>
              </w:rPr>
              <w:t>3.</w:t>
            </w:r>
            <w:r>
              <w:rPr>
                <w:rFonts w:hint="eastAsia"/>
              </w:rPr>
              <w:t>加权平均基金份额本期利润</w:t>
            </w:r>
          </w:p>
        </w:tc>
        <w:tc>
          <w:tcPr>
            <w:tcW w:w="5160" w:type="dxa"/>
          </w:tcPr>
          <w:p w:rsidR="00907958" w:rsidRDefault="00907958" w:rsidP="00907958">
            <w:pPr>
              <w:jc w:val="right"/>
              <w:rPr>
                <w:rFonts w:hint="eastAsia"/>
              </w:rPr>
            </w:pPr>
            <w:r>
              <w:t>0.1159</w:t>
            </w:r>
          </w:p>
        </w:tc>
      </w:tr>
      <w:tr w:rsidR="00907958" w:rsidTr="00907958">
        <w:tc>
          <w:tcPr>
            <w:tcW w:w="3345" w:type="dxa"/>
          </w:tcPr>
          <w:p w:rsidR="00907958" w:rsidRDefault="00907958" w:rsidP="00907958">
            <w:pPr>
              <w:jc w:val="left"/>
              <w:rPr>
                <w:rFonts w:hint="eastAsia"/>
              </w:rPr>
            </w:pPr>
            <w:r>
              <w:rPr>
                <w:rFonts w:hint="eastAsia"/>
              </w:rPr>
              <w:t>4.</w:t>
            </w:r>
            <w:r>
              <w:rPr>
                <w:rFonts w:hint="eastAsia"/>
              </w:rPr>
              <w:t>期末基金资产净值</w:t>
            </w:r>
          </w:p>
        </w:tc>
        <w:tc>
          <w:tcPr>
            <w:tcW w:w="5160" w:type="dxa"/>
          </w:tcPr>
          <w:p w:rsidR="00907958" w:rsidRDefault="00907958" w:rsidP="00907958">
            <w:pPr>
              <w:jc w:val="right"/>
              <w:rPr>
                <w:rFonts w:hint="eastAsia"/>
              </w:rPr>
            </w:pPr>
            <w:r>
              <w:t>90,618,555.17</w:t>
            </w:r>
          </w:p>
        </w:tc>
      </w:tr>
      <w:tr w:rsidR="00907958" w:rsidTr="00907958">
        <w:tc>
          <w:tcPr>
            <w:tcW w:w="3345" w:type="dxa"/>
          </w:tcPr>
          <w:p w:rsidR="00907958" w:rsidRDefault="00907958" w:rsidP="00907958">
            <w:pPr>
              <w:jc w:val="left"/>
              <w:rPr>
                <w:rFonts w:hint="eastAsia"/>
              </w:rPr>
            </w:pPr>
            <w:r>
              <w:rPr>
                <w:rFonts w:hint="eastAsia"/>
              </w:rPr>
              <w:t>5.</w:t>
            </w:r>
            <w:r>
              <w:rPr>
                <w:rFonts w:hint="eastAsia"/>
              </w:rPr>
              <w:t>期末基金份额净值</w:t>
            </w:r>
          </w:p>
        </w:tc>
        <w:tc>
          <w:tcPr>
            <w:tcW w:w="5160" w:type="dxa"/>
          </w:tcPr>
          <w:p w:rsidR="00907958" w:rsidRDefault="00907958" w:rsidP="00907958">
            <w:pPr>
              <w:jc w:val="right"/>
              <w:rPr>
                <w:rFonts w:hint="eastAsia"/>
              </w:rPr>
            </w:pPr>
            <w:r>
              <w:t>1.6340</w:t>
            </w:r>
          </w:p>
        </w:tc>
      </w:tr>
    </w:tbl>
    <w:p w:rsidR="00907958" w:rsidRDefault="00907958" w:rsidP="00907958">
      <w:pPr>
        <w:pStyle w:val="-8"/>
        <w:rPr>
          <w:rFonts w:hint="eastAsia"/>
        </w:rPr>
      </w:pPr>
      <w:r>
        <w:rPr>
          <w:rFonts w:hint="eastAsia"/>
        </w:rPr>
        <w:t>注：1、上述基金业绩指标不包括持有人认购或交易基金的各项费用，计入费用后实际收益水平要低于所列数字；</w:t>
      </w:r>
    </w:p>
    <w:p w:rsidR="00907958" w:rsidRDefault="00907958" w:rsidP="00907958">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907958" w:rsidRDefault="00907958" w:rsidP="00907958">
      <w:pPr>
        <w:pStyle w:val="-2"/>
        <w:spacing w:before="312"/>
        <w:rPr>
          <w:rFonts w:hint="eastAsia"/>
        </w:rPr>
      </w:pPr>
      <w:r>
        <w:rPr>
          <w:rFonts w:hint="eastAsia"/>
        </w:rPr>
        <w:lastRenderedPageBreak/>
        <w:t>基金净值表现</w:t>
      </w:r>
    </w:p>
    <w:p w:rsidR="00907958" w:rsidRDefault="00907958" w:rsidP="00907958">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907958" w:rsidTr="00907958">
        <w:trPr>
          <w:cnfStyle w:val="100000000000" w:firstRow="1" w:lastRow="0" w:firstColumn="0" w:lastColumn="0" w:oddVBand="0" w:evenVBand="0" w:oddHBand="0" w:evenHBand="0" w:firstRowFirstColumn="0" w:firstRowLastColumn="0" w:lastRowFirstColumn="0" w:lastRowLastColumn="0"/>
        </w:trPr>
        <w:tc>
          <w:tcPr>
            <w:tcW w:w="1429" w:type="dxa"/>
          </w:tcPr>
          <w:p w:rsidR="00907958" w:rsidRDefault="00907958" w:rsidP="00907958">
            <w:pPr>
              <w:jc w:val="center"/>
              <w:rPr>
                <w:rFonts w:hint="eastAsia"/>
                <w:lang w:val="x-none"/>
              </w:rPr>
            </w:pPr>
            <w:r>
              <w:rPr>
                <w:rFonts w:hint="eastAsia"/>
                <w:lang w:val="x-none"/>
              </w:rPr>
              <w:t>阶段</w:t>
            </w:r>
          </w:p>
        </w:tc>
        <w:tc>
          <w:tcPr>
            <w:tcW w:w="1315" w:type="dxa"/>
          </w:tcPr>
          <w:p w:rsidR="00907958" w:rsidRDefault="00907958" w:rsidP="00907958">
            <w:pPr>
              <w:jc w:val="center"/>
              <w:rPr>
                <w:rFonts w:hint="eastAsia"/>
                <w:lang w:val="x-none"/>
              </w:rPr>
            </w:pPr>
            <w:r>
              <w:rPr>
                <w:rFonts w:hint="eastAsia"/>
                <w:lang w:val="x-none"/>
              </w:rPr>
              <w:t>份额净值增长率①</w:t>
            </w:r>
          </w:p>
        </w:tc>
        <w:tc>
          <w:tcPr>
            <w:tcW w:w="1315" w:type="dxa"/>
          </w:tcPr>
          <w:p w:rsidR="00907958" w:rsidRDefault="00907958" w:rsidP="00907958">
            <w:pPr>
              <w:jc w:val="center"/>
              <w:rPr>
                <w:rFonts w:hint="eastAsia"/>
                <w:lang w:val="x-none"/>
              </w:rPr>
            </w:pPr>
            <w:r>
              <w:rPr>
                <w:rFonts w:hint="eastAsia"/>
                <w:lang w:val="x-none"/>
              </w:rPr>
              <w:t>份额净值增长率标准差②</w:t>
            </w:r>
          </w:p>
        </w:tc>
        <w:tc>
          <w:tcPr>
            <w:tcW w:w="1315" w:type="dxa"/>
          </w:tcPr>
          <w:p w:rsidR="00907958" w:rsidRDefault="00907958" w:rsidP="00907958">
            <w:pPr>
              <w:jc w:val="center"/>
              <w:rPr>
                <w:rFonts w:hint="eastAsia"/>
                <w:lang w:val="x-none"/>
              </w:rPr>
            </w:pPr>
            <w:r>
              <w:rPr>
                <w:rFonts w:hint="eastAsia"/>
                <w:lang w:val="x-none"/>
              </w:rPr>
              <w:t>业绩比较基准收益率③</w:t>
            </w:r>
          </w:p>
        </w:tc>
        <w:tc>
          <w:tcPr>
            <w:tcW w:w="1315" w:type="dxa"/>
          </w:tcPr>
          <w:p w:rsidR="00907958" w:rsidRDefault="00907958" w:rsidP="00907958">
            <w:pPr>
              <w:jc w:val="center"/>
              <w:rPr>
                <w:rFonts w:hint="eastAsia"/>
                <w:lang w:val="x-none"/>
              </w:rPr>
            </w:pPr>
            <w:r>
              <w:rPr>
                <w:rFonts w:hint="eastAsia"/>
                <w:lang w:val="x-none"/>
              </w:rPr>
              <w:t>业绩比较基准收益率标准差④</w:t>
            </w:r>
          </w:p>
        </w:tc>
        <w:tc>
          <w:tcPr>
            <w:tcW w:w="1315" w:type="dxa"/>
          </w:tcPr>
          <w:p w:rsidR="00907958" w:rsidRDefault="00907958" w:rsidP="00907958">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907958" w:rsidRDefault="00907958" w:rsidP="00907958">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907958" w:rsidTr="00907958">
        <w:tc>
          <w:tcPr>
            <w:tcW w:w="1429" w:type="dxa"/>
          </w:tcPr>
          <w:p w:rsidR="00907958" w:rsidRDefault="00907958" w:rsidP="00907958">
            <w:pPr>
              <w:jc w:val="left"/>
              <w:rPr>
                <w:rFonts w:hint="eastAsia"/>
                <w:lang w:val="x-none"/>
              </w:rPr>
            </w:pPr>
            <w:r>
              <w:rPr>
                <w:rFonts w:hint="eastAsia"/>
                <w:lang w:val="x-none"/>
              </w:rPr>
              <w:t>过去三个月</w:t>
            </w:r>
          </w:p>
        </w:tc>
        <w:tc>
          <w:tcPr>
            <w:tcW w:w="1315" w:type="dxa"/>
          </w:tcPr>
          <w:p w:rsidR="00907958" w:rsidRDefault="00907958" w:rsidP="00907958">
            <w:pPr>
              <w:jc w:val="right"/>
              <w:rPr>
                <w:rFonts w:hint="eastAsia"/>
                <w:lang w:val="x-none"/>
              </w:rPr>
            </w:pPr>
            <w:r>
              <w:rPr>
                <w:lang w:val="x-none"/>
              </w:rPr>
              <w:t>7.47%</w:t>
            </w:r>
          </w:p>
        </w:tc>
        <w:tc>
          <w:tcPr>
            <w:tcW w:w="1315" w:type="dxa"/>
          </w:tcPr>
          <w:p w:rsidR="00907958" w:rsidRDefault="00907958" w:rsidP="00907958">
            <w:pPr>
              <w:jc w:val="right"/>
              <w:rPr>
                <w:rFonts w:hint="eastAsia"/>
                <w:lang w:val="x-none"/>
              </w:rPr>
            </w:pPr>
            <w:r>
              <w:rPr>
                <w:lang w:val="x-none"/>
              </w:rPr>
              <w:t>1.34%</w:t>
            </w:r>
          </w:p>
        </w:tc>
        <w:tc>
          <w:tcPr>
            <w:tcW w:w="1315" w:type="dxa"/>
          </w:tcPr>
          <w:p w:rsidR="00907958" w:rsidRDefault="00907958" w:rsidP="00907958">
            <w:pPr>
              <w:jc w:val="right"/>
              <w:rPr>
                <w:rFonts w:hint="eastAsia"/>
                <w:lang w:val="x-none"/>
              </w:rPr>
            </w:pPr>
            <w:r>
              <w:rPr>
                <w:lang w:val="x-none"/>
              </w:rPr>
              <w:t>-0.33%</w:t>
            </w:r>
          </w:p>
        </w:tc>
        <w:tc>
          <w:tcPr>
            <w:tcW w:w="1315" w:type="dxa"/>
          </w:tcPr>
          <w:p w:rsidR="00907958" w:rsidRDefault="00907958" w:rsidP="00907958">
            <w:pPr>
              <w:jc w:val="right"/>
              <w:rPr>
                <w:rFonts w:hint="eastAsia"/>
                <w:lang w:val="x-none"/>
              </w:rPr>
            </w:pPr>
            <w:r>
              <w:rPr>
                <w:lang w:val="x-none"/>
              </w:rPr>
              <w:t>0.41%</w:t>
            </w:r>
          </w:p>
        </w:tc>
        <w:tc>
          <w:tcPr>
            <w:tcW w:w="1315" w:type="dxa"/>
          </w:tcPr>
          <w:p w:rsidR="00907958" w:rsidRDefault="00907958" w:rsidP="00907958">
            <w:pPr>
              <w:jc w:val="right"/>
              <w:rPr>
                <w:rFonts w:hint="eastAsia"/>
                <w:lang w:val="x-none"/>
              </w:rPr>
            </w:pPr>
            <w:r>
              <w:rPr>
                <w:lang w:val="x-none"/>
              </w:rPr>
              <w:t>7.80%</w:t>
            </w:r>
          </w:p>
        </w:tc>
        <w:tc>
          <w:tcPr>
            <w:tcW w:w="1315" w:type="dxa"/>
          </w:tcPr>
          <w:p w:rsidR="00907958" w:rsidRDefault="00907958" w:rsidP="00907958">
            <w:pPr>
              <w:jc w:val="right"/>
              <w:rPr>
                <w:rFonts w:hint="eastAsia"/>
                <w:lang w:val="x-none"/>
              </w:rPr>
            </w:pPr>
            <w:r>
              <w:rPr>
                <w:lang w:val="x-none"/>
              </w:rPr>
              <w:t>0.93%</w:t>
            </w:r>
          </w:p>
        </w:tc>
      </w:tr>
      <w:tr w:rsidR="00907958" w:rsidTr="00907958">
        <w:tc>
          <w:tcPr>
            <w:tcW w:w="1429" w:type="dxa"/>
          </w:tcPr>
          <w:p w:rsidR="00907958" w:rsidRDefault="00907958" w:rsidP="00907958">
            <w:pPr>
              <w:jc w:val="left"/>
              <w:rPr>
                <w:rFonts w:hint="eastAsia"/>
                <w:lang w:val="x-none"/>
              </w:rPr>
            </w:pPr>
            <w:r>
              <w:rPr>
                <w:rFonts w:hint="eastAsia"/>
                <w:lang w:val="x-none"/>
              </w:rPr>
              <w:t>过去六个月</w:t>
            </w:r>
          </w:p>
        </w:tc>
        <w:tc>
          <w:tcPr>
            <w:tcW w:w="1315" w:type="dxa"/>
          </w:tcPr>
          <w:p w:rsidR="00907958" w:rsidRDefault="00907958" w:rsidP="00907958">
            <w:pPr>
              <w:jc w:val="right"/>
              <w:rPr>
                <w:rFonts w:hint="eastAsia"/>
                <w:lang w:val="x-none"/>
              </w:rPr>
            </w:pPr>
            <w:r>
              <w:rPr>
                <w:lang w:val="x-none"/>
              </w:rPr>
              <w:t>2.61%</w:t>
            </w:r>
          </w:p>
        </w:tc>
        <w:tc>
          <w:tcPr>
            <w:tcW w:w="1315" w:type="dxa"/>
          </w:tcPr>
          <w:p w:rsidR="00907958" w:rsidRDefault="00907958" w:rsidP="00907958">
            <w:pPr>
              <w:jc w:val="right"/>
              <w:rPr>
                <w:rFonts w:hint="eastAsia"/>
                <w:lang w:val="x-none"/>
              </w:rPr>
            </w:pPr>
            <w:r>
              <w:rPr>
                <w:lang w:val="x-none"/>
              </w:rPr>
              <w:t>1.51%</w:t>
            </w:r>
          </w:p>
        </w:tc>
        <w:tc>
          <w:tcPr>
            <w:tcW w:w="1315" w:type="dxa"/>
          </w:tcPr>
          <w:p w:rsidR="00907958" w:rsidRDefault="00907958" w:rsidP="00907958">
            <w:pPr>
              <w:jc w:val="right"/>
              <w:rPr>
                <w:rFonts w:hint="eastAsia"/>
                <w:lang w:val="x-none"/>
              </w:rPr>
            </w:pPr>
            <w:r>
              <w:rPr>
                <w:lang w:val="x-none"/>
              </w:rPr>
              <w:t>2.31%</w:t>
            </w:r>
          </w:p>
        </w:tc>
        <w:tc>
          <w:tcPr>
            <w:tcW w:w="1315" w:type="dxa"/>
          </w:tcPr>
          <w:p w:rsidR="00907958" w:rsidRDefault="00907958" w:rsidP="00907958">
            <w:pPr>
              <w:jc w:val="right"/>
              <w:rPr>
                <w:rFonts w:hint="eastAsia"/>
                <w:lang w:val="x-none"/>
              </w:rPr>
            </w:pPr>
            <w:r>
              <w:rPr>
                <w:lang w:val="x-none"/>
              </w:rPr>
              <w:t>0.49%</w:t>
            </w:r>
          </w:p>
        </w:tc>
        <w:tc>
          <w:tcPr>
            <w:tcW w:w="1315" w:type="dxa"/>
          </w:tcPr>
          <w:p w:rsidR="00907958" w:rsidRDefault="00907958" w:rsidP="00907958">
            <w:pPr>
              <w:jc w:val="right"/>
              <w:rPr>
                <w:rFonts w:hint="eastAsia"/>
                <w:lang w:val="x-none"/>
              </w:rPr>
            </w:pPr>
            <w:r>
              <w:rPr>
                <w:lang w:val="x-none"/>
              </w:rPr>
              <w:t>0.30%</w:t>
            </w:r>
          </w:p>
        </w:tc>
        <w:tc>
          <w:tcPr>
            <w:tcW w:w="1315" w:type="dxa"/>
          </w:tcPr>
          <w:p w:rsidR="00907958" w:rsidRDefault="00907958" w:rsidP="00907958">
            <w:pPr>
              <w:jc w:val="right"/>
              <w:rPr>
                <w:rFonts w:hint="eastAsia"/>
                <w:lang w:val="x-none"/>
              </w:rPr>
            </w:pPr>
            <w:r>
              <w:rPr>
                <w:lang w:val="x-none"/>
              </w:rPr>
              <w:t>1.02%</w:t>
            </w:r>
          </w:p>
        </w:tc>
      </w:tr>
      <w:tr w:rsidR="00907958" w:rsidTr="00907958">
        <w:tc>
          <w:tcPr>
            <w:tcW w:w="1429" w:type="dxa"/>
          </w:tcPr>
          <w:p w:rsidR="00907958" w:rsidRDefault="00907958" w:rsidP="00907958">
            <w:pPr>
              <w:jc w:val="left"/>
              <w:rPr>
                <w:rFonts w:hint="eastAsia"/>
                <w:lang w:val="x-none"/>
              </w:rPr>
            </w:pPr>
            <w:r>
              <w:rPr>
                <w:rFonts w:hint="eastAsia"/>
                <w:lang w:val="x-none"/>
              </w:rPr>
              <w:t>过去一年</w:t>
            </w:r>
          </w:p>
        </w:tc>
        <w:tc>
          <w:tcPr>
            <w:tcW w:w="1315" w:type="dxa"/>
          </w:tcPr>
          <w:p w:rsidR="00907958" w:rsidRDefault="00907958" w:rsidP="00907958">
            <w:pPr>
              <w:jc w:val="right"/>
              <w:rPr>
                <w:rFonts w:hint="eastAsia"/>
                <w:lang w:val="x-none"/>
              </w:rPr>
            </w:pPr>
            <w:r>
              <w:rPr>
                <w:lang w:val="x-none"/>
              </w:rPr>
              <w:t>-19.04%</w:t>
            </w:r>
          </w:p>
        </w:tc>
        <w:tc>
          <w:tcPr>
            <w:tcW w:w="1315" w:type="dxa"/>
          </w:tcPr>
          <w:p w:rsidR="00907958" w:rsidRDefault="00907958" w:rsidP="00907958">
            <w:pPr>
              <w:jc w:val="right"/>
              <w:rPr>
                <w:rFonts w:hint="eastAsia"/>
                <w:lang w:val="x-none"/>
              </w:rPr>
            </w:pPr>
            <w:r>
              <w:rPr>
                <w:lang w:val="x-none"/>
              </w:rPr>
              <w:t>1.34%</w:t>
            </w:r>
          </w:p>
        </w:tc>
        <w:tc>
          <w:tcPr>
            <w:tcW w:w="1315" w:type="dxa"/>
          </w:tcPr>
          <w:p w:rsidR="00907958" w:rsidRDefault="00907958" w:rsidP="00907958">
            <w:pPr>
              <w:jc w:val="right"/>
              <w:rPr>
                <w:rFonts w:hint="eastAsia"/>
                <w:lang w:val="x-none"/>
              </w:rPr>
            </w:pPr>
            <w:r>
              <w:rPr>
                <w:lang w:val="x-none"/>
              </w:rPr>
              <w:t>-2.91%</w:t>
            </w:r>
          </w:p>
        </w:tc>
        <w:tc>
          <w:tcPr>
            <w:tcW w:w="1315" w:type="dxa"/>
          </w:tcPr>
          <w:p w:rsidR="00907958" w:rsidRDefault="00907958" w:rsidP="00907958">
            <w:pPr>
              <w:jc w:val="right"/>
              <w:rPr>
                <w:rFonts w:hint="eastAsia"/>
                <w:lang w:val="x-none"/>
              </w:rPr>
            </w:pPr>
            <w:r>
              <w:rPr>
                <w:lang w:val="x-none"/>
              </w:rPr>
              <w:t>0.48%</w:t>
            </w:r>
          </w:p>
        </w:tc>
        <w:tc>
          <w:tcPr>
            <w:tcW w:w="1315" w:type="dxa"/>
          </w:tcPr>
          <w:p w:rsidR="00907958" w:rsidRDefault="00907958" w:rsidP="00907958">
            <w:pPr>
              <w:jc w:val="right"/>
              <w:rPr>
                <w:rFonts w:hint="eastAsia"/>
                <w:lang w:val="x-none"/>
              </w:rPr>
            </w:pPr>
            <w:r>
              <w:rPr>
                <w:lang w:val="x-none"/>
              </w:rPr>
              <w:t>-16.13%</w:t>
            </w:r>
          </w:p>
        </w:tc>
        <w:tc>
          <w:tcPr>
            <w:tcW w:w="1315" w:type="dxa"/>
          </w:tcPr>
          <w:p w:rsidR="00907958" w:rsidRDefault="00907958" w:rsidP="00907958">
            <w:pPr>
              <w:jc w:val="right"/>
              <w:rPr>
                <w:rFonts w:hint="eastAsia"/>
                <w:lang w:val="x-none"/>
              </w:rPr>
            </w:pPr>
            <w:r>
              <w:rPr>
                <w:lang w:val="x-none"/>
              </w:rPr>
              <w:t>0.86%</w:t>
            </w:r>
          </w:p>
        </w:tc>
      </w:tr>
      <w:tr w:rsidR="00907958" w:rsidTr="00907958">
        <w:tc>
          <w:tcPr>
            <w:tcW w:w="1429" w:type="dxa"/>
          </w:tcPr>
          <w:p w:rsidR="00907958" w:rsidRDefault="00907958" w:rsidP="00907958">
            <w:pPr>
              <w:jc w:val="left"/>
              <w:rPr>
                <w:rFonts w:hint="eastAsia"/>
                <w:lang w:val="x-none"/>
              </w:rPr>
            </w:pPr>
            <w:r>
              <w:rPr>
                <w:rFonts w:hint="eastAsia"/>
                <w:lang w:val="x-none"/>
              </w:rPr>
              <w:t>过去三年</w:t>
            </w:r>
          </w:p>
        </w:tc>
        <w:tc>
          <w:tcPr>
            <w:tcW w:w="1315" w:type="dxa"/>
          </w:tcPr>
          <w:p w:rsidR="00907958" w:rsidRDefault="00907958" w:rsidP="00907958">
            <w:pPr>
              <w:jc w:val="right"/>
              <w:rPr>
                <w:rFonts w:hint="eastAsia"/>
                <w:lang w:val="x-none"/>
              </w:rPr>
            </w:pPr>
            <w:r>
              <w:rPr>
                <w:lang w:val="x-none"/>
              </w:rPr>
              <w:t>-44.88%</w:t>
            </w:r>
          </w:p>
        </w:tc>
        <w:tc>
          <w:tcPr>
            <w:tcW w:w="1315" w:type="dxa"/>
          </w:tcPr>
          <w:p w:rsidR="00907958" w:rsidRDefault="00907958" w:rsidP="00907958">
            <w:pPr>
              <w:jc w:val="right"/>
              <w:rPr>
                <w:rFonts w:hint="eastAsia"/>
                <w:lang w:val="x-none"/>
              </w:rPr>
            </w:pPr>
            <w:r>
              <w:rPr>
                <w:lang w:val="x-none"/>
              </w:rPr>
              <w:t>1.76%</w:t>
            </w:r>
          </w:p>
        </w:tc>
        <w:tc>
          <w:tcPr>
            <w:tcW w:w="1315" w:type="dxa"/>
          </w:tcPr>
          <w:p w:rsidR="00907958" w:rsidRDefault="00907958" w:rsidP="00907958">
            <w:pPr>
              <w:jc w:val="right"/>
              <w:rPr>
                <w:rFonts w:hint="eastAsia"/>
                <w:lang w:val="x-none"/>
              </w:rPr>
            </w:pPr>
            <w:r>
              <w:rPr>
                <w:lang w:val="x-none"/>
              </w:rPr>
              <w:t>-13.87%</w:t>
            </w:r>
          </w:p>
        </w:tc>
        <w:tc>
          <w:tcPr>
            <w:tcW w:w="1315" w:type="dxa"/>
          </w:tcPr>
          <w:p w:rsidR="00907958" w:rsidRDefault="00907958" w:rsidP="00907958">
            <w:pPr>
              <w:jc w:val="right"/>
              <w:rPr>
                <w:rFonts w:hint="eastAsia"/>
                <w:lang w:val="x-none"/>
              </w:rPr>
            </w:pPr>
            <w:r>
              <w:rPr>
                <w:lang w:val="x-none"/>
              </w:rPr>
              <w:t>0.57%</w:t>
            </w:r>
          </w:p>
        </w:tc>
        <w:tc>
          <w:tcPr>
            <w:tcW w:w="1315" w:type="dxa"/>
          </w:tcPr>
          <w:p w:rsidR="00907958" w:rsidRDefault="00907958" w:rsidP="00907958">
            <w:pPr>
              <w:jc w:val="right"/>
              <w:rPr>
                <w:rFonts w:hint="eastAsia"/>
                <w:lang w:val="x-none"/>
              </w:rPr>
            </w:pPr>
            <w:r>
              <w:rPr>
                <w:lang w:val="x-none"/>
              </w:rPr>
              <w:t>-31.01%</w:t>
            </w:r>
          </w:p>
        </w:tc>
        <w:tc>
          <w:tcPr>
            <w:tcW w:w="1315" w:type="dxa"/>
          </w:tcPr>
          <w:p w:rsidR="00907958" w:rsidRDefault="00907958" w:rsidP="00907958">
            <w:pPr>
              <w:jc w:val="right"/>
              <w:rPr>
                <w:rFonts w:hint="eastAsia"/>
                <w:lang w:val="x-none"/>
              </w:rPr>
            </w:pPr>
            <w:r>
              <w:rPr>
                <w:lang w:val="x-none"/>
              </w:rPr>
              <w:t>1.19%</w:t>
            </w:r>
          </w:p>
        </w:tc>
      </w:tr>
      <w:tr w:rsidR="00907958" w:rsidTr="00907958">
        <w:tc>
          <w:tcPr>
            <w:tcW w:w="1429" w:type="dxa"/>
          </w:tcPr>
          <w:p w:rsidR="00907958" w:rsidRDefault="00907958" w:rsidP="00907958">
            <w:pPr>
              <w:jc w:val="left"/>
              <w:rPr>
                <w:rFonts w:hint="eastAsia"/>
                <w:lang w:val="x-none"/>
              </w:rPr>
            </w:pPr>
            <w:r>
              <w:rPr>
                <w:rFonts w:hint="eastAsia"/>
                <w:lang w:val="x-none"/>
              </w:rPr>
              <w:t>过去五年</w:t>
            </w:r>
          </w:p>
        </w:tc>
        <w:tc>
          <w:tcPr>
            <w:tcW w:w="1315" w:type="dxa"/>
          </w:tcPr>
          <w:p w:rsidR="00907958" w:rsidRDefault="00907958" w:rsidP="00907958">
            <w:pPr>
              <w:jc w:val="right"/>
              <w:rPr>
                <w:rFonts w:hint="eastAsia"/>
                <w:lang w:val="x-none"/>
              </w:rPr>
            </w:pPr>
            <w:r>
              <w:rPr>
                <w:lang w:val="x-none"/>
              </w:rPr>
              <w:t>31.08%</w:t>
            </w:r>
          </w:p>
        </w:tc>
        <w:tc>
          <w:tcPr>
            <w:tcW w:w="1315" w:type="dxa"/>
          </w:tcPr>
          <w:p w:rsidR="00907958" w:rsidRDefault="00907958" w:rsidP="00907958">
            <w:pPr>
              <w:jc w:val="right"/>
              <w:rPr>
                <w:rFonts w:hint="eastAsia"/>
                <w:lang w:val="x-none"/>
              </w:rPr>
            </w:pPr>
            <w:r>
              <w:rPr>
                <w:lang w:val="x-none"/>
              </w:rPr>
              <w:t>1.80%</w:t>
            </w:r>
          </w:p>
        </w:tc>
        <w:tc>
          <w:tcPr>
            <w:tcW w:w="1315" w:type="dxa"/>
          </w:tcPr>
          <w:p w:rsidR="00907958" w:rsidRDefault="00907958" w:rsidP="00907958">
            <w:pPr>
              <w:jc w:val="right"/>
              <w:rPr>
                <w:rFonts w:hint="eastAsia"/>
                <w:lang w:val="x-none"/>
              </w:rPr>
            </w:pPr>
            <w:r>
              <w:rPr>
                <w:lang w:val="x-none"/>
              </w:rPr>
              <w:t>7.03%</w:t>
            </w:r>
          </w:p>
        </w:tc>
        <w:tc>
          <w:tcPr>
            <w:tcW w:w="1315" w:type="dxa"/>
          </w:tcPr>
          <w:p w:rsidR="00907958" w:rsidRDefault="00907958" w:rsidP="00907958">
            <w:pPr>
              <w:jc w:val="right"/>
              <w:rPr>
                <w:rFonts w:hint="eastAsia"/>
                <w:lang w:val="x-none"/>
              </w:rPr>
            </w:pPr>
            <w:r>
              <w:rPr>
                <w:lang w:val="x-none"/>
              </w:rPr>
              <w:t>0.63%</w:t>
            </w:r>
          </w:p>
        </w:tc>
        <w:tc>
          <w:tcPr>
            <w:tcW w:w="1315" w:type="dxa"/>
          </w:tcPr>
          <w:p w:rsidR="00907958" w:rsidRDefault="00907958" w:rsidP="00907958">
            <w:pPr>
              <w:jc w:val="right"/>
              <w:rPr>
                <w:rFonts w:hint="eastAsia"/>
                <w:lang w:val="x-none"/>
              </w:rPr>
            </w:pPr>
            <w:r>
              <w:rPr>
                <w:lang w:val="x-none"/>
              </w:rPr>
              <w:t>24.05%</w:t>
            </w:r>
          </w:p>
        </w:tc>
        <w:tc>
          <w:tcPr>
            <w:tcW w:w="1315" w:type="dxa"/>
          </w:tcPr>
          <w:p w:rsidR="00907958" w:rsidRDefault="00907958" w:rsidP="00907958">
            <w:pPr>
              <w:jc w:val="right"/>
              <w:rPr>
                <w:rFonts w:hint="eastAsia"/>
                <w:lang w:val="x-none"/>
              </w:rPr>
            </w:pPr>
            <w:r>
              <w:rPr>
                <w:lang w:val="x-none"/>
              </w:rPr>
              <w:t>1.17%</w:t>
            </w:r>
          </w:p>
        </w:tc>
      </w:tr>
      <w:tr w:rsidR="00907958" w:rsidTr="00907958">
        <w:tc>
          <w:tcPr>
            <w:tcW w:w="1429" w:type="dxa"/>
          </w:tcPr>
          <w:p w:rsidR="00907958" w:rsidRDefault="00907958" w:rsidP="00907958">
            <w:pPr>
              <w:jc w:val="left"/>
              <w:rPr>
                <w:rFonts w:hint="eastAsia"/>
                <w:lang w:val="x-none"/>
              </w:rPr>
            </w:pPr>
            <w:r>
              <w:rPr>
                <w:rFonts w:hint="eastAsia"/>
                <w:lang w:val="x-none"/>
              </w:rPr>
              <w:t>自基金合同生效起至今</w:t>
            </w:r>
          </w:p>
        </w:tc>
        <w:tc>
          <w:tcPr>
            <w:tcW w:w="1315" w:type="dxa"/>
          </w:tcPr>
          <w:p w:rsidR="00907958" w:rsidRDefault="00907958" w:rsidP="00907958">
            <w:pPr>
              <w:jc w:val="right"/>
              <w:rPr>
                <w:rFonts w:hint="eastAsia"/>
                <w:lang w:val="x-none"/>
              </w:rPr>
            </w:pPr>
            <w:r>
              <w:rPr>
                <w:lang w:val="x-none"/>
              </w:rPr>
              <w:t>33.72%</w:t>
            </w:r>
          </w:p>
        </w:tc>
        <w:tc>
          <w:tcPr>
            <w:tcW w:w="1315" w:type="dxa"/>
          </w:tcPr>
          <w:p w:rsidR="00907958" w:rsidRDefault="00907958" w:rsidP="00907958">
            <w:pPr>
              <w:jc w:val="right"/>
              <w:rPr>
                <w:rFonts w:hint="eastAsia"/>
                <w:lang w:val="x-none"/>
              </w:rPr>
            </w:pPr>
            <w:r>
              <w:rPr>
                <w:lang w:val="x-none"/>
              </w:rPr>
              <w:t>1.71%</w:t>
            </w:r>
          </w:p>
        </w:tc>
        <w:tc>
          <w:tcPr>
            <w:tcW w:w="1315" w:type="dxa"/>
          </w:tcPr>
          <w:p w:rsidR="00907958" w:rsidRDefault="00907958" w:rsidP="00907958">
            <w:pPr>
              <w:jc w:val="right"/>
              <w:rPr>
                <w:rFonts w:hint="eastAsia"/>
                <w:lang w:val="x-none"/>
              </w:rPr>
            </w:pPr>
            <w:r>
              <w:rPr>
                <w:lang w:val="x-none"/>
              </w:rPr>
              <w:t>12.02%</w:t>
            </w:r>
          </w:p>
        </w:tc>
        <w:tc>
          <w:tcPr>
            <w:tcW w:w="1315" w:type="dxa"/>
          </w:tcPr>
          <w:p w:rsidR="00907958" w:rsidRDefault="00907958" w:rsidP="00907958">
            <w:pPr>
              <w:jc w:val="right"/>
              <w:rPr>
                <w:rFonts w:hint="eastAsia"/>
                <w:lang w:val="x-none"/>
              </w:rPr>
            </w:pPr>
            <w:r>
              <w:rPr>
                <w:lang w:val="x-none"/>
              </w:rPr>
              <w:t>0.66%</w:t>
            </w:r>
          </w:p>
        </w:tc>
        <w:tc>
          <w:tcPr>
            <w:tcW w:w="1315" w:type="dxa"/>
          </w:tcPr>
          <w:p w:rsidR="00907958" w:rsidRDefault="00907958" w:rsidP="00907958">
            <w:pPr>
              <w:jc w:val="right"/>
              <w:rPr>
                <w:rFonts w:hint="eastAsia"/>
                <w:lang w:val="x-none"/>
              </w:rPr>
            </w:pPr>
            <w:r>
              <w:rPr>
                <w:lang w:val="x-none"/>
              </w:rPr>
              <w:t>21.70%</w:t>
            </w:r>
          </w:p>
        </w:tc>
        <w:tc>
          <w:tcPr>
            <w:tcW w:w="1315" w:type="dxa"/>
          </w:tcPr>
          <w:p w:rsidR="00907958" w:rsidRDefault="00907958" w:rsidP="00907958">
            <w:pPr>
              <w:jc w:val="right"/>
              <w:rPr>
                <w:rFonts w:hint="eastAsia"/>
                <w:lang w:val="x-none"/>
              </w:rPr>
            </w:pPr>
            <w:r>
              <w:rPr>
                <w:lang w:val="x-none"/>
              </w:rPr>
              <w:t>1.05%</w:t>
            </w:r>
          </w:p>
        </w:tc>
      </w:tr>
    </w:tbl>
    <w:p w:rsidR="00907958" w:rsidRDefault="00907958" w:rsidP="00907958">
      <w:pPr>
        <w:pStyle w:val="-3"/>
        <w:spacing w:before="156" w:after="156"/>
        <w:rPr>
          <w:rFonts w:hint="eastAsia"/>
        </w:rPr>
      </w:pPr>
      <w:r>
        <w:rPr>
          <w:rFonts w:hint="eastAsia"/>
        </w:rPr>
        <w:t>自基金合同生效以来基金累计净值增长率变动及其与同期业绩比较基准收益率变动的比较</w:t>
      </w:r>
    </w:p>
    <w:p w:rsidR="00907958" w:rsidRDefault="00907958" w:rsidP="00907958">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907958" w:rsidRDefault="00907958" w:rsidP="00907958">
      <w:pPr>
        <w:pStyle w:val="-1"/>
        <w:ind w:left="281" w:hanging="281"/>
        <w:rPr>
          <w:rFonts w:hint="eastAsia"/>
        </w:rPr>
      </w:pPr>
      <w:r>
        <w:rPr>
          <w:rFonts w:hint="eastAsia"/>
        </w:rPr>
        <w:t>管理人报告</w:t>
      </w:r>
    </w:p>
    <w:p w:rsidR="00907958" w:rsidRDefault="00907958" w:rsidP="0090795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07958" w:rsidTr="00CA052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07958" w:rsidRDefault="00907958" w:rsidP="00907958">
            <w:pPr>
              <w:jc w:val="center"/>
              <w:rPr>
                <w:rFonts w:hint="eastAsia"/>
                <w:lang w:val="x-none"/>
              </w:rPr>
            </w:pPr>
            <w:r>
              <w:rPr>
                <w:rFonts w:hint="eastAsia"/>
                <w:lang w:val="x-none"/>
              </w:rPr>
              <w:t>姓名</w:t>
            </w:r>
          </w:p>
        </w:tc>
        <w:tc>
          <w:tcPr>
            <w:tcW w:w="851" w:type="dxa"/>
            <w:vMerge w:val="restart"/>
          </w:tcPr>
          <w:p w:rsidR="00907958" w:rsidRDefault="00907958" w:rsidP="00907958">
            <w:pPr>
              <w:jc w:val="center"/>
              <w:rPr>
                <w:rFonts w:hint="eastAsia"/>
                <w:lang w:val="x-none"/>
              </w:rPr>
            </w:pPr>
            <w:r>
              <w:rPr>
                <w:rFonts w:hint="eastAsia"/>
                <w:lang w:val="x-none"/>
              </w:rPr>
              <w:t>职务</w:t>
            </w:r>
          </w:p>
        </w:tc>
        <w:tc>
          <w:tcPr>
            <w:tcW w:w="2234" w:type="dxa"/>
            <w:gridSpan w:val="2"/>
            <w:tcBorders>
              <w:bottom w:val="single" w:sz="4" w:space="0" w:color="auto"/>
            </w:tcBorders>
          </w:tcPr>
          <w:p w:rsidR="00907958" w:rsidRDefault="00907958" w:rsidP="00907958">
            <w:pPr>
              <w:jc w:val="center"/>
              <w:rPr>
                <w:rFonts w:hint="eastAsia"/>
                <w:lang w:val="x-none"/>
              </w:rPr>
            </w:pPr>
            <w:r>
              <w:rPr>
                <w:rFonts w:hint="eastAsia"/>
                <w:lang w:val="x-none"/>
              </w:rPr>
              <w:t>任本基金的基金经理期限</w:t>
            </w:r>
          </w:p>
        </w:tc>
        <w:tc>
          <w:tcPr>
            <w:tcW w:w="703" w:type="dxa"/>
            <w:vMerge w:val="restart"/>
          </w:tcPr>
          <w:p w:rsidR="00907958" w:rsidRDefault="00907958" w:rsidP="00907958">
            <w:pPr>
              <w:jc w:val="center"/>
              <w:rPr>
                <w:rFonts w:hint="eastAsia"/>
                <w:lang w:val="x-none"/>
              </w:rPr>
            </w:pPr>
            <w:r>
              <w:rPr>
                <w:rFonts w:hint="eastAsia"/>
                <w:lang w:val="x-none"/>
              </w:rPr>
              <w:t>证券从业年限</w:t>
            </w:r>
          </w:p>
        </w:tc>
        <w:tc>
          <w:tcPr>
            <w:tcW w:w="3856" w:type="dxa"/>
            <w:vMerge w:val="restart"/>
          </w:tcPr>
          <w:p w:rsidR="00907958" w:rsidRDefault="00907958" w:rsidP="00907958">
            <w:pPr>
              <w:jc w:val="center"/>
              <w:rPr>
                <w:rFonts w:hint="eastAsia"/>
                <w:lang w:val="x-none"/>
              </w:rPr>
            </w:pPr>
            <w:r>
              <w:rPr>
                <w:rFonts w:hint="eastAsia"/>
                <w:lang w:val="x-none"/>
              </w:rPr>
              <w:t>说明</w:t>
            </w:r>
          </w:p>
        </w:tc>
      </w:tr>
      <w:tr w:rsidR="00907958" w:rsidTr="00907958">
        <w:tc>
          <w:tcPr>
            <w:tcW w:w="862" w:type="dxa"/>
            <w:vMerge/>
          </w:tcPr>
          <w:p w:rsidR="00907958" w:rsidRDefault="00907958" w:rsidP="00907958">
            <w:pPr>
              <w:jc w:val="left"/>
              <w:rPr>
                <w:rFonts w:hint="eastAsia"/>
                <w:lang w:val="x-none"/>
              </w:rPr>
            </w:pPr>
          </w:p>
        </w:tc>
        <w:tc>
          <w:tcPr>
            <w:tcW w:w="851" w:type="dxa"/>
            <w:vMerge/>
          </w:tcPr>
          <w:p w:rsidR="00907958" w:rsidRDefault="00907958" w:rsidP="00907958">
            <w:pPr>
              <w:jc w:val="left"/>
              <w:rPr>
                <w:rFonts w:hint="eastAsia"/>
                <w:lang w:val="x-none"/>
              </w:rPr>
            </w:pPr>
          </w:p>
        </w:tc>
        <w:tc>
          <w:tcPr>
            <w:tcW w:w="1117" w:type="dxa"/>
            <w:shd w:val="clear" w:color="auto" w:fill="BFBFBF"/>
          </w:tcPr>
          <w:p w:rsidR="00907958" w:rsidRDefault="00907958" w:rsidP="00907958">
            <w:pPr>
              <w:jc w:val="center"/>
              <w:rPr>
                <w:rFonts w:hint="eastAsia"/>
                <w:lang w:val="x-none"/>
              </w:rPr>
            </w:pPr>
            <w:r>
              <w:rPr>
                <w:rFonts w:hint="eastAsia"/>
                <w:lang w:val="x-none"/>
              </w:rPr>
              <w:t>任职日期</w:t>
            </w:r>
          </w:p>
        </w:tc>
        <w:tc>
          <w:tcPr>
            <w:tcW w:w="1117" w:type="dxa"/>
            <w:shd w:val="clear" w:color="auto" w:fill="BFBFBF"/>
          </w:tcPr>
          <w:p w:rsidR="00907958" w:rsidRDefault="00907958" w:rsidP="00907958">
            <w:pPr>
              <w:jc w:val="center"/>
              <w:rPr>
                <w:rFonts w:hint="eastAsia"/>
                <w:lang w:val="x-none"/>
              </w:rPr>
            </w:pPr>
            <w:r>
              <w:rPr>
                <w:rFonts w:hint="eastAsia"/>
                <w:lang w:val="x-none"/>
              </w:rPr>
              <w:t>离任日期</w:t>
            </w:r>
          </w:p>
        </w:tc>
        <w:tc>
          <w:tcPr>
            <w:tcW w:w="703" w:type="dxa"/>
            <w:vMerge/>
          </w:tcPr>
          <w:p w:rsidR="00907958" w:rsidRDefault="00907958" w:rsidP="00907958">
            <w:pPr>
              <w:jc w:val="left"/>
              <w:rPr>
                <w:rFonts w:hint="eastAsia"/>
                <w:lang w:val="x-none"/>
              </w:rPr>
            </w:pPr>
          </w:p>
        </w:tc>
        <w:tc>
          <w:tcPr>
            <w:tcW w:w="3856" w:type="dxa"/>
            <w:vMerge/>
          </w:tcPr>
          <w:p w:rsidR="00907958" w:rsidRDefault="00907958" w:rsidP="00907958">
            <w:pPr>
              <w:jc w:val="left"/>
              <w:rPr>
                <w:rFonts w:hint="eastAsia"/>
                <w:lang w:val="x-none"/>
              </w:rPr>
            </w:pPr>
          </w:p>
        </w:tc>
      </w:tr>
      <w:tr w:rsidR="00907958" w:rsidTr="00907958">
        <w:tc>
          <w:tcPr>
            <w:tcW w:w="862" w:type="dxa"/>
          </w:tcPr>
          <w:p w:rsidR="00907958" w:rsidRDefault="00907958" w:rsidP="00907958">
            <w:pPr>
              <w:jc w:val="left"/>
              <w:rPr>
                <w:rFonts w:hint="eastAsia"/>
                <w:lang w:val="x-none"/>
              </w:rPr>
            </w:pPr>
            <w:r>
              <w:rPr>
                <w:rFonts w:hint="eastAsia"/>
                <w:lang w:val="x-none"/>
              </w:rPr>
              <w:t>王奇玮</w:t>
            </w:r>
          </w:p>
        </w:tc>
        <w:tc>
          <w:tcPr>
            <w:tcW w:w="851" w:type="dxa"/>
          </w:tcPr>
          <w:p w:rsidR="00907958" w:rsidRDefault="00907958" w:rsidP="00907958">
            <w:pPr>
              <w:jc w:val="left"/>
              <w:rPr>
                <w:rFonts w:hint="eastAsia"/>
                <w:lang w:val="x-none"/>
              </w:rPr>
            </w:pPr>
            <w:r>
              <w:rPr>
                <w:rFonts w:hint="eastAsia"/>
                <w:lang w:val="x-none"/>
              </w:rPr>
              <w:t>本基金基金经</w:t>
            </w:r>
            <w:r>
              <w:rPr>
                <w:rFonts w:hint="eastAsia"/>
                <w:lang w:val="x-none"/>
              </w:rPr>
              <w:lastRenderedPageBreak/>
              <w:t>理</w:t>
            </w:r>
          </w:p>
        </w:tc>
        <w:tc>
          <w:tcPr>
            <w:tcW w:w="1117" w:type="dxa"/>
          </w:tcPr>
          <w:p w:rsidR="00907958" w:rsidRDefault="00907958" w:rsidP="00907958">
            <w:pPr>
              <w:jc w:val="left"/>
              <w:rPr>
                <w:rFonts w:hint="eastAsia"/>
                <w:lang w:val="x-none"/>
              </w:rPr>
            </w:pPr>
            <w:r>
              <w:rPr>
                <w:rFonts w:hint="eastAsia"/>
                <w:lang w:val="x-none"/>
              </w:rPr>
              <w:lastRenderedPageBreak/>
              <w:t>2017</w:t>
            </w:r>
            <w:r>
              <w:rPr>
                <w:rFonts w:hint="eastAsia"/>
                <w:lang w:val="x-none"/>
              </w:rPr>
              <w:t>年</w:t>
            </w:r>
            <w:r>
              <w:rPr>
                <w:rFonts w:hint="eastAsia"/>
                <w:lang w:val="x-none"/>
              </w:rPr>
              <w:t>11</w:t>
            </w:r>
            <w:r>
              <w:rPr>
                <w:rFonts w:hint="eastAsia"/>
                <w:lang w:val="x-none"/>
              </w:rPr>
              <w:t>月</w:t>
            </w:r>
            <w:r>
              <w:rPr>
                <w:rFonts w:hint="eastAsia"/>
                <w:lang w:val="x-none"/>
              </w:rPr>
              <w:t>30</w:t>
            </w:r>
            <w:r>
              <w:rPr>
                <w:rFonts w:hint="eastAsia"/>
                <w:lang w:val="x-none"/>
              </w:rPr>
              <w:t>日</w:t>
            </w:r>
          </w:p>
        </w:tc>
        <w:tc>
          <w:tcPr>
            <w:tcW w:w="1117" w:type="dxa"/>
          </w:tcPr>
          <w:p w:rsidR="00907958" w:rsidRDefault="00907958" w:rsidP="00907958">
            <w:pPr>
              <w:jc w:val="right"/>
              <w:rPr>
                <w:rFonts w:hint="eastAsia"/>
                <w:lang w:val="x-none"/>
              </w:rPr>
            </w:pPr>
            <w:r>
              <w:rPr>
                <w:lang w:val="x-none"/>
              </w:rPr>
              <w:t>-</w:t>
            </w:r>
          </w:p>
        </w:tc>
        <w:tc>
          <w:tcPr>
            <w:tcW w:w="703" w:type="dxa"/>
          </w:tcPr>
          <w:p w:rsidR="00907958" w:rsidRDefault="00907958" w:rsidP="00907958">
            <w:pPr>
              <w:jc w:val="right"/>
              <w:rPr>
                <w:rFonts w:hint="eastAsia"/>
                <w:lang w:val="x-none"/>
              </w:rPr>
            </w:pPr>
            <w:r>
              <w:rPr>
                <w:lang w:val="x-none"/>
              </w:rPr>
              <w:t>12</w:t>
            </w:r>
          </w:p>
        </w:tc>
        <w:tc>
          <w:tcPr>
            <w:tcW w:w="3856" w:type="dxa"/>
          </w:tcPr>
          <w:p w:rsidR="00907958" w:rsidRDefault="00907958" w:rsidP="00907958">
            <w:pPr>
              <w:rPr>
                <w:rFonts w:hint="eastAsia"/>
                <w:lang w:val="x-none"/>
              </w:rPr>
            </w:pPr>
            <w:r>
              <w:rPr>
                <w:rFonts w:hint="eastAsia"/>
                <w:lang w:val="x-none"/>
              </w:rPr>
              <w:t>男，硕士。</w:t>
            </w:r>
            <w:r>
              <w:rPr>
                <w:rFonts w:hint="eastAsia"/>
                <w:lang w:val="x-none"/>
              </w:rPr>
              <w:t>2011</w:t>
            </w:r>
            <w:r>
              <w:rPr>
                <w:rFonts w:hint="eastAsia"/>
                <w:lang w:val="x-none"/>
              </w:rPr>
              <w:t>年加入长江证券股份有限公司研究部，曾任分析师、高级分析</w:t>
            </w:r>
            <w:r>
              <w:rPr>
                <w:rFonts w:hint="eastAsia"/>
                <w:lang w:val="x-none"/>
              </w:rPr>
              <w:lastRenderedPageBreak/>
              <w:t>师、资深分析师，食品饮料小组组长；</w:t>
            </w:r>
            <w:r>
              <w:rPr>
                <w:rFonts w:hint="eastAsia"/>
                <w:lang w:val="x-none"/>
              </w:rPr>
              <w:t>2014</w:t>
            </w:r>
            <w:r>
              <w:rPr>
                <w:rFonts w:hint="eastAsia"/>
                <w:lang w:val="x-none"/>
              </w:rPr>
              <w:t>年</w:t>
            </w:r>
            <w:r>
              <w:rPr>
                <w:rFonts w:hint="eastAsia"/>
                <w:lang w:val="x-none"/>
              </w:rPr>
              <w:t>12</w:t>
            </w:r>
            <w:r>
              <w:rPr>
                <w:rFonts w:hint="eastAsia"/>
                <w:lang w:val="x-none"/>
              </w:rPr>
              <w:t>月加入招商基金管理有限公司，曾任研究部高级研究员、招商安泰偏股混合型证券投资基金、招商丰盛稳定增长灵活配置混合型证券投资基金基金经理，现任招商安达灵活配置混合型证券投资基金、招商商业模式优选混合型证券投资基金、招商兴和优选</w:t>
            </w:r>
            <w:r>
              <w:rPr>
                <w:rFonts w:hint="eastAsia"/>
                <w:lang w:val="x-none"/>
              </w:rPr>
              <w:t>1</w:t>
            </w:r>
            <w:r>
              <w:rPr>
                <w:rFonts w:hint="eastAsia"/>
                <w:lang w:val="x-none"/>
              </w:rPr>
              <w:t>年持有期混合型证券投资基金、招商企业优选混合型证券投资基金、招商远见成长混合型证券投资基金基金经理。</w:t>
            </w:r>
          </w:p>
        </w:tc>
      </w:tr>
    </w:tbl>
    <w:p w:rsidR="00907958" w:rsidRDefault="00907958" w:rsidP="0090795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907958" w:rsidRDefault="00907958" w:rsidP="00907958">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907958" w:rsidRDefault="00907958" w:rsidP="00907958">
      <w:pPr>
        <w:pStyle w:val="-2"/>
        <w:spacing w:before="312"/>
        <w:rPr>
          <w:rFonts w:hint="eastAsia"/>
        </w:rPr>
      </w:pPr>
      <w:r>
        <w:rPr>
          <w:rFonts w:hint="eastAsia"/>
        </w:rPr>
        <w:t>管理人对报告期内本基金运作遵规守信情况的说明</w:t>
      </w:r>
    </w:p>
    <w:p w:rsidR="00907958" w:rsidRDefault="00907958" w:rsidP="00907958">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907958" w:rsidRDefault="00907958" w:rsidP="00907958">
      <w:pPr>
        <w:pStyle w:val="-2"/>
        <w:spacing w:before="312"/>
        <w:rPr>
          <w:rFonts w:hint="eastAsia"/>
        </w:rPr>
      </w:pPr>
      <w:r>
        <w:rPr>
          <w:rFonts w:hint="eastAsia"/>
        </w:rPr>
        <w:t>公平交易专项说明</w:t>
      </w:r>
    </w:p>
    <w:p w:rsidR="00907958" w:rsidRDefault="00907958" w:rsidP="00907958">
      <w:pPr>
        <w:pStyle w:val="-3"/>
        <w:spacing w:before="156" w:after="156"/>
        <w:rPr>
          <w:rFonts w:hint="eastAsia"/>
        </w:rPr>
      </w:pPr>
      <w:r>
        <w:rPr>
          <w:rFonts w:hint="eastAsia"/>
        </w:rPr>
        <w:t>公平交易制度的执行情况</w:t>
      </w:r>
    </w:p>
    <w:p w:rsidR="00907958" w:rsidRDefault="00907958" w:rsidP="00907958">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907958" w:rsidRDefault="00907958" w:rsidP="00907958">
      <w:pPr>
        <w:pStyle w:val="-3"/>
        <w:spacing w:before="156" w:after="156"/>
        <w:rPr>
          <w:rFonts w:hint="eastAsia"/>
        </w:rPr>
      </w:pPr>
      <w:r>
        <w:rPr>
          <w:rFonts w:hint="eastAsia"/>
        </w:rPr>
        <w:t>异常交易行为的专项说明</w:t>
      </w:r>
    </w:p>
    <w:p w:rsidR="00907958" w:rsidRDefault="00907958" w:rsidP="00907958">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w:t>
      </w:r>
      <w:r>
        <w:rPr>
          <w:rFonts w:hint="eastAsia"/>
        </w:rPr>
        <w:lastRenderedPageBreak/>
        <w:t>向交易，基金管理人要求相关投资组合经理提供决策依据，并留存记录备查，完全按照有关指数的构成比例进行投资的组合等除外。</w:t>
      </w:r>
    </w:p>
    <w:p w:rsidR="00907958" w:rsidRDefault="00907958" w:rsidP="00907958">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907958" w:rsidRDefault="00907958" w:rsidP="00907958">
      <w:pPr>
        <w:pStyle w:val="-2"/>
        <w:spacing w:before="312"/>
        <w:rPr>
          <w:rFonts w:hint="eastAsia"/>
        </w:rPr>
      </w:pPr>
      <w:r>
        <w:rPr>
          <w:rFonts w:hint="eastAsia"/>
        </w:rPr>
        <w:t>报告期内基金投资策略和运作分析</w:t>
      </w:r>
    </w:p>
    <w:p w:rsidR="00907958" w:rsidRDefault="00907958" w:rsidP="00907958">
      <w:pPr>
        <w:pStyle w:val="-"/>
        <w:ind w:firstLine="420"/>
        <w:rPr>
          <w:rFonts w:hint="eastAsia"/>
        </w:rPr>
      </w:pPr>
      <w:r>
        <w:rPr>
          <w:rFonts w:hint="eastAsia"/>
        </w:rPr>
        <w:t>2024年2季度，经济增长压力再度放大，地产销售低迷，同时影响了内需相关的消费品和制造业。制造业PMI在4-5月再次回到荣枯线下，且有领先意义的订单指数持续走弱，社零数据也进一步走弱，尤其体现在白酒、品牌服饰等可选消费，仅休闲游相关行业有正向拉动。出口方面，过去较为亮眼的订单数据也初现压力，家电、电力设备、工程机械等行业仍有韧性，但海运费和大宗原材料上涨对利润率的影响不可避免。从生产端的数据也可以看到，生产持续好于消费，这体现在PPI和CPI的剪刀差是在扩大的，CPI尤其核心部分创下了新低，通缩压力凸显。但我们也看到政策是在持续推出的，房地产一线城市的限购放松及政府收储政策给行业带来了明显提振，6月一线城市二手房成交回暖显著。海外方面，欧美PMI出现了不同程度的走弱，仅美国的服务业PMI还在高位，值得注意的是发达经济体央行陆续开始进入降息周期，通胀压力的大幅回落给予了各国央行较多空间，后面需要观察美联储何时开始降息，这对于全球资产的定价有极大影响。但与之相对的是，伴随欧洲右翼崛起和美国大选的不确定性，国际贸易的自由度似乎将面临更大的冲击，需要密切关注。</w:t>
      </w:r>
    </w:p>
    <w:p w:rsidR="00907958" w:rsidRDefault="00907958" w:rsidP="00907958">
      <w:pPr>
        <w:pStyle w:val="-"/>
        <w:ind w:firstLine="420"/>
        <w:rPr>
          <w:rFonts w:hint="eastAsia"/>
        </w:rPr>
      </w:pPr>
      <w:r>
        <w:rPr>
          <w:rFonts w:hint="eastAsia"/>
        </w:rPr>
        <w:t>市场回顾：</w:t>
      </w:r>
    </w:p>
    <w:p w:rsidR="00907958" w:rsidRDefault="00907958" w:rsidP="00907958">
      <w:pPr>
        <w:pStyle w:val="-"/>
        <w:ind w:firstLine="420"/>
        <w:rPr>
          <w:rFonts w:hint="eastAsia"/>
        </w:rPr>
      </w:pPr>
      <w:r>
        <w:rPr>
          <w:rFonts w:hint="eastAsia"/>
        </w:rPr>
        <w:t>2季度债券市场收益率持续先下后上再下创新低，10年期国债收益率季末下行至2.21%，中间一度反弹至2.35%。股票市场5月上旬一波反弹后回落，截至季度末，上证综指录得2.43%的跌幅，创业板下跌7.41%。</w:t>
      </w:r>
    </w:p>
    <w:p w:rsidR="00907958" w:rsidRDefault="00907958" w:rsidP="00907958">
      <w:pPr>
        <w:pStyle w:val="-"/>
        <w:ind w:firstLine="420"/>
        <w:rPr>
          <w:rFonts w:hint="eastAsia"/>
        </w:rPr>
      </w:pPr>
      <w:r>
        <w:rPr>
          <w:rFonts w:hint="eastAsia"/>
        </w:rPr>
        <w:t>基金操作回顾：</w:t>
      </w:r>
    </w:p>
    <w:p w:rsidR="00907958" w:rsidRDefault="00907958" w:rsidP="00907958">
      <w:pPr>
        <w:pStyle w:val="-"/>
        <w:ind w:firstLine="420"/>
        <w:rPr>
          <w:rFonts w:hint="eastAsia"/>
        </w:rPr>
      </w:pPr>
      <w:r>
        <w:rPr>
          <w:rFonts w:hint="eastAsia"/>
        </w:rPr>
        <w:t>本基金的主要配置资产为利率债、可转债和股票。2024年2季度，我们严格遵照基金合同的相关约定，按照既定的投资流程进行了规范运作。权益部分维持对于AI算力的超配。我们发现今年以来越来越多的公司陆续发布“质量回报双优化”的公告，在不确定的宏观基本面环境里，这些公司将构成我们组合的基本盘和重要支撑。</w:t>
      </w:r>
    </w:p>
    <w:p w:rsidR="00907958" w:rsidRDefault="00907958" w:rsidP="00907958">
      <w:pPr>
        <w:pStyle w:val="-2"/>
        <w:spacing w:before="312"/>
        <w:rPr>
          <w:rFonts w:hint="eastAsia"/>
        </w:rPr>
      </w:pPr>
      <w:r>
        <w:rPr>
          <w:rFonts w:hint="eastAsia"/>
        </w:rPr>
        <w:t>报告期内基金的业绩表现</w:t>
      </w:r>
    </w:p>
    <w:p w:rsidR="00907958" w:rsidRDefault="00907958" w:rsidP="00907958">
      <w:pPr>
        <w:pStyle w:val="-"/>
        <w:ind w:firstLine="420"/>
        <w:rPr>
          <w:rFonts w:hint="eastAsia"/>
        </w:rPr>
      </w:pPr>
      <w:r>
        <w:rPr>
          <w:rFonts w:hint="eastAsia"/>
        </w:rPr>
        <w:t>报告期内，本基金份额净值增长率为7.47%，同期业绩基准增长率为-0.33%。</w:t>
      </w:r>
    </w:p>
    <w:p w:rsidR="00907958" w:rsidRDefault="00907958" w:rsidP="00907958">
      <w:pPr>
        <w:pStyle w:val="-2"/>
        <w:spacing w:before="312"/>
        <w:rPr>
          <w:rFonts w:hint="eastAsia"/>
        </w:rPr>
      </w:pPr>
      <w:r>
        <w:rPr>
          <w:rFonts w:hint="eastAsia"/>
        </w:rPr>
        <w:lastRenderedPageBreak/>
        <w:t>报告期内基金持有人数或基金资产净值预警说明</w:t>
      </w:r>
    </w:p>
    <w:p w:rsidR="00907958" w:rsidRDefault="00907958" w:rsidP="00907958">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907958" w:rsidRDefault="00907958" w:rsidP="00907958">
      <w:pPr>
        <w:pStyle w:val="-1"/>
        <w:ind w:left="281" w:hanging="281"/>
        <w:rPr>
          <w:rFonts w:hint="eastAsia"/>
        </w:rPr>
      </w:pPr>
      <w:r>
        <w:rPr>
          <w:rFonts w:hint="eastAsia"/>
        </w:rPr>
        <w:t>投资组合报告</w:t>
      </w:r>
    </w:p>
    <w:p w:rsidR="00907958" w:rsidRDefault="00907958" w:rsidP="0090795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07958" w:rsidTr="00907958">
        <w:trPr>
          <w:cnfStyle w:val="100000000000" w:firstRow="1" w:lastRow="0" w:firstColumn="0" w:lastColumn="0" w:oddVBand="0" w:evenVBand="0" w:oddHBand="0" w:evenHBand="0" w:firstRowFirstColumn="0" w:firstRowLastColumn="0" w:lastRowFirstColumn="0" w:lastRowLastColumn="0"/>
        </w:trPr>
        <w:tc>
          <w:tcPr>
            <w:tcW w:w="646" w:type="dxa"/>
          </w:tcPr>
          <w:p w:rsidR="00907958" w:rsidRDefault="00907958" w:rsidP="00907958">
            <w:pPr>
              <w:jc w:val="center"/>
              <w:rPr>
                <w:rFonts w:hint="eastAsia"/>
                <w:lang w:val="x-none"/>
              </w:rPr>
            </w:pPr>
            <w:r>
              <w:rPr>
                <w:rFonts w:hint="eastAsia"/>
                <w:lang w:val="x-none"/>
              </w:rPr>
              <w:t>序号</w:t>
            </w:r>
          </w:p>
        </w:tc>
        <w:tc>
          <w:tcPr>
            <w:tcW w:w="2971" w:type="dxa"/>
          </w:tcPr>
          <w:p w:rsidR="00907958" w:rsidRDefault="00907958" w:rsidP="00907958">
            <w:pPr>
              <w:jc w:val="center"/>
              <w:rPr>
                <w:rFonts w:hint="eastAsia"/>
                <w:lang w:val="x-none"/>
              </w:rPr>
            </w:pPr>
            <w:r>
              <w:rPr>
                <w:rFonts w:hint="eastAsia"/>
                <w:lang w:val="x-none"/>
              </w:rPr>
              <w:t>项目</w:t>
            </w:r>
          </w:p>
        </w:tc>
        <w:tc>
          <w:tcPr>
            <w:tcW w:w="2381" w:type="dxa"/>
          </w:tcPr>
          <w:p w:rsidR="00907958" w:rsidRDefault="00907958" w:rsidP="00907958">
            <w:pPr>
              <w:jc w:val="center"/>
              <w:rPr>
                <w:rFonts w:hint="eastAsia"/>
                <w:lang w:val="x-none"/>
              </w:rPr>
            </w:pPr>
            <w:r>
              <w:rPr>
                <w:rFonts w:hint="eastAsia"/>
                <w:lang w:val="x-none"/>
              </w:rPr>
              <w:t>金额（元）</w:t>
            </w:r>
          </w:p>
        </w:tc>
        <w:tc>
          <w:tcPr>
            <w:tcW w:w="2506" w:type="dxa"/>
          </w:tcPr>
          <w:p w:rsidR="00907958" w:rsidRDefault="00907958" w:rsidP="00907958">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907958" w:rsidTr="00907958">
        <w:tc>
          <w:tcPr>
            <w:tcW w:w="646" w:type="dxa"/>
          </w:tcPr>
          <w:p w:rsidR="00907958" w:rsidRDefault="00907958" w:rsidP="00907958">
            <w:pPr>
              <w:jc w:val="center"/>
              <w:rPr>
                <w:rFonts w:hint="eastAsia"/>
                <w:lang w:val="x-none"/>
              </w:rPr>
            </w:pPr>
            <w:r>
              <w:rPr>
                <w:lang w:val="x-none"/>
              </w:rPr>
              <w:t>1</w:t>
            </w:r>
          </w:p>
        </w:tc>
        <w:tc>
          <w:tcPr>
            <w:tcW w:w="2971" w:type="dxa"/>
          </w:tcPr>
          <w:p w:rsidR="00907958" w:rsidRDefault="00907958" w:rsidP="00907958">
            <w:pPr>
              <w:jc w:val="left"/>
              <w:rPr>
                <w:rFonts w:hint="eastAsia"/>
                <w:lang w:val="x-none"/>
              </w:rPr>
            </w:pPr>
            <w:r>
              <w:rPr>
                <w:rFonts w:hint="eastAsia"/>
                <w:lang w:val="x-none"/>
              </w:rPr>
              <w:t>权益投资</w:t>
            </w:r>
          </w:p>
        </w:tc>
        <w:tc>
          <w:tcPr>
            <w:tcW w:w="2381" w:type="dxa"/>
          </w:tcPr>
          <w:p w:rsidR="00907958" w:rsidRDefault="00907958" w:rsidP="00907958">
            <w:pPr>
              <w:jc w:val="right"/>
              <w:rPr>
                <w:rFonts w:hint="eastAsia"/>
                <w:lang w:val="x-none"/>
              </w:rPr>
            </w:pPr>
            <w:r>
              <w:rPr>
                <w:lang w:val="x-none"/>
              </w:rPr>
              <w:t>72,587,074.62</w:t>
            </w:r>
          </w:p>
        </w:tc>
        <w:tc>
          <w:tcPr>
            <w:tcW w:w="2506" w:type="dxa"/>
          </w:tcPr>
          <w:p w:rsidR="00907958" w:rsidRDefault="00907958" w:rsidP="00907958">
            <w:pPr>
              <w:jc w:val="right"/>
              <w:rPr>
                <w:rFonts w:hint="eastAsia"/>
                <w:lang w:val="x-none"/>
              </w:rPr>
            </w:pPr>
            <w:r>
              <w:rPr>
                <w:lang w:val="x-none"/>
              </w:rPr>
              <w:t>75.57</w:t>
            </w:r>
          </w:p>
        </w:tc>
      </w:tr>
      <w:tr w:rsidR="00907958" w:rsidTr="00907958">
        <w:tc>
          <w:tcPr>
            <w:tcW w:w="646" w:type="dxa"/>
          </w:tcPr>
          <w:p w:rsidR="00907958" w:rsidRDefault="00907958" w:rsidP="00907958">
            <w:pPr>
              <w:jc w:val="center"/>
              <w:rPr>
                <w:rFonts w:hint="eastAsia"/>
                <w:lang w:val="x-none"/>
              </w:rPr>
            </w:pPr>
          </w:p>
        </w:tc>
        <w:tc>
          <w:tcPr>
            <w:tcW w:w="2971" w:type="dxa"/>
          </w:tcPr>
          <w:p w:rsidR="00907958" w:rsidRDefault="00907958" w:rsidP="00907958">
            <w:pPr>
              <w:jc w:val="left"/>
              <w:rPr>
                <w:rFonts w:hint="eastAsia"/>
                <w:lang w:val="x-none"/>
              </w:rPr>
            </w:pPr>
            <w:r>
              <w:rPr>
                <w:rFonts w:hint="eastAsia"/>
                <w:lang w:val="x-none"/>
              </w:rPr>
              <w:t>其中：股票</w:t>
            </w:r>
          </w:p>
        </w:tc>
        <w:tc>
          <w:tcPr>
            <w:tcW w:w="2381" w:type="dxa"/>
          </w:tcPr>
          <w:p w:rsidR="00907958" w:rsidRDefault="00907958" w:rsidP="00907958">
            <w:pPr>
              <w:jc w:val="right"/>
              <w:rPr>
                <w:rFonts w:hint="eastAsia"/>
                <w:lang w:val="x-none"/>
              </w:rPr>
            </w:pPr>
            <w:r>
              <w:rPr>
                <w:lang w:val="x-none"/>
              </w:rPr>
              <w:t>72,587,074.62</w:t>
            </w:r>
          </w:p>
        </w:tc>
        <w:tc>
          <w:tcPr>
            <w:tcW w:w="2506" w:type="dxa"/>
          </w:tcPr>
          <w:p w:rsidR="00907958" w:rsidRDefault="00907958" w:rsidP="00907958">
            <w:pPr>
              <w:jc w:val="right"/>
              <w:rPr>
                <w:rFonts w:hint="eastAsia"/>
                <w:lang w:val="x-none"/>
              </w:rPr>
            </w:pPr>
            <w:r>
              <w:rPr>
                <w:lang w:val="x-none"/>
              </w:rPr>
              <w:t>75.57</w:t>
            </w:r>
          </w:p>
        </w:tc>
      </w:tr>
      <w:tr w:rsidR="00907958" w:rsidTr="00907958">
        <w:tc>
          <w:tcPr>
            <w:tcW w:w="646" w:type="dxa"/>
          </w:tcPr>
          <w:p w:rsidR="00907958" w:rsidRDefault="00907958" w:rsidP="00907958">
            <w:pPr>
              <w:jc w:val="center"/>
              <w:rPr>
                <w:rFonts w:hint="eastAsia"/>
                <w:lang w:val="x-none"/>
              </w:rPr>
            </w:pPr>
            <w:r>
              <w:rPr>
                <w:lang w:val="x-none"/>
              </w:rPr>
              <w:t>2</w:t>
            </w:r>
          </w:p>
        </w:tc>
        <w:tc>
          <w:tcPr>
            <w:tcW w:w="2971" w:type="dxa"/>
          </w:tcPr>
          <w:p w:rsidR="00907958" w:rsidRDefault="00907958" w:rsidP="00907958">
            <w:pPr>
              <w:jc w:val="left"/>
              <w:rPr>
                <w:rFonts w:hint="eastAsia"/>
                <w:lang w:val="x-none"/>
              </w:rPr>
            </w:pPr>
            <w:r>
              <w:rPr>
                <w:rFonts w:hint="eastAsia"/>
                <w:lang w:val="x-none"/>
              </w:rPr>
              <w:t>基金投资</w:t>
            </w:r>
          </w:p>
        </w:tc>
        <w:tc>
          <w:tcPr>
            <w:tcW w:w="2381" w:type="dxa"/>
          </w:tcPr>
          <w:p w:rsidR="00907958" w:rsidRDefault="00907958" w:rsidP="00907958">
            <w:pPr>
              <w:jc w:val="right"/>
              <w:rPr>
                <w:rFonts w:hint="eastAsia"/>
                <w:lang w:val="x-none"/>
              </w:rPr>
            </w:pPr>
            <w:r>
              <w:rPr>
                <w:lang w:val="x-none"/>
              </w:rPr>
              <w:t>-</w:t>
            </w:r>
          </w:p>
        </w:tc>
        <w:tc>
          <w:tcPr>
            <w:tcW w:w="2506"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center"/>
              <w:rPr>
                <w:rFonts w:hint="eastAsia"/>
                <w:lang w:val="x-none"/>
              </w:rPr>
            </w:pPr>
            <w:r>
              <w:rPr>
                <w:lang w:val="x-none"/>
              </w:rPr>
              <w:t>3</w:t>
            </w:r>
          </w:p>
        </w:tc>
        <w:tc>
          <w:tcPr>
            <w:tcW w:w="2971" w:type="dxa"/>
          </w:tcPr>
          <w:p w:rsidR="00907958" w:rsidRDefault="00907958" w:rsidP="00907958">
            <w:pPr>
              <w:jc w:val="left"/>
              <w:rPr>
                <w:rFonts w:hint="eastAsia"/>
                <w:lang w:val="x-none"/>
              </w:rPr>
            </w:pPr>
            <w:r>
              <w:rPr>
                <w:rFonts w:hint="eastAsia"/>
                <w:lang w:val="x-none"/>
              </w:rPr>
              <w:t>固定收益投资</w:t>
            </w:r>
          </w:p>
        </w:tc>
        <w:tc>
          <w:tcPr>
            <w:tcW w:w="2381" w:type="dxa"/>
          </w:tcPr>
          <w:p w:rsidR="00907958" w:rsidRDefault="00907958" w:rsidP="00907958">
            <w:pPr>
              <w:jc w:val="right"/>
              <w:rPr>
                <w:rFonts w:hint="eastAsia"/>
                <w:lang w:val="x-none"/>
              </w:rPr>
            </w:pPr>
            <w:r>
              <w:rPr>
                <w:lang w:val="x-none"/>
              </w:rPr>
              <w:t>21,738,176.68</w:t>
            </w:r>
          </w:p>
        </w:tc>
        <w:tc>
          <w:tcPr>
            <w:tcW w:w="2506" w:type="dxa"/>
          </w:tcPr>
          <w:p w:rsidR="00907958" w:rsidRDefault="00907958" w:rsidP="00907958">
            <w:pPr>
              <w:jc w:val="right"/>
              <w:rPr>
                <w:rFonts w:hint="eastAsia"/>
                <w:lang w:val="x-none"/>
              </w:rPr>
            </w:pPr>
            <w:r>
              <w:rPr>
                <w:lang w:val="x-none"/>
              </w:rPr>
              <w:t>22.63</w:t>
            </w:r>
          </w:p>
        </w:tc>
      </w:tr>
      <w:tr w:rsidR="00907958" w:rsidTr="00907958">
        <w:tc>
          <w:tcPr>
            <w:tcW w:w="646" w:type="dxa"/>
          </w:tcPr>
          <w:p w:rsidR="00907958" w:rsidRDefault="00907958" w:rsidP="00907958">
            <w:pPr>
              <w:jc w:val="center"/>
              <w:rPr>
                <w:rFonts w:hint="eastAsia"/>
                <w:lang w:val="x-none"/>
              </w:rPr>
            </w:pPr>
          </w:p>
        </w:tc>
        <w:tc>
          <w:tcPr>
            <w:tcW w:w="2971" w:type="dxa"/>
          </w:tcPr>
          <w:p w:rsidR="00907958" w:rsidRDefault="00907958" w:rsidP="00907958">
            <w:pPr>
              <w:jc w:val="left"/>
              <w:rPr>
                <w:rFonts w:hint="eastAsia"/>
                <w:lang w:val="x-none"/>
              </w:rPr>
            </w:pPr>
            <w:r>
              <w:rPr>
                <w:rFonts w:hint="eastAsia"/>
                <w:lang w:val="x-none"/>
              </w:rPr>
              <w:t>其中：债券</w:t>
            </w:r>
          </w:p>
        </w:tc>
        <w:tc>
          <w:tcPr>
            <w:tcW w:w="2381" w:type="dxa"/>
          </w:tcPr>
          <w:p w:rsidR="00907958" w:rsidRDefault="00907958" w:rsidP="00907958">
            <w:pPr>
              <w:jc w:val="right"/>
              <w:rPr>
                <w:rFonts w:hint="eastAsia"/>
                <w:lang w:val="x-none"/>
              </w:rPr>
            </w:pPr>
            <w:r>
              <w:rPr>
                <w:lang w:val="x-none"/>
              </w:rPr>
              <w:t>21,738,176.68</w:t>
            </w:r>
          </w:p>
        </w:tc>
        <w:tc>
          <w:tcPr>
            <w:tcW w:w="2506" w:type="dxa"/>
          </w:tcPr>
          <w:p w:rsidR="00907958" w:rsidRDefault="00907958" w:rsidP="00907958">
            <w:pPr>
              <w:jc w:val="right"/>
              <w:rPr>
                <w:rFonts w:hint="eastAsia"/>
                <w:lang w:val="x-none"/>
              </w:rPr>
            </w:pPr>
            <w:r>
              <w:rPr>
                <w:lang w:val="x-none"/>
              </w:rPr>
              <w:t>22.63</w:t>
            </w:r>
          </w:p>
        </w:tc>
      </w:tr>
      <w:tr w:rsidR="00907958" w:rsidTr="00907958">
        <w:tc>
          <w:tcPr>
            <w:tcW w:w="646" w:type="dxa"/>
          </w:tcPr>
          <w:p w:rsidR="00907958" w:rsidRDefault="00907958" w:rsidP="00907958">
            <w:pPr>
              <w:jc w:val="center"/>
              <w:rPr>
                <w:rFonts w:hint="eastAsia"/>
                <w:lang w:val="x-none"/>
              </w:rPr>
            </w:pPr>
          </w:p>
        </w:tc>
        <w:tc>
          <w:tcPr>
            <w:tcW w:w="2971" w:type="dxa"/>
          </w:tcPr>
          <w:p w:rsidR="00907958" w:rsidRDefault="00907958" w:rsidP="00907958">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907958" w:rsidRDefault="00907958" w:rsidP="00907958">
            <w:pPr>
              <w:jc w:val="right"/>
              <w:rPr>
                <w:rFonts w:hint="eastAsia"/>
                <w:lang w:val="x-none"/>
              </w:rPr>
            </w:pPr>
            <w:r>
              <w:rPr>
                <w:lang w:val="x-none"/>
              </w:rPr>
              <w:t>-</w:t>
            </w:r>
          </w:p>
        </w:tc>
        <w:tc>
          <w:tcPr>
            <w:tcW w:w="2506"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center"/>
              <w:rPr>
                <w:rFonts w:hint="eastAsia"/>
                <w:lang w:val="x-none"/>
              </w:rPr>
            </w:pPr>
            <w:r>
              <w:rPr>
                <w:lang w:val="x-none"/>
              </w:rPr>
              <w:t>4</w:t>
            </w:r>
          </w:p>
        </w:tc>
        <w:tc>
          <w:tcPr>
            <w:tcW w:w="2971" w:type="dxa"/>
          </w:tcPr>
          <w:p w:rsidR="00907958" w:rsidRDefault="00907958" w:rsidP="00907958">
            <w:pPr>
              <w:jc w:val="left"/>
              <w:rPr>
                <w:rFonts w:hint="eastAsia"/>
                <w:lang w:val="x-none"/>
              </w:rPr>
            </w:pPr>
            <w:r>
              <w:rPr>
                <w:rFonts w:hint="eastAsia"/>
                <w:lang w:val="x-none"/>
              </w:rPr>
              <w:t>贵金属投资</w:t>
            </w:r>
          </w:p>
        </w:tc>
        <w:tc>
          <w:tcPr>
            <w:tcW w:w="2381" w:type="dxa"/>
          </w:tcPr>
          <w:p w:rsidR="00907958" w:rsidRDefault="00907958" w:rsidP="00907958">
            <w:pPr>
              <w:jc w:val="right"/>
              <w:rPr>
                <w:rFonts w:hint="eastAsia"/>
                <w:lang w:val="x-none"/>
              </w:rPr>
            </w:pPr>
            <w:r>
              <w:rPr>
                <w:lang w:val="x-none"/>
              </w:rPr>
              <w:t>-</w:t>
            </w:r>
          </w:p>
        </w:tc>
        <w:tc>
          <w:tcPr>
            <w:tcW w:w="2506"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center"/>
              <w:rPr>
                <w:rFonts w:hint="eastAsia"/>
                <w:lang w:val="x-none"/>
              </w:rPr>
            </w:pPr>
            <w:r>
              <w:rPr>
                <w:lang w:val="x-none"/>
              </w:rPr>
              <w:t>5</w:t>
            </w:r>
          </w:p>
        </w:tc>
        <w:tc>
          <w:tcPr>
            <w:tcW w:w="2971" w:type="dxa"/>
          </w:tcPr>
          <w:p w:rsidR="00907958" w:rsidRDefault="00907958" w:rsidP="00907958">
            <w:pPr>
              <w:jc w:val="left"/>
              <w:rPr>
                <w:rFonts w:hint="eastAsia"/>
                <w:lang w:val="x-none"/>
              </w:rPr>
            </w:pPr>
            <w:r>
              <w:rPr>
                <w:rFonts w:hint="eastAsia"/>
                <w:lang w:val="x-none"/>
              </w:rPr>
              <w:t>金融衍生品投资</w:t>
            </w:r>
          </w:p>
        </w:tc>
        <w:tc>
          <w:tcPr>
            <w:tcW w:w="2381" w:type="dxa"/>
          </w:tcPr>
          <w:p w:rsidR="00907958" w:rsidRDefault="00907958" w:rsidP="00907958">
            <w:pPr>
              <w:jc w:val="right"/>
              <w:rPr>
                <w:rFonts w:hint="eastAsia"/>
                <w:lang w:val="x-none"/>
              </w:rPr>
            </w:pPr>
            <w:r>
              <w:rPr>
                <w:lang w:val="x-none"/>
              </w:rPr>
              <w:t>-</w:t>
            </w:r>
          </w:p>
        </w:tc>
        <w:tc>
          <w:tcPr>
            <w:tcW w:w="2506"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center"/>
              <w:rPr>
                <w:rFonts w:hint="eastAsia"/>
                <w:lang w:val="x-none"/>
              </w:rPr>
            </w:pPr>
            <w:r>
              <w:rPr>
                <w:lang w:val="x-none"/>
              </w:rPr>
              <w:t>6</w:t>
            </w:r>
          </w:p>
        </w:tc>
        <w:tc>
          <w:tcPr>
            <w:tcW w:w="2971" w:type="dxa"/>
          </w:tcPr>
          <w:p w:rsidR="00907958" w:rsidRDefault="00907958" w:rsidP="00907958">
            <w:pPr>
              <w:jc w:val="left"/>
              <w:rPr>
                <w:rFonts w:hint="eastAsia"/>
                <w:lang w:val="x-none"/>
              </w:rPr>
            </w:pPr>
            <w:r>
              <w:rPr>
                <w:rFonts w:hint="eastAsia"/>
                <w:lang w:val="x-none"/>
              </w:rPr>
              <w:t>买入返售金融资产</w:t>
            </w:r>
          </w:p>
        </w:tc>
        <w:tc>
          <w:tcPr>
            <w:tcW w:w="2381" w:type="dxa"/>
          </w:tcPr>
          <w:p w:rsidR="00907958" w:rsidRDefault="00907958" w:rsidP="00907958">
            <w:pPr>
              <w:jc w:val="right"/>
              <w:rPr>
                <w:rFonts w:hint="eastAsia"/>
                <w:lang w:val="x-none"/>
              </w:rPr>
            </w:pPr>
            <w:r>
              <w:rPr>
                <w:lang w:val="x-none"/>
              </w:rPr>
              <w:t>-</w:t>
            </w:r>
          </w:p>
        </w:tc>
        <w:tc>
          <w:tcPr>
            <w:tcW w:w="2506"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center"/>
              <w:rPr>
                <w:rFonts w:hint="eastAsia"/>
                <w:lang w:val="x-none"/>
              </w:rPr>
            </w:pPr>
          </w:p>
        </w:tc>
        <w:tc>
          <w:tcPr>
            <w:tcW w:w="2971" w:type="dxa"/>
          </w:tcPr>
          <w:p w:rsidR="00907958" w:rsidRDefault="00907958" w:rsidP="00907958">
            <w:pPr>
              <w:jc w:val="left"/>
              <w:rPr>
                <w:rFonts w:hint="eastAsia"/>
                <w:lang w:val="x-none"/>
              </w:rPr>
            </w:pPr>
            <w:r>
              <w:rPr>
                <w:rFonts w:hint="eastAsia"/>
                <w:lang w:val="x-none"/>
              </w:rPr>
              <w:t>其中：买断式回购的买入返售金融资产</w:t>
            </w:r>
          </w:p>
        </w:tc>
        <w:tc>
          <w:tcPr>
            <w:tcW w:w="2381" w:type="dxa"/>
          </w:tcPr>
          <w:p w:rsidR="00907958" w:rsidRDefault="00907958" w:rsidP="00907958">
            <w:pPr>
              <w:jc w:val="right"/>
              <w:rPr>
                <w:rFonts w:hint="eastAsia"/>
                <w:lang w:val="x-none"/>
              </w:rPr>
            </w:pPr>
            <w:r>
              <w:rPr>
                <w:lang w:val="x-none"/>
              </w:rPr>
              <w:t>-</w:t>
            </w:r>
          </w:p>
        </w:tc>
        <w:tc>
          <w:tcPr>
            <w:tcW w:w="2506"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center"/>
              <w:rPr>
                <w:rFonts w:hint="eastAsia"/>
                <w:lang w:val="x-none"/>
              </w:rPr>
            </w:pPr>
            <w:r>
              <w:rPr>
                <w:lang w:val="x-none"/>
              </w:rPr>
              <w:t>7</w:t>
            </w:r>
          </w:p>
        </w:tc>
        <w:tc>
          <w:tcPr>
            <w:tcW w:w="2971" w:type="dxa"/>
          </w:tcPr>
          <w:p w:rsidR="00907958" w:rsidRDefault="00907958" w:rsidP="00907958">
            <w:pPr>
              <w:jc w:val="left"/>
              <w:rPr>
                <w:rFonts w:hint="eastAsia"/>
                <w:lang w:val="x-none"/>
              </w:rPr>
            </w:pPr>
            <w:r>
              <w:rPr>
                <w:rFonts w:hint="eastAsia"/>
                <w:lang w:val="x-none"/>
              </w:rPr>
              <w:t>银行存款和结算备付金合计</w:t>
            </w:r>
          </w:p>
        </w:tc>
        <w:tc>
          <w:tcPr>
            <w:tcW w:w="2381" w:type="dxa"/>
          </w:tcPr>
          <w:p w:rsidR="00907958" w:rsidRDefault="00907958" w:rsidP="00907958">
            <w:pPr>
              <w:jc w:val="right"/>
              <w:rPr>
                <w:rFonts w:hint="eastAsia"/>
                <w:lang w:val="x-none"/>
              </w:rPr>
            </w:pPr>
            <w:r>
              <w:rPr>
                <w:lang w:val="x-none"/>
              </w:rPr>
              <w:t>1,683,774.96</w:t>
            </w:r>
          </w:p>
        </w:tc>
        <w:tc>
          <w:tcPr>
            <w:tcW w:w="2506" w:type="dxa"/>
          </w:tcPr>
          <w:p w:rsidR="00907958" w:rsidRDefault="00907958" w:rsidP="00907958">
            <w:pPr>
              <w:jc w:val="right"/>
              <w:rPr>
                <w:rFonts w:hint="eastAsia"/>
                <w:lang w:val="x-none"/>
              </w:rPr>
            </w:pPr>
            <w:r>
              <w:rPr>
                <w:lang w:val="x-none"/>
              </w:rPr>
              <w:t>1.75</w:t>
            </w:r>
          </w:p>
        </w:tc>
      </w:tr>
      <w:tr w:rsidR="00907958" w:rsidTr="00907958">
        <w:tc>
          <w:tcPr>
            <w:tcW w:w="646" w:type="dxa"/>
          </w:tcPr>
          <w:p w:rsidR="00907958" w:rsidRDefault="00907958" w:rsidP="00907958">
            <w:pPr>
              <w:jc w:val="center"/>
              <w:rPr>
                <w:rFonts w:hint="eastAsia"/>
                <w:lang w:val="x-none"/>
              </w:rPr>
            </w:pPr>
            <w:r>
              <w:rPr>
                <w:lang w:val="x-none"/>
              </w:rPr>
              <w:t>8</w:t>
            </w:r>
          </w:p>
        </w:tc>
        <w:tc>
          <w:tcPr>
            <w:tcW w:w="2971" w:type="dxa"/>
          </w:tcPr>
          <w:p w:rsidR="00907958" w:rsidRDefault="00907958" w:rsidP="00907958">
            <w:pPr>
              <w:jc w:val="left"/>
              <w:rPr>
                <w:rFonts w:hint="eastAsia"/>
                <w:lang w:val="x-none"/>
              </w:rPr>
            </w:pPr>
            <w:r>
              <w:rPr>
                <w:rFonts w:hint="eastAsia"/>
                <w:lang w:val="x-none"/>
              </w:rPr>
              <w:t>其他资产</w:t>
            </w:r>
          </w:p>
        </w:tc>
        <w:tc>
          <w:tcPr>
            <w:tcW w:w="2381" w:type="dxa"/>
          </w:tcPr>
          <w:p w:rsidR="00907958" w:rsidRDefault="00907958" w:rsidP="00907958">
            <w:pPr>
              <w:jc w:val="right"/>
              <w:rPr>
                <w:rFonts w:hint="eastAsia"/>
                <w:lang w:val="x-none"/>
              </w:rPr>
            </w:pPr>
            <w:r>
              <w:rPr>
                <w:lang w:val="x-none"/>
              </w:rPr>
              <w:t>38,332.93</w:t>
            </w:r>
          </w:p>
        </w:tc>
        <w:tc>
          <w:tcPr>
            <w:tcW w:w="2506" w:type="dxa"/>
          </w:tcPr>
          <w:p w:rsidR="00907958" w:rsidRDefault="00907958" w:rsidP="00907958">
            <w:pPr>
              <w:jc w:val="right"/>
              <w:rPr>
                <w:rFonts w:hint="eastAsia"/>
                <w:lang w:val="x-none"/>
              </w:rPr>
            </w:pPr>
            <w:r>
              <w:rPr>
                <w:lang w:val="x-none"/>
              </w:rPr>
              <w:t>0.04</w:t>
            </w:r>
          </w:p>
        </w:tc>
      </w:tr>
      <w:tr w:rsidR="00907958" w:rsidTr="00907958">
        <w:tc>
          <w:tcPr>
            <w:tcW w:w="646" w:type="dxa"/>
          </w:tcPr>
          <w:p w:rsidR="00907958" w:rsidRDefault="00907958" w:rsidP="00907958">
            <w:pPr>
              <w:jc w:val="center"/>
              <w:rPr>
                <w:rFonts w:hint="eastAsia"/>
                <w:lang w:val="x-none"/>
              </w:rPr>
            </w:pPr>
            <w:r>
              <w:rPr>
                <w:lang w:val="x-none"/>
              </w:rPr>
              <w:t>9</w:t>
            </w:r>
          </w:p>
        </w:tc>
        <w:tc>
          <w:tcPr>
            <w:tcW w:w="2971" w:type="dxa"/>
          </w:tcPr>
          <w:p w:rsidR="00907958" w:rsidRDefault="00907958" w:rsidP="00907958">
            <w:pPr>
              <w:jc w:val="left"/>
              <w:rPr>
                <w:rFonts w:hint="eastAsia"/>
                <w:lang w:val="x-none"/>
              </w:rPr>
            </w:pPr>
            <w:r>
              <w:rPr>
                <w:rFonts w:hint="eastAsia"/>
                <w:lang w:val="x-none"/>
              </w:rPr>
              <w:t>合计</w:t>
            </w:r>
          </w:p>
        </w:tc>
        <w:tc>
          <w:tcPr>
            <w:tcW w:w="2381" w:type="dxa"/>
          </w:tcPr>
          <w:p w:rsidR="00907958" w:rsidRDefault="00907958" w:rsidP="00907958">
            <w:pPr>
              <w:jc w:val="right"/>
              <w:rPr>
                <w:rFonts w:hint="eastAsia"/>
                <w:lang w:val="x-none"/>
              </w:rPr>
            </w:pPr>
            <w:r>
              <w:rPr>
                <w:lang w:val="x-none"/>
              </w:rPr>
              <w:t>96,047,359.19</w:t>
            </w:r>
          </w:p>
        </w:tc>
        <w:tc>
          <w:tcPr>
            <w:tcW w:w="2506" w:type="dxa"/>
          </w:tcPr>
          <w:p w:rsidR="00907958" w:rsidRDefault="00907958" w:rsidP="00907958">
            <w:pPr>
              <w:jc w:val="right"/>
              <w:rPr>
                <w:rFonts w:hint="eastAsia"/>
                <w:lang w:val="x-none"/>
              </w:rPr>
            </w:pPr>
            <w:r>
              <w:rPr>
                <w:lang w:val="x-none"/>
              </w:rPr>
              <w:t>100.00</w:t>
            </w:r>
          </w:p>
        </w:tc>
      </w:tr>
    </w:tbl>
    <w:p w:rsidR="00907958" w:rsidRDefault="00907958" w:rsidP="00907958">
      <w:pPr>
        <w:pStyle w:val="-2"/>
        <w:spacing w:before="312"/>
        <w:rPr>
          <w:rFonts w:hint="eastAsia"/>
        </w:rPr>
      </w:pPr>
      <w:r>
        <w:rPr>
          <w:rFonts w:hint="eastAsia"/>
        </w:rPr>
        <w:t>报告期末按行业分类的股票投资组合</w:t>
      </w:r>
    </w:p>
    <w:p w:rsidR="00907958" w:rsidRDefault="00907958" w:rsidP="00907958">
      <w:pPr>
        <w:pStyle w:val="-3"/>
        <w:spacing w:before="156" w:after="156"/>
        <w:rPr>
          <w:rFonts w:hint="eastAsia"/>
        </w:rPr>
      </w:pPr>
      <w:r>
        <w:rPr>
          <w:rFonts w:hint="eastAsia"/>
        </w:rPr>
        <w:t>报告期末按行业分类的境内股票投资组合</w:t>
      </w:r>
    </w:p>
    <w:p w:rsidR="00907958" w:rsidRDefault="00907958" w:rsidP="00907958">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907958" w:rsidTr="00907958">
        <w:trPr>
          <w:cnfStyle w:val="100000000000" w:firstRow="1" w:lastRow="0" w:firstColumn="0" w:lastColumn="0" w:oddVBand="0" w:evenVBand="0" w:oddHBand="0" w:evenHBand="0" w:firstRowFirstColumn="0" w:firstRowLastColumn="0" w:lastRowFirstColumn="0" w:lastRowLastColumn="0"/>
        </w:trPr>
        <w:tc>
          <w:tcPr>
            <w:tcW w:w="646" w:type="dxa"/>
          </w:tcPr>
          <w:p w:rsidR="00907958" w:rsidRDefault="00907958" w:rsidP="00907958">
            <w:pPr>
              <w:jc w:val="center"/>
              <w:rPr>
                <w:rFonts w:hint="eastAsia"/>
                <w:lang w:val="x-none"/>
              </w:rPr>
            </w:pPr>
            <w:r>
              <w:rPr>
                <w:rFonts w:hint="eastAsia"/>
                <w:lang w:val="x-none"/>
              </w:rPr>
              <w:t>代码</w:t>
            </w:r>
          </w:p>
        </w:tc>
        <w:tc>
          <w:tcPr>
            <w:tcW w:w="3595" w:type="dxa"/>
          </w:tcPr>
          <w:p w:rsidR="00907958" w:rsidRDefault="00907958" w:rsidP="00907958">
            <w:pPr>
              <w:jc w:val="center"/>
              <w:rPr>
                <w:rFonts w:hint="eastAsia"/>
                <w:lang w:val="x-none"/>
              </w:rPr>
            </w:pPr>
            <w:r>
              <w:rPr>
                <w:rFonts w:hint="eastAsia"/>
                <w:lang w:val="x-none"/>
              </w:rPr>
              <w:t>行业类别</w:t>
            </w:r>
          </w:p>
        </w:tc>
        <w:tc>
          <w:tcPr>
            <w:tcW w:w="1769" w:type="dxa"/>
          </w:tcPr>
          <w:p w:rsidR="00907958" w:rsidRDefault="00907958" w:rsidP="00907958">
            <w:pPr>
              <w:jc w:val="center"/>
              <w:rPr>
                <w:rFonts w:hint="eastAsia"/>
                <w:lang w:val="x-none"/>
              </w:rPr>
            </w:pPr>
            <w:r>
              <w:rPr>
                <w:rFonts w:hint="eastAsia"/>
                <w:lang w:val="x-none"/>
              </w:rPr>
              <w:t>公允价值（元）</w:t>
            </w:r>
          </w:p>
        </w:tc>
        <w:tc>
          <w:tcPr>
            <w:tcW w:w="2495" w:type="dxa"/>
          </w:tcPr>
          <w:p w:rsidR="00907958" w:rsidRDefault="00907958" w:rsidP="00907958">
            <w:pPr>
              <w:jc w:val="center"/>
              <w:rPr>
                <w:rFonts w:hint="eastAsia"/>
                <w:lang w:val="x-none"/>
              </w:rPr>
            </w:pPr>
            <w:r>
              <w:rPr>
                <w:rFonts w:hint="eastAsia"/>
                <w:lang w:val="x-none"/>
              </w:rPr>
              <w:t>占基金资产净值比例（％）</w:t>
            </w:r>
          </w:p>
        </w:tc>
      </w:tr>
      <w:tr w:rsidR="00907958" w:rsidTr="00907958">
        <w:tc>
          <w:tcPr>
            <w:tcW w:w="646" w:type="dxa"/>
          </w:tcPr>
          <w:p w:rsidR="00907958" w:rsidRDefault="00907958" w:rsidP="00907958">
            <w:pPr>
              <w:jc w:val="left"/>
              <w:rPr>
                <w:rFonts w:hint="eastAsia"/>
                <w:lang w:val="x-none"/>
              </w:rPr>
            </w:pPr>
            <w:r>
              <w:rPr>
                <w:lang w:val="x-none"/>
              </w:rPr>
              <w:t>A</w:t>
            </w:r>
          </w:p>
        </w:tc>
        <w:tc>
          <w:tcPr>
            <w:tcW w:w="3595" w:type="dxa"/>
          </w:tcPr>
          <w:p w:rsidR="00907958" w:rsidRDefault="00907958" w:rsidP="00907958">
            <w:pPr>
              <w:jc w:val="left"/>
              <w:rPr>
                <w:rFonts w:hint="eastAsia"/>
                <w:lang w:val="x-none"/>
              </w:rPr>
            </w:pPr>
            <w:r>
              <w:rPr>
                <w:rFonts w:hint="eastAsia"/>
                <w:lang w:val="x-none"/>
              </w:rPr>
              <w:t>农、林、牧、渔业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B</w:t>
            </w:r>
          </w:p>
        </w:tc>
        <w:tc>
          <w:tcPr>
            <w:tcW w:w="3595" w:type="dxa"/>
          </w:tcPr>
          <w:p w:rsidR="00907958" w:rsidRDefault="00907958" w:rsidP="00907958">
            <w:pPr>
              <w:jc w:val="left"/>
              <w:rPr>
                <w:rFonts w:hint="eastAsia"/>
                <w:lang w:val="x-none"/>
              </w:rPr>
            </w:pPr>
            <w:r>
              <w:rPr>
                <w:rFonts w:hint="eastAsia"/>
                <w:lang w:val="x-none"/>
              </w:rPr>
              <w:t>采矿业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C</w:t>
            </w:r>
          </w:p>
        </w:tc>
        <w:tc>
          <w:tcPr>
            <w:tcW w:w="3595" w:type="dxa"/>
          </w:tcPr>
          <w:p w:rsidR="00907958" w:rsidRDefault="00907958" w:rsidP="00907958">
            <w:pPr>
              <w:jc w:val="left"/>
              <w:rPr>
                <w:rFonts w:hint="eastAsia"/>
                <w:lang w:val="x-none"/>
              </w:rPr>
            </w:pPr>
            <w:r>
              <w:rPr>
                <w:rFonts w:hint="eastAsia"/>
                <w:lang w:val="x-none"/>
              </w:rPr>
              <w:t>制造业</w:t>
            </w:r>
          </w:p>
        </w:tc>
        <w:tc>
          <w:tcPr>
            <w:tcW w:w="1769" w:type="dxa"/>
          </w:tcPr>
          <w:p w:rsidR="00907958" w:rsidRDefault="00907958" w:rsidP="00907958">
            <w:pPr>
              <w:jc w:val="right"/>
              <w:rPr>
                <w:rFonts w:hint="eastAsia"/>
                <w:lang w:val="x-none"/>
              </w:rPr>
            </w:pPr>
            <w:r>
              <w:rPr>
                <w:lang w:val="x-none"/>
              </w:rPr>
              <w:t>65,553,715.82</w:t>
            </w:r>
          </w:p>
        </w:tc>
        <w:tc>
          <w:tcPr>
            <w:tcW w:w="2495" w:type="dxa"/>
          </w:tcPr>
          <w:p w:rsidR="00907958" w:rsidRDefault="00907958" w:rsidP="00907958">
            <w:pPr>
              <w:jc w:val="right"/>
              <w:rPr>
                <w:rFonts w:hint="eastAsia"/>
                <w:lang w:val="x-none"/>
              </w:rPr>
            </w:pPr>
            <w:r>
              <w:rPr>
                <w:lang w:val="x-none"/>
              </w:rPr>
              <w:t>72.34</w:t>
            </w:r>
          </w:p>
        </w:tc>
      </w:tr>
      <w:tr w:rsidR="00907958" w:rsidTr="00907958">
        <w:tc>
          <w:tcPr>
            <w:tcW w:w="646" w:type="dxa"/>
          </w:tcPr>
          <w:p w:rsidR="00907958" w:rsidRDefault="00907958" w:rsidP="00907958">
            <w:pPr>
              <w:jc w:val="left"/>
              <w:rPr>
                <w:rFonts w:hint="eastAsia"/>
                <w:lang w:val="x-none"/>
              </w:rPr>
            </w:pPr>
            <w:r>
              <w:rPr>
                <w:lang w:val="x-none"/>
              </w:rPr>
              <w:t>D</w:t>
            </w:r>
          </w:p>
        </w:tc>
        <w:tc>
          <w:tcPr>
            <w:tcW w:w="3595" w:type="dxa"/>
          </w:tcPr>
          <w:p w:rsidR="00907958" w:rsidRDefault="00907958" w:rsidP="00907958">
            <w:pPr>
              <w:jc w:val="left"/>
              <w:rPr>
                <w:rFonts w:hint="eastAsia"/>
                <w:lang w:val="x-none"/>
              </w:rPr>
            </w:pPr>
            <w:r>
              <w:rPr>
                <w:rFonts w:hint="eastAsia"/>
                <w:lang w:val="x-none"/>
              </w:rPr>
              <w:t>电力、热力、燃气及水生产和供应业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E</w:t>
            </w:r>
          </w:p>
        </w:tc>
        <w:tc>
          <w:tcPr>
            <w:tcW w:w="3595" w:type="dxa"/>
          </w:tcPr>
          <w:p w:rsidR="00907958" w:rsidRDefault="00907958" w:rsidP="00907958">
            <w:pPr>
              <w:jc w:val="left"/>
              <w:rPr>
                <w:rFonts w:hint="eastAsia"/>
                <w:lang w:val="x-none"/>
              </w:rPr>
            </w:pPr>
            <w:r>
              <w:rPr>
                <w:rFonts w:hint="eastAsia"/>
                <w:lang w:val="x-none"/>
              </w:rPr>
              <w:t>建筑业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F</w:t>
            </w:r>
          </w:p>
        </w:tc>
        <w:tc>
          <w:tcPr>
            <w:tcW w:w="3595" w:type="dxa"/>
          </w:tcPr>
          <w:p w:rsidR="00907958" w:rsidRDefault="00907958" w:rsidP="00907958">
            <w:pPr>
              <w:jc w:val="left"/>
              <w:rPr>
                <w:rFonts w:hint="eastAsia"/>
                <w:lang w:val="x-none"/>
              </w:rPr>
            </w:pPr>
            <w:r>
              <w:rPr>
                <w:rFonts w:hint="eastAsia"/>
                <w:lang w:val="x-none"/>
              </w:rPr>
              <w:t>批发和零售业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G</w:t>
            </w:r>
          </w:p>
        </w:tc>
        <w:tc>
          <w:tcPr>
            <w:tcW w:w="3595" w:type="dxa"/>
          </w:tcPr>
          <w:p w:rsidR="00907958" w:rsidRDefault="00907958" w:rsidP="00907958">
            <w:pPr>
              <w:jc w:val="left"/>
              <w:rPr>
                <w:rFonts w:hint="eastAsia"/>
                <w:lang w:val="x-none"/>
              </w:rPr>
            </w:pPr>
            <w:r>
              <w:rPr>
                <w:rFonts w:hint="eastAsia"/>
                <w:lang w:val="x-none"/>
              </w:rPr>
              <w:t>交通运输、仓储和邮政业</w:t>
            </w:r>
          </w:p>
        </w:tc>
        <w:tc>
          <w:tcPr>
            <w:tcW w:w="1769" w:type="dxa"/>
          </w:tcPr>
          <w:p w:rsidR="00907958" w:rsidRDefault="00907958" w:rsidP="00907958">
            <w:pPr>
              <w:jc w:val="right"/>
              <w:rPr>
                <w:rFonts w:hint="eastAsia"/>
                <w:lang w:val="x-none"/>
              </w:rPr>
            </w:pPr>
            <w:r>
              <w:rPr>
                <w:lang w:val="x-none"/>
              </w:rPr>
              <w:t>2,596,660.00</w:t>
            </w:r>
          </w:p>
        </w:tc>
        <w:tc>
          <w:tcPr>
            <w:tcW w:w="2495" w:type="dxa"/>
          </w:tcPr>
          <w:p w:rsidR="00907958" w:rsidRDefault="00907958" w:rsidP="00907958">
            <w:pPr>
              <w:jc w:val="right"/>
              <w:rPr>
                <w:rFonts w:hint="eastAsia"/>
                <w:lang w:val="x-none"/>
              </w:rPr>
            </w:pPr>
            <w:r>
              <w:rPr>
                <w:lang w:val="x-none"/>
              </w:rPr>
              <w:t>2.87</w:t>
            </w:r>
          </w:p>
        </w:tc>
      </w:tr>
      <w:tr w:rsidR="00907958" w:rsidTr="00907958">
        <w:tc>
          <w:tcPr>
            <w:tcW w:w="646" w:type="dxa"/>
          </w:tcPr>
          <w:p w:rsidR="00907958" w:rsidRDefault="00907958" w:rsidP="00907958">
            <w:pPr>
              <w:jc w:val="left"/>
              <w:rPr>
                <w:rFonts w:hint="eastAsia"/>
                <w:lang w:val="x-none"/>
              </w:rPr>
            </w:pPr>
            <w:r>
              <w:rPr>
                <w:lang w:val="x-none"/>
              </w:rPr>
              <w:t>H</w:t>
            </w:r>
          </w:p>
        </w:tc>
        <w:tc>
          <w:tcPr>
            <w:tcW w:w="3595" w:type="dxa"/>
          </w:tcPr>
          <w:p w:rsidR="00907958" w:rsidRDefault="00907958" w:rsidP="00907958">
            <w:pPr>
              <w:jc w:val="left"/>
              <w:rPr>
                <w:rFonts w:hint="eastAsia"/>
                <w:lang w:val="x-none"/>
              </w:rPr>
            </w:pPr>
            <w:r>
              <w:rPr>
                <w:rFonts w:hint="eastAsia"/>
                <w:lang w:val="x-none"/>
              </w:rPr>
              <w:t>住宿和餐饮业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I</w:t>
            </w:r>
          </w:p>
        </w:tc>
        <w:tc>
          <w:tcPr>
            <w:tcW w:w="3595" w:type="dxa"/>
          </w:tcPr>
          <w:p w:rsidR="00907958" w:rsidRDefault="00907958" w:rsidP="00907958">
            <w:pPr>
              <w:jc w:val="left"/>
              <w:rPr>
                <w:rFonts w:hint="eastAsia"/>
                <w:lang w:val="x-none"/>
              </w:rPr>
            </w:pPr>
            <w:r>
              <w:rPr>
                <w:rFonts w:hint="eastAsia"/>
                <w:lang w:val="x-none"/>
              </w:rPr>
              <w:t>信息传输、软件和信息技术服务业</w:t>
            </w:r>
          </w:p>
        </w:tc>
        <w:tc>
          <w:tcPr>
            <w:tcW w:w="1769" w:type="dxa"/>
          </w:tcPr>
          <w:p w:rsidR="00907958" w:rsidRDefault="00907958" w:rsidP="00907958">
            <w:pPr>
              <w:jc w:val="right"/>
              <w:rPr>
                <w:rFonts w:hint="eastAsia"/>
                <w:lang w:val="x-none"/>
              </w:rPr>
            </w:pPr>
            <w:r>
              <w:rPr>
                <w:lang w:val="x-none"/>
              </w:rPr>
              <w:t>3,083,461.40</w:t>
            </w:r>
          </w:p>
        </w:tc>
        <w:tc>
          <w:tcPr>
            <w:tcW w:w="2495" w:type="dxa"/>
          </w:tcPr>
          <w:p w:rsidR="00907958" w:rsidRDefault="00907958" w:rsidP="00907958">
            <w:pPr>
              <w:jc w:val="right"/>
              <w:rPr>
                <w:rFonts w:hint="eastAsia"/>
                <w:lang w:val="x-none"/>
              </w:rPr>
            </w:pPr>
            <w:r>
              <w:rPr>
                <w:lang w:val="x-none"/>
              </w:rPr>
              <w:t>3.40</w:t>
            </w:r>
          </w:p>
        </w:tc>
      </w:tr>
      <w:tr w:rsidR="00907958" w:rsidTr="00907958">
        <w:tc>
          <w:tcPr>
            <w:tcW w:w="646" w:type="dxa"/>
          </w:tcPr>
          <w:p w:rsidR="00907958" w:rsidRDefault="00907958" w:rsidP="00907958">
            <w:pPr>
              <w:jc w:val="left"/>
              <w:rPr>
                <w:rFonts w:hint="eastAsia"/>
                <w:lang w:val="x-none"/>
              </w:rPr>
            </w:pPr>
            <w:r>
              <w:rPr>
                <w:lang w:val="x-none"/>
              </w:rPr>
              <w:t>J</w:t>
            </w:r>
          </w:p>
        </w:tc>
        <w:tc>
          <w:tcPr>
            <w:tcW w:w="3595" w:type="dxa"/>
          </w:tcPr>
          <w:p w:rsidR="00907958" w:rsidRDefault="00907958" w:rsidP="00907958">
            <w:pPr>
              <w:jc w:val="left"/>
              <w:rPr>
                <w:rFonts w:hint="eastAsia"/>
                <w:lang w:val="x-none"/>
              </w:rPr>
            </w:pPr>
            <w:r>
              <w:rPr>
                <w:rFonts w:hint="eastAsia"/>
                <w:lang w:val="x-none"/>
              </w:rPr>
              <w:t>金融业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K</w:t>
            </w:r>
          </w:p>
        </w:tc>
        <w:tc>
          <w:tcPr>
            <w:tcW w:w="3595" w:type="dxa"/>
          </w:tcPr>
          <w:p w:rsidR="00907958" w:rsidRDefault="00907958" w:rsidP="00907958">
            <w:pPr>
              <w:jc w:val="left"/>
              <w:rPr>
                <w:rFonts w:hint="eastAsia"/>
                <w:lang w:val="x-none"/>
              </w:rPr>
            </w:pPr>
            <w:r>
              <w:rPr>
                <w:rFonts w:hint="eastAsia"/>
                <w:lang w:val="x-none"/>
              </w:rPr>
              <w:t>房地产业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lastRenderedPageBreak/>
              <w:t>L</w:t>
            </w:r>
          </w:p>
        </w:tc>
        <w:tc>
          <w:tcPr>
            <w:tcW w:w="3595" w:type="dxa"/>
          </w:tcPr>
          <w:p w:rsidR="00907958" w:rsidRDefault="00907958" w:rsidP="00907958">
            <w:pPr>
              <w:jc w:val="left"/>
              <w:rPr>
                <w:rFonts w:hint="eastAsia"/>
                <w:lang w:val="x-none"/>
              </w:rPr>
            </w:pPr>
            <w:r>
              <w:rPr>
                <w:rFonts w:hint="eastAsia"/>
                <w:lang w:val="x-none"/>
              </w:rPr>
              <w:t>租赁和商务服务业</w:t>
            </w:r>
          </w:p>
        </w:tc>
        <w:tc>
          <w:tcPr>
            <w:tcW w:w="1769" w:type="dxa"/>
          </w:tcPr>
          <w:p w:rsidR="00907958" w:rsidRDefault="00907958" w:rsidP="00907958">
            <w:pPr>
              <w:jc w:val="right"/>
              <w:rPr>
                <w:rFonts w:hint="eastAsia"/>
                <w:lang w:val="x-none"/>
              </w:rPr>
            </w:pPr>
            <w:r>
              <w:rPr>
                <w:lang w:val="x-none"/>
              </w:rPr>
              <w:t>1,349,698.00</w:t>
            </w:r>
          </w:p>
        </w:tc>
        <w:tc>
          <w:tcPr>
            <w:tcW w:w="2495" w:type="dxa"/>
          </w:tcPr>
          <w:p w:rsidR="00907958" w:rsidRDefault="00907958" w:rsidP="00907958">
            <w:pPr>
              <w:jc w:val="right"/>
              <w:rPr>
                <w:rFonts w:hint="eastAsia"/>
                <w:lang w:val="x-none"/>
              </w:rPr>
            </w:pPr>
            <w:r>
              <w:rPr>
                <w:lang w:val="x-none"/>
              </w:rPr>
              <w:t>1.49</w:t>
            </w:r>
          </w:p>
        </w:tc>
      </w:tr>
      <w:tr w:rsidR="00907958" w:rsidTr="00907958">
        <w:tc>
          <w:tcPr>
            <w:tcW w:w="646" w:type="dxa"/>
          </w:tcPr>
          <w:p w:rsidR="00907958" w:rsidRDefault="00907958" w:rsidP="00907958">
            <w:pPr>
              <w:jc w:val="left"/>
              <w:rPr>
                <w:rFonts w:hint="eastAsia"/>
                <w:lang w:val="x-none"/>
              </w:rPr>
            </w:pPr>
            <w:r>
              <w:rPr>
                <w:lang w:val="x-none"/>
              </w:rPr>
              <w:t>M</w:t>
            </w:r>
          </w:p>
        </w:tc>
        <w:tc>
          <w:tcPr>
            <w:tcW w:w="3595" w:type="dxa"/>
          </w:tcPr>
          <w:p w:rsidR="00907958" w:rsidRDefault="00907958" w:rsidP="00907958">
            <w:pPr>
              <w:jc w:val="left"/>
              <w:rPr>
                <w:rFonts w:hint="eastAsia"/>
                <w:lang w:val="x-none"/>
              </w:rPr>
            </w:pPr>
            <w:r>
              <w:rPr>
                <w:rFonts w:hint="eastAsia"/>
                <w:lang w:val="x-none"/>
              </w:rPr>
              <w:t>科学研究和技术服务业</w:t>
            </w:r>
          </w:p>
        </w:tc>
        <w:tc>
          <w:tcPr>
            <w:tcW w:w="1769" w:type="dxa"/>
          </w:tcPr>
          <w:p w:rsidR="00907958" w:rsidRDefault="00907958" w:rsidP="00907958">
            <w:pPr>
              <w:jc w:val="right"/>
              <w:rPr>
                <w:rFonts w:hint="eastAsia"/>
                <w:lang w:val="x-none"/>
              </w:rPr>
            </w:pPr>
            <w:r>
              <w:rPr>
                <w:lang w:val="x-none"/>
              </w:rPr>
              <w:t>3,539.40</w:t>
            </w:r>
          </w:p>
        </w:tc>
        <w:tc>
          <w:tcPr>
            <w:tcW w:w="2495" w:type="dxa"/>
          </w:tcPr>
          <w:p w:rsidR="00907958" w:rsidRDefault="00907958" w:rsidP="00907958">
            <w:pPr>
              <w:jc w:val="right"/>
              <w:rPr>
                <w:rFonts w:hint="eastAsia"/>
                <w:lang w:val="x-none"/>
              </w:rPr>
            </w:pPr>
            <w:r>
              <w:rPr>
                <w:lang w:val="x-none"/>
              </w:rPr>
              <w:t>0.00</w:t>
            </w:r>
          </w:p>
        </w:tc>
      </w:tr>
      <w:tr w:rsidR="00907958" w:rsidTr="00907958">
        <w:tc>
          <w:tcPr>
            <w:tcW w:w="646" w:type="dxa"/>
          </w:tcPr>
          <w:p w:rsidR="00907958" w:rsidRDefault="00907958" w:rsidP="00907958">
            <w:pPr>
              <w:jc w:val="left"/>
              <w:rPr>
                <w:rFonts w:hint="eastAsia"/>
                <w:lang w:val="x-none"/>
              </w:rPr>
            </w:pPr>
            <w:r>
              <w:rPr>
                <w:lang w:val="x-none"/>
              </w:rPr>
              <w:t>N</w:t>
            </w:r>
          </w:p>
        </w:tc>
        <w:tc>
          <w:tcPr>
            <w:tcW w:w="3595" w:type="dxa"/>
          </w:tcPr>
          <w:p w:rsidR="00907958" w:rsidRDefault="00907958" w:rsidP="00907958">
            <w:pPr>
              <w:jc w:val="left"/>
              <w:rPr>
                <w:rFonts w:hint="eastAsia"/>
                <w:lang w:val="x-none"/>
              </w:rPr>
            </w:pPr>
            <w:r>
              <w:rPr>
                <w:rFonts w:hint="eastAsia"/>
                <w:lang w:val="x-none"/>
              </w:rPr>
              <w:t>水利、环境和公共设施管理业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O</w:t>
            </w:r>
          </w:p>
        </w:tc>
        <w:tc>
          <w:tcPr>
            <w:tcW w:w="3595" w:type="dxa"/>
          </w:tcPr>
          <w:p w:rsidR="00907958" w:rsidRDefault="00907958" w:rsidP="00907958">
            <w:pPr>
              <w:jc w:val="left"/>
              <w:rPr>
                <w:rFonts w:hint="eastAsia"/>
                <w:lang w:val="x-none"/>
              </w:rPr>
            </w:pPr>
            <w:r>
              <w:rPr>
                <w:rFonts w:hint="eastAsia"/>
                <w:lang w:val="x-none"/>
              </w:rPr>
              <w:t>居民服务、修理和其他服务业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P</w:t>
            </w:r>
          </w:p>
        </w:tc>
        <w:tc>
          <w:tcPr>
            <w:tcW w:w="3595" w:type="dxa"/>
          </w:tcPr>
          <w:p w:rsidR="00907958" w:rsidRDefault="00907958" w:rsidP="00907958">
            <w:pPr>
              <w:jc w:val="left"/>
              <w:rPr>
                <w:rFonts w:hint="eastAsia"/>
                <w:lang w:val="x-none"/>
              </w:rPr>
            </w:pPr>
            <w:r>
              <w:rPr>
                <w:rFonts w:hint="eastAsia"/>
                <w:lang w:val="x-none"/>
              </w:rPr>
              <w:t>教育</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Q</w:t>
            </w:r>
          </w:p>
        </w:tc>
        <w:tc>
          <w:tcPr>
            <w:tcW w:w="3595" w:type="dxa"/>
          </w:tcPr>
          <w:p w:rsidR="00907958" w:rsidRDefault="00907958" w:rsidP="00907958">
            <w:pPr>
              <w:jc w:val="left"/>
              <w:rPr>
                <w:rFonts w:hint="eastAsia"/>
                <w:lang w:val="x-none"/>
              </w:rPr>
            </w:pPr>
            <w:r>
              <w:rPr>
                <w:rFonts w:hint="eastAsia"/>
                <w:lang w:val="x-none"/>
              </w:rPr>
              <w:t>卫生和社会工作</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R</w:t>
            </w:r>
          </w:p>
        </w:tc>
        <w:tc>
          <w:tcPr>
            <w:tcW w:w="3595" w:type="dxa"/>
          </w:tcPr>
          <w:p w:rsidR="00907958" w:rsidRDefault="00907958" w:rsidP="00907958">
            <w:pPr>
              <w:jc w:val="left"/>
              <w:rPr>
                <w:rFonts w:hint="eastAsia"/>
                <w:lang w:val="x-none"/>
              </w:rPr>
            </w:pPr>
            <w:r>
              <w:rPr>
                <w:rFonts w:hint="eastAsia"/>
                <w:lang w:val="x-none"/>
              </w:rPr>
              <w:t>文化、体育和娱乐业</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r>
              <w:rPr>
                <w:lang w:val="x-none"/>
              </w:rPr>
              <w:t>S</w:t>
            </w:r>
          </w:p>
        </w:tc>
        <w:tc>
          <w:tcPr>
            <w:tcW w:w="3595" w:type="dxa"/>
          </w:tcPr>
          <w:p w:rsidR="00907958" w:rsidRDefault="00907958" w:rsidP="00907958">
            <w:pPr>
              <w:jc w:val="left"/>
              <w:rPr>
                <w:rFonts w:hint="eastAsia"/>
                <w:lang w:val="x-none"/>
              </w:rPr>
            </w:pPr>
            <w:r>
              <w:rPr>
                <w:rFonts w:hint="eastAsia"/>
                <w:lang w:val="x-none"/>
              </w:rPr>
              <w:t>综合</w:t>
            </w:r>
          </w:p>
        </w:tc>
        <w:tc>
          <w:tcPr>
            <w:tcW w:w="1769" w:type="dxa"/>
          </w:tcPr>
          <w:p w:rsidR="00907958" w:rsidRDefault="00907958" w:rsidP="00907958">
            <w:pPr>
              <w:jc w:val="right"/>
              <w:rPr>
                <w:rFonts w:hint="eastAsia"/>
                <w:lang w:val="x-none"/>
              </w:rPr>
            </w:pPr>
            <w:r>
              <w:rPr>
                <w:lang w:val="x-none"/>
              </w:rPr>
              <w:t>-</w:t>
            </w:r>
          </w:p>
        </w:tc>
        <w:tc>
          <w:tcPr>
            <w:tcW w:w="2495" w:type="dxa"/>
          </w:tcPr>
          <w:p w:rsidR="00907958" w:rsidRDefault="00907958" w:rsidP="00907958">
            <w:pPr>
              <w:jc w:val="right"/>
              <w:rPr>
                <w:rFonts w:hint="eastAsia"/>
                <w:lang w:val="x-none"/>
              </w:rPr>
            </w:pPr>
            <w:r>
              <w:rPr>
                <w:lang w:val="x-none"/>
              </w:rPr>
              <w:t>-</w:t>
            </w:r>
          </w:p>
        </w:tc>
      </w:tr>
      <w:tr w:rsidR="00907958" w:rsidTr="00907958">
        <w:tc>
          <w:tcPr>
            <w:tcW w:w="646" w:type="dxa"/>
          </w:tcPr>
          <w:p w:rsidR="00907958" w:rsidRDefault="00907958" w:rsidP="00907958">
            <w:pPr>
              <w:jc w:val="left"/>
              <w:rPr>
                <w:rFonts w:hint="eastAsia"/>
                <w:lang w:val="x-none"/>
              </w:rPr>
            </w:pPr>
          </w:p>
        </w:tc>
        <w:tc>
          <w:tcPr>
            <w:tcW w:w="3595" w:type="dxa"/>
          </w:tcPr>
          <w:p w:rsidR="00907958" w:rsidRDefault="00907958" w:rsidP="00907958">
            <w:pPr>
              <w:jc w:val="left"/>
              <w:rPr>
                <w:rFonts w:hint="eastAsia"/>
                <w:lang w:val="x-none"/>
              </w:rPr>
            </w:pPr>
            <w:r>
              <w:rPr>
                <w:rFonts w:hint="eastAsia"/>
                <w:lang w:val="x-none"/>
              </w:rPr>
              <w:t>合计</w:t>
            </w:r>
          </w:p>
        </w:tc>
        <w:tc>
          <w:tcPr>
            <w:tcW w:w="1769" w:type="dxa"/>
          </w:tcPr>
          <w:p w:rsidR="00907958" w:rsidRDefault="00907958" w:rsidP="00907958">
            <w:pPr>
              <w:jc w:val="right"/>
              <w:rPr>
                <w:rFonts w:hint="eastAsia"/>
                <w:lang w:val="x-none"/>
              </w:rPr>
            </w:pPr>
            <w:r>
              <w:rPr>
                <w:lang w:val="x-none"/>
              </w:rPr>
              <w:t>72,587,074.62</w:t>
            </w:r>
          </w:p>
        </w:tc>
        <w:tc>
          <w:tcPr>
            <w:tcW w:w="2495" w:type="dxa"/>
          </w:tcPr>
          <w:p w:rsidR="00907958" w:rsidRDefault="00907958" w:rsidP="00907958">
            <w:pPr>
              <w:jc w:val="right"/>
              <w:rPr>
                <w:rFonts w:hint="eastAsia"/>
                <w:lang w:val="x-none"/>
              </w:rPr>
            </w:pPr>
            <w:r>
              <w:rPr>
                <w:lang w:val="x-none"/>
              </w:rPr>
              <w:t>80.10</w:t>
            </w:r>
          </w:p>
        </w:tc>
      </w:tr>
    </w:tbl>
    <w:p w:rsidR="00907958" w:rsidRDefault="00907958" w:rsidP="00907958">
      <w:pPr>
        <w:pStyle w:val="-3"/>
        <w:spacing w:before="156" w:after="156"/>
        <w:rPr>
          <w:rFonts w:hint="eastAsia"/>
        </w:rPr>
      </w:pPr>
      <w:r>
        <w:rPr>
          <w:rFonts w:hint="eastAsia"/>
        </w:rPr>
        <w:t>报告期末按行业分类的港股通投资股票投资组合</w:t>
      </w:r>
    </w:p>
    <w:p w:rsidR="00907958" w:rsidRDefault="00907958" w:rsidP="00907958">
      <w:pPr>
        <w:pStyle w:val="-"/>
        <w:ind w:firstLine="420"/>
        <w:rPr>
          <w:rFonts w:hint="eastAsia"/>
        </w:rPr>
      </w:pPr>
      <w:r>
        <w:rPr>
          <w:rFonts w:hint="eastAsia"/>
        </w:rPr>
        <w:t>本基金本报告期末未持有港股通投资股票。</w:t>
      </w:r>
    </w:p>
    <w:p w:rsidR="00907958" w:rsidRDefault="00907958" w:rsidP="00907958">
      <w:pPr>
        <w:pStyle w:val="-2"/>
        <w:spacing w:before="312"/>
        <w:rPr>
          <w:rFonts w:hint="eastAsia"/>
        </w:rPr>
      </w:pPr>
      <w:r>
        <w:rPr>
          <w:rFonts w:hint="eastAsia"/>
        </w:rPr>
        <w:t>报告期末按公允价值占基金资产净值比例大小排序的前十名股票投资明细</w:t>
      </w:r>
    </w:p>
    <w:p w:rsidR="00907958" w:rsidRDefault="00907958" w:rsidP="00907958">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907958" w:rsidTr="00907958">
        <w:trPr>
          <w:cnfStyle w:val="100000000000" w:firstRow="1" w:lastRow="0" w:firstColumn="0" w:lastColumn="0" w:oddVBand="0" w:evenVBand="0" w:oddHBand="0" w:evenHBand="0" w:firstRowFirstColumn="0" w:firstRowLastColumn="0" w:lastRowFirstColumn="0" w:lastRowLastColumn="0"/>
        </w:trPr>
        <w:tc>
          <w:tcPr>
            <w:tcW w:w="652" w:type="dxa"/>
          </w:tcPr>
          <w:p w:rsidR="00907958" w:rsidRDefault="00907958" w:rsidP="00907958">
            <w:pPr>
              <w:jc w:val="center"/>
              <w:rPr>
                <w:rFonts w:hint="eastAsia"/>
                <w:lang w:val="x-none"/>
              </w:rPr>
            </w:pPr>
            <w:r>
              <w:rPr>
                <w:rFonts w:hint="eastAsia"/>
                <w:lang w:val="x-none"/>
              </w:rPr>
              <w:t>序号</w:t>
            </w:r>
          </w:p>
        </w:tc>
        <w:tc>
          <w:tcPr>
            <w:tcW w:w="1349" w:type="dxa"/>
          </w:tcPr>
          <w:p w:rsidR="00907958" w:rsidRDefault="00907958" w:rsidP="00907958">
            <w:pPr>
              <w:jc w:val="center"/>
              <w:rPr>
                <w:rFonts w:hint="eastAsia"/>
                <w:lang w:val="x-none"/>
              </w:rPr>
            </w:pPr>
            <w:r>
              <w:rPr>
                <w:rFonts w:hint="eastAsia"/>
                <w:lang w:val="x-none"/>
              </w:rPr>
              <w:t>股票代码</w:t>
            </w:r>
          </w:p>
        </w:tc>
        <w:tc>
          <w:tcPr>
            <w:tcW w:w="1349" w:type="dxa"/>
          </w:tcPr>
          <w:p w:rsidR="00907958" w:rsidRDefault="00907958" w:rsidP="00907958">
            <w:pPr>
              <w:jc w:val="center"/>
              <w:rPr>
                <w:rFonts w:hint="eastAsia"/>
                <w:lang w:val="x-none"/>
              </w:rPr>
            </w:pPr>
            <w:r>
              <w:rPr>
                <w:rFonts w:hint="eastAsia"/>
                <w:lang w:val="x-none"/>
              </w:rPr>
              <w:t>股票名称</w:t>
            </w:r>
          </w:p>
        </w:tc>
        <w:tc>
          <w:tcPr>
            <w:tcW w:w="1718" w:type="dxa"/>
          </w:tcPr>
          <w:p w:rsidR="00907958" w:rsidRDefault="00907958" w:rsidP="00907958">
            <w:pPr>
              <w:jc w:val="center"/>
              <w:rPr>
                <w:rFonts w:hint="eastAsia"/>
                <w:lang w:val="x-none"/>
              </w:rPr>
            </w:pPr>
            <w:r>
              <w:rPr>
                <w:rFonts w:hint="eastAsia"/>
                <w:lang w:val="x-none"/>
              </w:rPr>
              <w:t>数量（股）</w:t>
            </w:r>
          </w:p>
        </w:tc>
        <w:tc>
          <w:tcPr>
            <w:tcW w:w="1718" w:type="dxa"/>
          </w:tcPr>
          <w:p w:rsidR="00907958" w:rsidRDefault="00907958" w:rsidP="00907958">
            <w:pPr>
              <w:jc w:val="center"/>
              <w:rPr>
                <w:rFonts w:hint="eastAsia"/>
                <w:lang w:val="x-none"/>
              </w:rPr>
            </w:pPr>
            <w:r>
              <w:rPr>
                <w:rFonts w:hint="eastAsia"/>
                <w:lang w:val="x-none"/>
              </w:rPr>
              <w:t>公允价值（元）</w:t>
            </w:r>
          </w:p>
        </w:tc>
        <w:tc>
          <w:tcPr>
            <w:tcW w:w="1718" w:type="dxa"/>
          </w:tcPr>
          <w:p w:rsidR="00907958" w:rsidRDefault="00907958" w:rsidP="00907958">
            <w:pPr>
              <w:jc w:val="center"/>
              <w:rPr>
                <w:rFonts w:hint="eastAsia"/>
                <w:lang w:val="x-none"/>
              </w:rPr>
            </w:pPr>
            <w:r>
              <w:rPr>
                <w:rFonts w:hint="eastAsia"/>
                <w:lang w:val="x-none"/>
              </w:rPr>
              <w:t>占基金资产净值比例（％）</w:t>
            </w:r>
          </w:p>
        </w:tc>
      </w:tr>
      <w:tr w:rsidR="00907958" w:rsidTr="00907958">
        <w:tc>
          <w:tcPr>
            <w:tcW w:w="652" w:type="dxa"/>
          </w:tcPr>
          <w:p w:rsidR="00907958" w:rsidRDefault="00907958" w:rsidP="00907958">
            <w:pPr>
              <w:jc w:val="center"/>
              <w:rPr>
                <w:rFonts w:hint="eastAsia"/>
                <w:lang w:val="x-none"/>
              </w:rPr>
            </w:pPr>
            <w:r>
              <w:rPr>
                <w:lang w:val="x-none"/>
              </w:rPr>
              <w:t>1</w:t>
            </w:r>
          </w:p>
        </w:tc>
        <w:tc>
          <w:tcPr>
            <w:tcW w:w="1349" w:type="dxa"/>
          </w:tcPr>
          <w:p w:rsidR="00907958" w:rsidRDefault="00907958" w:rsidP="00907958">
            <w:pPr>
              <w:jc w:val="left"/>
              <w:rPr>
                <w:rFonts w:hint="eastAsia"/>
                <w:lang w:val="x-none"/>
              </w:rPr>
            </w:pPr>
            <w:r>
              <w:rPr>
                <w:lang w:val="x-none"/>
              </w:rPr>
              <w:t>300502</w:t>
            </w:r>
          </w:p>
        </w:tc>
        <w:tc>
          <w:tcPr>
            <w:tcW w:w="1349" w:type="dxa"/>
          </w:tcPr>
          <w:p w:rsidR="00907958" w:rsidRDefault="00907958" w:rsidP="00907958">
            <w:pPr>
              <w:jc w:val="left"/>
              <w:rPr>
                <w:rFonts w:hint="eastAsia"/>
                <w:lang w:val="x-none"/>
              </w:rPr>
            </w:pPr>
            <w:r>
              <w:rPr>
                <w:rFonts w:hint="eastAsia"/>
                <w:lang w:val="x-none"/>
              </w:rPr>
              <w:t>新易盛</w:t>
            </w:r>
          </w:p>
        </w:tc>
        <w:tc>
          <w:tcPr>
            <w:tcW w:w="1718" w:type="dxa"/>
          </w:tcPr>
          <w:p w:rsidR="00907958" w:rsidRDefault="00907958" w:rsidP="00907958">
            <w:pPr>
              <w:jc w:val="right"/>
              <w:rPr>
                <w:rFonts w:hint="eastAsia"/>
                <w:lang w:val="x-none"/>
              </w:rPr>
            </w:pPr>
            <w:r>
              <w:rPr>
                <w:lang w:val="x-none"/>
              </w:rPr>
              <w:t>51,800</w:t>
            </w:r>
          </w:p>
        </w:tc>
        <w:tc>
          <w:tcPr>
            <w:tcW w:w="1718" w:type="dxa"/>
          </w:tcPr>
          <w:p w:rsidR="00907958" w:rsidRDefault="00907958" w:rsidP="00907958">
            <w:pPr>
              <w:jc w:val="right"/>
              <w:rPr>
                <w:rFonts w:hint="eastAsia"/>
                <w:lang w:val="x-none"/>
              </w:rPr>
            </w:pPr>
            <w:r>
              <w:rPr>
                <w:lang w:val="x-none"/>
              </w:rPr>
              <w:t>5,467,490.00</w:t>
            </w:r>
          </w:p>
        </w:tc>
        <w:tc>
          <w:tcPr>
            <w:tcW w:w="1718" w:type="dxa"/>
          </w:tcPr>
          <w:p w:rsidR="00907958" w:rsidRDefault="00907958" w:rsidP="00907958">
            <w:pPr>
              <w:jc w:val="right"/>
              <w:rPr>
                <w:rFonts w:hint="eastAsia"/>
                <w:lang w:val="x-none"/>
              </w:rPr>
            </w:pPr>
            <w:r>
              <w:rPr>
                <w:lang w:val="x-none"/>
              </w:rPr>
              <w:t>6.03</w:t>
            </w:r>
          </w:p>
        </w:tc>
      </w:tr>
      <w:tr w:rsidR="00907958" w:rsidTr="00907958">
        <w:tc>
          <w:tcPr>
            <w:tcW w:w="652" w:type="dxa"/>
          </w:tcPr>
          <w:p w:rsidR="00907958" w:rsidRDefault="00907958" w:rsidP="00907958">
            <w:pPr>
              <w:jc w:val="center"/>
              <w:rPr>
                <w:rFonts w:hint="eastAsia"/>
                <w:lang w:val="x-none"/>
              </w:rPr>
            </w:pPr>
            <w:r>
              <w:rPr>
                <w:lang w:val="x-none"/>
              </w:rPr>
              <w:t>2</w:t>
            </w:r>
          </w:p>
        </w:tc>
        <w:tc>
          <w:tcPr>
            <w:tcW w:w="1349" w:type="dxa"/>
          </w:tcPr>
          <w:p w:rsidR="00907958" w:rsidRDefault="00907958" w:rsidP="00907958">
            <w:pPr>
              <w:jc w:val="left"/>
              <w:rPr>
                <w:rFonts w:hint="eastAsia"/>
                <w:lang w:val="x-none"/>
              </w:rPr>
            </w:pPr>
            <w:r>
              <w:rPr>
                <w:lang w:val="x-none"/>
              </w:rPr>
              <w:t>600066</w:t>
            </w:r>
          </w:p>
        </w:tc>
        <w:tc>
          <w:tcPr>
            <w:tcW w:w="1349" w:type="dxa"/>
          </w:tcPr>
          <w:p w:rsidR="00907958" w:rsidRDefault="00907958" w:rsidP="00907958">
            <w:pPr>
              <w:jc w:val="left"/>
              <w:rPr>
                <w:rFonts w:hint="eastAsia"/>
                <w:lang w:val="x-none"/>
              </w:rPr>
            </w:pPr>
            <w:r>
              <w:rPr>
                <w:rFonts w:hint="eastAsia"/>
                <w:lang w:val="x-none"/>
              </w:rPr>
              <w:t>宇通客车</w:t>
            </w:r>
          </w:p>
        </w:tc>
        <w:tc>
          <w:tcPr>
            <w:tcW w:w="1718" w:type="dxa"/>
          </w:tcPr>
          <w:p w:rsidR="00907958" w:rsidRDefault="00907958" w:rsidP="00907958">
            <w:pPr>
              <w:jc w:val="right"/>
              <w:rPr>
                <w:rFonts w:hint="eastAsia"/>
                <w:lang w:val="x-none"/>
              </w:rPr>
            </w:pPr>
            <w:r>
              <w:rPr>
                <w:lang w:val="x-none"/>
              </w:rPr>
              <w:t>205,800</w:t>
            </w:r>
          </w:p>
        </w:tc>
        <w:tc>
          <w:tcPr>
            <w:tcW w:w="1718" w:type="dxa"/>
          </w:tcPr>
          <w:p w:rsidR="00907958" w:rsidRDefault="00907958" w:rsidP="00907958">
            <w:pPr>
              <w:jc w:val="right"/>
              <w:rPr>
                <w:rFonts w:hint="eastAsia"/>
                <w:lang w:val="x-none"/>
              </w:rPr>
            </w:pPr>
            <w:r>
              <w:rPr>
                <w:lang w:val="x-none"/>
              </w:rPr>
              <w:t>5,309,640.00</w:t>
            </w:r>
          </w:p>
        </w:tc>
        <w:tc>
          <w:tcPr>
            <w:tcW w:w="1718" w:type="dxa"/>
          </w:tcPr>
          <w:p w:rsidR="00907958" w:rsidRDefault="00907958" w:rsidP="00907958">
            <w:pPr>
              <w:jc w:val="right"/>
              <w:rPr>
                <w:rFonts w:hint="eastAsia"/>
                <w:lang w:val="x-none"/>
              </w:rPr>
            </w:pPr>
            <w:r>
              <w:rPr>
                <w:lang w:val="x-none"/>
              </w:rPr>
              <w:t>5.86</w:t>
            </w:r>
          </w:p>
        </w:tc>
      </w:tr>
      <w:tr w:rsidR="00907958" w:rsidTr="00907958">
        <w:tc>
          <w:tcPr>
            <w:tcW w:w="652" w:type="dxa"/>
          </w:tcPr>
          <w:p w:rsidR="00907958" w:rsidRDefault="00907958" w:rsidP="00907958">
            <w:pPr>
              <w:jc w:val="center"/>
              <w:rPr>
                <w:rFonts w:hint="eastAsia"/>
                <w:lang w:val="x-none"/>
              </w:rPr>
            </w:pPr>
            <w:r>
              <w:rPr>
                <w:lang w:val="x-none"/>
              </w:rPr>
              <w:t>3</w:t>
            </w:r>
          </w:p>
        </w:tc>
        <w:tc>
          <w:tcPr>
            <w:tcW w:w="1349" w:type="dxa"/>
          </w:tcPr>
          <w:p w:rsidR="00907958" w:rsidRDefault="00907958" w:rsidP="00907958">
            <w:pPr>
              <w:jc w:val="left"/>
              <w:rPr>
                <w:rFonts w:hint="eastAsia"/>
                <w:lang w:val="x-none"/>
              </w:rPr>
            </w:pPr>
            <w:r>
              <w:rPr>
                <w:lang w:val="x-none"/>
              </w:rPr>
              <w:t>300308</w:t>
            </w:r>
          </w:p>
        </w:tc>
        <w:tc>
          <w:tcPr>
            <w:tcW w:w="1349" w:type="dxa"/>
          </w:tcPr>
          <w:p w:rsidR="00907958" w:rsidRDefault="00907958" w:rsidP="00907958">
            <w:pPr>
              <w:jc w:val="left"/>
              <w:rPr>
                <w:rFonts w:hint="eastAsia"/>
                <w:lang w:val="x-none"/>
              </w:rPr>
            </w:pPr>
            <w:r>
              <w:rPr>
                <w:rFonts w:hint="eastAsia"/>
                <w:lang w:val="x-none"/>
              </w:rPr>
              <w:t>中际旭创</w:t>
            </w:r>
          </w:p>
        </w:tc>
        <w:tc>
          <w:tcPr>
            <w:tcW w:w="1718" w:type="dxa"/>
          </w:tcPr>
          <w:p w:rsidR="00907958" w:rsidRDefault="00907958" w:rsidP="00907958">
            <w:pPr>
              <w:jc w:val="right"/>
              <w:rPr>
                <w:rFonts w:hint="eastAsia"/>
                <w:lang w:val="x-none"/>
              </w:rPr>
            </w:pPr>
            <w:r>
              <w:rPr>
                <w:lang w:val="x-none"/>
              </w:rPr>
              <w:t>34,160</w:t>
            </w:r>
          </w:p>
        </w:tc>
        <w:tc>
          <w:tcPr>
            <w:tcW w:w="1718" w:type="dxa"/>
          </w:tcPr>
          <w:p w:rsidR="00907958" w:rsidRDefault="00907958" w:rsidP="00907958">
            <w:pPr>
              <w:jc w:val="right"/>
              <w:rPr>
                <w:rFonts w:hint="eastAsia"/>
                <w:lang w:val="x-none"/>
              </w:rPr>
            </w:pPr>
            <w:r>
              <w:rPr>
                <w:lang w:val="x-none"/>
              </w:rPr>
              <w:t>4,709,980.80</w:t>
            </w:r>
          </w:p>
        </w:tc>
        <w:tc>
          <w:tcPr>
            <w:tcW w:w="1718" w:type="dxa"/>
          </w:tcPr>
          <w:p w:rsidR="00907958" w:rsidRDefault="00907958" w:rsidP="00907958">
            <w:pPr>
              <w:jc w:val="right"/>
              <w:rPr>
                <w:rFonts w:hint="eastAsia"/>
                <w:lang w:val="x-none"/>
              </w:rPr>
            </w:pPr>
            <w:r>
              <w:rPr>
                <w:lang w:val="x-none"/>
              </w:rPr>
              <w:t>5.20</w:t>
            </w:r>
          </w:p>
        </w:tc>
      </w:tr>
      <w:tr w:rsidR="00907958" w:rsidTr="00907958">
        <w:tc>
          <w:tcPr>
            <w:tcW w:w="652" w:type="dxa"/>
          </w:tcPr>
          <w:p w:rsidR="00907958" w:rsidRDefault="00907958" w:rsidP="00907958">
            <w:pPr>
              <w:jc w:val="center"/>
              <w:rPr>
                <w:rFonts w:hint="eastAsia"/>
                <w:lang w:val="x-none"/>
              </w:rPr>
            </w:pPr>
            <w:r>
              <w:rPr>
                <w:lang w:val="x-none"/>
              </w:rPr>
              <w:t>4</w:t>
            </w:r>
          </w:p>
        </w:tc>
        <w:tc>
          <w:tcPr>
            <w:tcW w:w="1349" w:type="dxa"/>
          </w:tcPr>
          <w:p w:rsidR="00907958" w:rsidRDefault="00907958" w:rsidP="00907958">
            <w:pPr>
              <w:jc w:val="left"/>
              <w:rPr>
                <w:rFonts w:hint="eastAsia"/>
                <w:lang w:val="x-none"/>
              </w:rPr>
            </w:pPr>
            <w:r>
              <w:rPr>
                <w:lang w:val="x-none"/>
              </w:rPr>
              <w:t>601138</w:t>
            </w:r>
          </w:p>
        </w:tc>
        <w:tc>
          <w:tcPr>
            <w:tcW w:w="1349" w:type="dxa"/>
          </w:tcPr>
          <w:p w:rsidR="00907958" w:rsidRDefault="00907958" w:rsidP="00907958">
            <w:pPr>
              <w:jc w:val="left"/>
              <w:rPr>
                <w:rFonts w:hint="eastAsia"/>
                <w:lang w:val="x-none"/>
              </w:rPr>
            </w:pPr>
            <w:r>
              <w:rPr>
                <w:rFonts w:hint="eastAsia"/>
                <w:lang w:val="x-none"/>
              </w:rPr>
              <w:t>工业富联</w:t>
            </w:r>
          </w:p>
        </w:tc>
        <w:tc>
          <w:tcPr>
            <w:tcW w:w="1718" w:type="dxa"/>
          </w:tcPr>
          <w:p w:rsidR="00907958" w:rsidRDefault="00907958" w:rsidP="00907958">
            <w:pPr>
              <w:jc w:val="right"/>
              <w:rPr>
                <w:rFonts w:hint="eastAsia"/>
                <w:lang w:val="x-none"/>
              </w:rPr>
            </w:pPr>
            <w:r>
              <w:rPr>
                <w:lang w:val="x-none"/>
              </w:rPr>
              <w:t>166,200</w:t>
            </w:r>
          </w:p>
        </w:tc>
        <w:tc>
          <w:tcPr>
            <w:tcW w:w="1718" w:type="dxa"/>
          </w:tcPr>
          <w:p w:rsidR="00907958" w:rsidRDefault="00907958" w:rsidP="00907958">
            <w:pPr>
              <w:jc w:val="right"/>
              <w:rPr>
                <w:rFonts w:hint="eastAsia"/>
                <w:lang w:val="x-none"/>
              </w:rPr>
            </w:pPr>
            <w:r>
              <w:rPr>
                <w:lang w:val="x-none"/>
              </w:rPr>
              <w:t>4,553,880.00</w:t>
            </w:r>
          </w:p>
        </w:tc>
        <w:tc>
          <w:tcPr>
            <w:tcW w:w="1718" w:type="dxa"/>
          </w:tcPr>
          <w:p w:rsidR="00907958" w:rsidRDefault="00907958" w:rsidP="00907958">
            <w:pPr>
              <w:jc w:val="right"/>
              <w:rPr>
                <w:rFonts w:hint="eastAsia"/>
                <w:lang w:val="x-none"/>
              </w:rPr>
            </w:pPr>
            <w:r>
              <w:rPr>
                <w:lang w:val="x-none"/>
              </w:rPr>
              <w:t>5.03</w:t>
            </w:r>
          </w:p>
        </w:tc>
      </w:tr>
      <w:tr w:rsidR="00907958" w:rsidTr="00907958">
        <w:tc>
          <w:tcPr>
            <w:tcW w:w="652" w:type="dxa"/>
          </w:tcPr>
          <w:p w:rsidR="00907958" w:rsidRDefault="00907958" w:rsidP="00907958">
            <w:pPr>
              <w:jc w:val="center"/>
              <w:rPr>
                <w:rFonts w:hint="eastAsia"/>
                <w:lang w:val="x-none"/>
              </w:rPr>
            </w:pPr>
            <w:r>
              <w:rPr>
                <w:lang w:val="x-none"/>
              </w:rPr>
              <w:t>5</w:t>
            </w:r>
          </w:p>
        </w:tc>
        <w:tc>
          <w:tcPr>
            <w:tcW w:w="1349" w:type="dxa"/>
          </w:tcPr>
          <w:p w:rsidR="00907958" w:rsidRDefault="00907958" w:rsidP="00907958">
            <w:pPr>
              <w:jc w:val="left"/>
              <w:rPr>
                <w:rFonts w:hint="eastAsia"/>
                <w:lang w:val="x-none"/>
              </w:rPr>
            </w:pPr>
            <w:r>
              <w:rPr>
                <w:lang w:val="x-none"/>
              </w:rPr>
              <w:t>002463</w:t>
            </w:r>
          </w:p>
        </w:tc>
        <w:tc>
          <w:tcPr>
            <w:tcW w:w="1349" w:type="dxa"/>
          </w:tcPr>
          <w:p w:rsidR="00907958" w:rsidRDefault="00907958" w:rsidP="00907958">
            <w:pPr>
              <w:jc w:val="left"/>
              <w:rPr>
                <w:rFonts w:hint="eastAsia"/>
                <w:lang w:val="x-none"/>
              </w:rPr>
            </w:pPr>
            <w:r>
              <w:rPr>
                <w:rFonts w:hint="eastAsia"/>
                <w:lang w:val="x-none"/>
              </w:rPr>
              <w:t>沪电股份</w:t>
            </w:r>
          </w:p>
        </w:tc>
        <w:tc>
          <w:tcPr>
            <w:tcW w:w="1718" w:type="dxa"/>
          </w:tcPr>
          <w:p w:rsidR="00907958" w:rsidRDefault="00907958" w:rsidP="00907958">
            <w:pPr>
              <w:jc w:val="right"/>
              <w:rPr>
                <w:rFonts w:hint="eastAsia"/>
                <w:lang w:val="x-none"/>
              </w:rPr>
            </w:pPr>
            <w:r>
              <w:rPr>
                <w:lang w:val="x-none"/>
              </w:rPr>
              <w:t>122,800</w:t>
            </w:r>
          </w:p>
        </w:tc>
        <w:tc>
          <w:tcPr>
            <w:tcW w:w="1718" w:type="dxa"/>
          </w:tcPr>
          <w:p w:rsidR="00907958" w:rsidRDefault="00907958" w:rsidP="00907958">
            <w:pPr>
              <w:jc w:val="right"/>
              <w:rPr>
                <w:rFonts w:hint="eastAsia"/>
                <w:lang w:val="x-none"/>
              </w:rPr>
            </w:pPr>
            <w:r>
              <w:rPr>
                <w:lang w:val="x-none"/>
              </w:rPr>
              <w:t>4,482,200.00</w:t>
            </w:r>
          </w:p>
        </w:tc>
        <w:tc>
          <w:tcPr>
            <w:tcW w:w="1718" w:type="dxa"/>
          </w:tcPr>
          <w:p w:rsidR="00907958" w:rsidRDefault="00907958" w:rsidP="00907958">
            <w:pPr>
              <w:jc w:val="right"/>
              <w:rPr>
                <w:rFonts w:hint="eastAsia"/>
                <w:lang w:val="x-none"/>
              </w:rPr>
            </w:pPr>
            <w:r>
              <w:rPr>
                <w:lang w:val="x-none"/>
              </w:rPr>
              <w:t>4.95</w:t>
            </w:r>
          </w:p>
        </w:tc>
      </w:tr>
      <w:tr w:rsidR="00907958" w:rsidTr="00907958">
        <w:tc>
          <w:tcPr>
            <w:tcW w:w="652" w:type="dxa"/>
          </w:tcPr>
          <w:p w:rsidR="00907958" w:rsidRDefault="00907958" w:rsidP="00907958">
            <w:pPr>
              <w:jc w:val="center"/>
              <w:rPr>
                <w:rFonts w:hint="eastAsia"/>
                <w:lang w:val="x-none"/>
              </w:rPr>
            </w:pPr>
            <w:r>
              <w:rPr>
                <w:lang w:val="x-none"/>
              </w:rPr>
              <w:t>6</w:t>
            </w:r>
          </w:p>
        </w:tc>
        <w:tc>
          <w:tcPr>
            <w:tcW w:w="1349" w:type="dxa"/>
          </w:tcPr>
          <w:p w:rsidR="00907958" w:rsidRDefault="00907958" w:rsidP="00907958">
            <w:pPr>
              <w:jc w:val="left"/>
              <w:rPr>
                <w:rFonts w:hint="eastAsia"/>
                <w:lang w:val="x-none"/>
              </w:rPr>
            </w:pPr>
            <w:r>
              <w:rPr>
                <w:lang w:val="x-none"/>
              </w:rPr>
              <w:t>002475</w:t>
            </w:r>
          </w:p>
        </w:tc>
        <w:tc>
          <w:tcPr>
            <w:tcW w:w="1349" w:type="dxa"/>
          </w:tcPr>
          <w:p w:rsidR="00907958" w:rsidRDefault="00907958" w:rsidP="00907958">
            <w:pPr>
              <w:jc w:val="left"/>
              <w:rPr>
                <w:rFonts w:hint="eastAsia"/>
                <w:lang w:val="x-none"/>
              </w:rPr>
            </w:pPr>
            <w:r>
              <w:rPr>
                <w:rFonts w:hint="eastAsia"/>
                <w:lang w:val="x-none"/>
              </w:rPr>
              <w:t>立讯精密</w:t>
            </w:r>
          </w:p>
        </w:tc>
        <w:tc>
          <w:tcPr>
            <w:tcW w:w="1718" w:type="dxa"/>
          </w:tcPr>
          <w:p w:rsidR="00907958" w:rsidRDefault="00907958" w:rsidP="00907958">
            <w:pPr>
              <w:jc w:val="right"/>
              <w:rPr>
                <w:rFonts w:hint="eastAsia"/>
                <w:lang w:val="x-none"/>
              </w:rPr>
            </w:pPr>
            <w:r>
              <w:rPr>
                <w:lang w:val="x-none"/>
              </w:rPr>
              <w:t>100,900</w:t>
            </w:r>
          </w:p>
        </w:tc>
        <w:tc>
          <w:tcPr>
            <w:tcW w:w="1718" w:type="dxa"/>
          </w:tcPr>
          <w:p w:rsidR="00907958" w:rsidRDefault="00907958" w:rsidP="00907958">
            <w:pPr>
              <w:jc w:val="right"/>
              <w:rPr>
                <w:rFonts w:hint="eastAsia"/>
                <w:lang w:val="x-none"/>
              </w:rPr>
            </w:pPr>
            <w:r>
              <w:rPr>
                <w:lang w:val="x-none"/>
              </w:rPr>
              <w:t>3,966,379.00</w:t>
            </w:r>
          </w:p>
        </w:tc>
        <w:tc>
          <w:tcPr>
            <w:tcW w:w="1718" w:type="dxa"/>
          </w:tcPr>
          <w:p w:rsidR="00907958" w:rsidRDefault="00907958" w:rsidP="00907958">
            <w:pPr>
              <w:jc w:val="right"/>
              <w:rPr>
                <w:rFonts w:hint="eastAsia"/>
                <w:lang w:val="x-none"/>
              </w:rPr>
            </w:pPr>
            <w:r>
              <w:rPr>
                <w:lang w:val="x-none"/>
              </w:rPr>
              <w:t>4.38</w:t>
            </w:r>
          </w:p>
        </w:tc>
      </w:tr>
      <w:tr w:rsidR="00907958" w:rsidTr="00907958">
        <w:tc>
          <w:tcPr>
            <w:tcW w:w="652" w:type="dxa"/>
          </w:tcPr>
          <w:p w:rsidR="00907958" w:rsidRDefault="00907958" w:rsidP="00907958">
            <w:pPr>
              <w:jc w:val="center"/>
              <w:rPr>
                <w:rFonts w:hint="eastAsia"/>
                <w:lang w:val="x-none"/>
              </w:rPr>
            </w:pPr>
            <w:r>
              <w:rPr>
                <w:lang w:val="x-none"/>
              </w:rPr>
              <w:t>7</w:t>
            </w:r>
          </w:p>
        </w:tc>
        <w:tc>
          <w:tcPr>
            <w:tcW w:w="1349" w:type="dxa"/>
          </w:tcPr>
          <w:p w:rsidR="00907958" w:rsidRDefault="00907958" w:rsidP="00907958">
            <w:pPr>
              <w:jc w:val="left"/>
              <w:rPr>
                <w:rFonts w:hint="eastAsia"/>
                <w:lang w:val="x-none"/>
              </w:rPr>
            </w:pPr>
            <w:r>
              <w:rPr>
                <w:lang w:val="x-none"/>
              </w:rPr>
              <w:t>002920</w:t>
            </w:r>
          </w:p>
        </w:tc>
        <w:tc>
          <w:tcPr>
            <w:tcW w:w="1349" w:type="dxa"/>
          </w:tcPr>
          <w:p w:rsidR="00907958" w:rsidRDefault="00907958" w:rsidP="00907958">
            <w:pPr>
              <w:jc w:val="left"/>
              <w:rPr>
                <w:rFonts w:hint="eastAsia"/>
                <w:lang w:val="x-none"/>
              </w:rPr>
            </w:pPr>
            <w:r>
              <w:rPr>
                <w:rFonts w:hint="eastAsia"/>
                <w:lang w:val="x-none"/>
              </w:rPr>
              <w:t>德赛西威</w:t>
            </w:r>
          </w:p>
        </w:tc>
        <w:tc>
          <w:tcPr>
            <w:tcW w:w="1718" w:type="dxa"/>
          </w:tcPr>
          <w:p w:rsidR="00907958" w:rsidRDefault="00907958" w:rsidP="00907958">
            <w:pPr>
              <w:jc w:val="right"/>
              <w:rPr>
                <w:rFonts w:hint="eastAsia"/>
                <w:lang w:val="x-none"/>
              </w:rPr>
            </w:pPr>
            <w:r>
              <w:rPr>
                <w:lang w:val="x-none"/>
              </w:rPr>
              <w:t>38,800</w:t>
            </w:r>
          </w:p>
        </w:tc>
        <w:tc>
          <w:tcPr>
            <w:tcW w:w="1718" w:type="dxa"/>
          </w:tcPr>
          <w:p w:rsidR="00907958" w:rsidRDefault="00907958" w:rsidP="00907958">
            <w:pPr>
              <w:jc w:val="right"/>
              <w:rPr>
                <w:rFonts w:hint="eastAsia"/>
                <w:lang w:val="x-none"/>
              </w:rPr>
            </w:pPr>
            <w:r>
              <w:rPr>
                <w:lang w:val="x-none"/>
              </w:rPr>
              <w:t>3,379,092.00</w:t>
            </w:r>
          </w:p>
        </w:tc>
        <w:tc>
          <w:tcPr>
            <w:tcW w:w="1718" w:type="dxa"/>
          </w:tcPr>
          <w:p w:rsidR="00907958" w:rsidRDefault="00907958" w:rsidP="00907958">
            <w:pPr>
              <w:jc w:val="right"/>
              <w:rPr>
                <w:rFonts w:hint="eastAsia"/>
                <w:lang w:val="x-none"/>
              </w:rPr>
            </w:pPr>
            <w:r>
              <w:rPr>
                <w:lang w:val="x-none"/>
              </w:rPr>
              <w:t>3.73</w:t>
            </w:r>
          </w:p>
        </w:tc>
      </w:tr>
      <w:tr w:rsidR="00907958" w:rsidTr="00907958">
        <w:tc>
          <w:tcPr>
            <w:tcW w:w="652" w:type="dxa"/>
          </w:tcPr>
          <w:p w:rsidR="00907958" w:rsidRDefault="00907958" w:rsidP="00907958">
            <w:pPr>
              <w:jc w:val="center"/>
              <w:rPr>
                <w:rFonts w:hint="eastAsia"/>
                <w:lang w:val="x-none"/>
              </w:rPr>
            </w:pPr>
            <w:r>
              <w:rPr>
                <w:lang w:val="x-none"/>
              </w:rPr>
              <w:t>8</w:t>
            </w:r>
          </w:p>
        </w:tc>
        <w:tc>
          <w:tcPr>
            <w:tcW w:w="1349" w:type="dxa"/>
          </w:tcPr>
          <w:p w:rsidR="00907958" w:rsidRDefault="00907958" w:rsidP="00907958">
            <w:pPr>
              <w:jc w:val="left"/>
              <w:rPr>
                <w:rFonts w:hint="eastAsia"/>
                <w:lang w:val="x-none"/>
              </w:rPr>
            </w:pPr>
            <w:r>
              <w:rPr>
                <w:lang w:val="x-none"/>
              </w:rPr>
              <w:t>000039</w:t>
            </w:r>
          </w:p>
        </w:tc>
        <w:tc>
          <w:tcPr>
            <w:tcW w:w="1349" w:type="dxa"/>
          </w:tcPr>
          <w:p w:rsidR="00907958" w:rsidRDefault="00907958" w:rsidP="00907958">
            <w:pPr>
              <w:jc w:val="left"/>
              <w:rPr>
                <w:rFonts w:hint="eastAsia"/>
                <w:lang w:val="x-none"/>
              </w:rPr>
            </w:pPr>
            <w:r>
              <w:rPr>
                <w:rFonts w:hint="eastAsia"/>
                <w:lang w:val="x-none"/>
              </w:rPr>
              <w:t>中集集团</w:t>
            </w:r>
          </w:p>
        </w:tc>
        <w:tc>
          <w:tcPr>
            <w:tcW w:w="1718" w:type="dxa"/>
          </w:tcPr>
          <w:p w:rsidR="00907958" w:rsidRDefault="00907958" w:rsidP="00907958">
            <w:pPr>
              <w:jc w:val="right"/>
              <w:rPr>
                <w:rFonts w:hint="eastAsia"/>
                <w:lang w:val="x-none"/>
              </w:rPr>
            </w:pPr>
            <w:r>
              <w:rPr>
                <w:lang w:val="x-none"/>
              </w:rPr>
              <w:t>352,000</w:t>
            </w:r>
          </w:p>
        </w:tc>
        <w:tc>
          <w:tcPr>
            <w:tcW w:w="1718" w:type="dxa"/>
          </w:tcPr>
          <w:p w:rsidR="00907958" w:rsidRDefault="00907958" w:rsidP="00907958">
            <w:pPr>
              <w:jc w:val="right"/>
              <w:rPr>
                <w:rFonts w:hint="eastAsia"/>
                <w:lang w:val="x-none"/>
              </w:rPr>
            </w:pPr>
            <w:r>
              <w:rPr>
                <w:lang w:val="x-none"/>
              </w:rPr>
              <w:t>3,259,520.00</w:t>
            </w:r>
          </w:p>
        </w:tc>
        <w:tc>
          <w:tcPr>
            <w:tcW w:w="1718" w:type="dxa"/>
          </w:tcPr>
          <w:p w:rsidR="00907958" w:rsidRDefault="00907958" w:rsidP="00907958">
            <w:pPr>
              <w:jc w:val="right"/>
              <w:rPr>
                <w:rFonts w:hint="eastAsia"/>
                <w:lang w:val="x-none"/>
              </w:rPr>
            </w:pPr>
            <w:r>
              <w:rPr>
                <w:lang w:val="x-none"/>
              </w:rPr>
              <w:t>3.60</w:t>
            </w:r>
          </w:p>
        </w:tc>
      </w:tr>
      <w:tr w:rsidR="00907958" w:rsidTr="00907958">
        <w:tc>
          <w:tcPr>
            <w:tcW w:w="652" w:type="dxa"/>
          </w:tcPr>
          <w:p w:rsidR="00907958" w:rsidRDefault="00907958" w:rsidP="00907958">
            <w:pPr>
              <w:jc w:val="center"/>
              <w:rPr>
                <w:rFonts w:hint="eastAsia"/>
                <w:lang w:val="x-none"/>
              </w:rPr>
            </w:pPr>
            <w:r>
              <w:rPr>
                <w:lang w:val="x-none"/>
              </w:rPr>
              <w:t>9</w:t>
            </w:r>
          </w:p>
        </w:tc>
        <w:tc>
          <w:tcPr>
            <w:tcW w:w="1349" w:type="dxa"/>
          </w:tcPr>
          <w:p w:rsidR="00907958" w:rsidRDefault="00907958" w:rsidP="00907958">
            <w:pPr>
              <w:jc w:val="left"/>
              <w:rPr>
                <w:rFonts w:hint="eastAsia"/>
                <w:lang w:val="x-none"/>
              </w:rPr>
            </w:pPr>
            <w:r>
              <w:rPr>
                <w:lang w:val="x-none"/>
              </w:rPr>
              <w:t>688188</w:t>
            </w:r>
          </w:p>
        </w:tc>
        <w:tc>
          <w:tcPr>
            <w:tcW w:w="1349" w:type="dxa"/>
          </w:tcPr>
          <w:p w:rsidR="00907958" w:rsidRDefault="00907958" w:rsidP="00907958">
            <w:pPr>
              <w:jc w:val="left"/>
              <w:rPr>
                <w:rFonts w:hint="eastAsia"/>
                <w:lang w:val="x-none"/>
              </w:rPr>
            </w:pPr>
            <w:r>
              <w:rPr>
                <w:rFonts w:hint="eastAsia"/>
                <w:lang w:val="x-none"/>
              </w:rPr>
              <w:t>柏楚电子</w:t>
            </w:r>
          </w:p>
        </w:tc>
        <w:tc>
          <w:tcPr>
            <w:tcW w:w="1718" w:type="dxa"/>
          </w:tcPr>
          <w:p w:rsidR="00907958" w:rsidRDefault="00907958" w:rsidP="00907958">
            <w:pPr>
              <w:jc w:val="right"/>
              <w:rPr>
                <w:rFonts w:hint="eastAsia"/>
                <w:lang w:val="x-none"/>
              </w:rPr>
            </w:pPr>
            <w:r>
              <w:rPr>
                <w:lang w:val="x-none"/>
              </w:rPr>
              <w:t>16,708</w:t>
            </w:r>
          </w:p>
        </w:tc>
        <w:tc>
          <w:tcPr>
            <w:tcW w:w="1718" w:type="dxa"/>
          </w:tcPr>
          <w:p w:rsidR="00907958" w:rsidRDefault="00907958" w:rsidP="00907958">
            <w:pPr>
              <w:jc w:val="right"/>
              <w:rPr>
                <w:rFonts w:hint="eastAsia"/>
                <w:lang w:val="x-none"/>
              </w:rPr>
            </w:pPr>
            <w:r>
              <w:rPr>
                <w:lang w:val="x-none"/>
              </w:rPr>
              <w:t>3,083,461.40</w:t>
            </w:r>
          </w:p>
        </w:tc>
        <w:tc>
          <w:tcPr>
            <w:tcW w:w="1718" w:type="dxa"/>
          </w:tcPr>
          <w:p w:rsidR="00907958" w:rsidRDefault="00907958" w:rsidP="00907958">
            <w:pPr>
              <w:jc w:val="right"/>
              <w:rPr>
                <w:rFonts w:hint="eastAsia"/>
                <w:lang w:val="x-none"/>
              </w:rPr>
            </w:pPr>
            <w:r>
              <w:rPr>
                <w:lang w:val="x-none"/>
              </w:rPr>
              <w:t>3.40</w:t>
            </w:r>
          </w:p>
        </w:tc>
      </w:tr>
      <w:tr w:rsidR="00907958" w:rsidTr="00907958">
        <w:tc>
          <w:tcPr>
            <w:tcW w:w="652" w:type="dxa"/>
          </w:tcPr>
          <w:p w:rsidR="00907958" w:rsidRDefault="00907958" w:rsidP="00907958">
            <w:pPr>
              <w:jc w:val="center"/>
              <w:rPr>
                <w:rFonts w:hint="eastAsia"/>
                <w:lang w:val="x-none"/>
              </w:rPr>
            </w:pPr>
            <w:r>
              <w:rPr>
                <w:lang w:val="x-none"/>
              </w:rPr>
              <w:t>10</w:t>
            </w:r>
          </w:p>
        </w:tc>
        <w:tc>
          <w:tcPr>
            <w:tcW w:w="1349" w:type="dxa"/>
          </w:tcPr>
          <w:p w:rsidR="00907958" w:rsidRDefault="00907958" w:rsidP="00907958">
            <w:pPr>
              <w:jc w:val="left"/>
              <w:rPr>
                <w:rFonts w:hint="eastAsia"/>
                <w:lang w:val="x-none"/>
              </w:rPr>
            </w:pPr>
            <w:r>
              <w:rPr>
                <w:lang w:val="x-none"/>
              </w:rPr>
              <w:t>000921</w:t>
            </w:r>
          </w:p>
        </w:tc>
        <w:tc>
          <w:tcPr>
            <w:tcW w:w="1349" w:type="dxa"/>
          </w:tcPr>
          <w:p w:rsidR="00907958" w:rsidRDefault="00907958" w:rsidP="00907958">
            <w:pPr>
              <w:jc w:val="left"/>
              <w:rPr>
                <w:rFonts w:hint="eastAsia"/>
                <w:lang w:val="x-none"/>
              </w:rPr>
            </w:pPr>
            <w:r>
              <w:rPr>
                <w:rFonts w:hint="eastAsia"/>
                <w:lang w:val="x-none"/>
              </w:rPr>
              <w:t>海信家电</w:t>
            </w:r>
          </w:p>
        </w:tc>
        <w:tc>
          <w:tcPr>
            <w:tcW w:w="1718" w:type="dxa"/>
          </w:tcPr>
          <w:p w:rsidR="00907958" w:rsidRDefault="00907958" w:rsidP="00907958">
            <w:pPr>
              <w:jc w:val="right"/>
              <w:rPr>
                <w:rFonts w:hint="eastAsia"/>
                <w:lang w:val="x-none"/>
              </w:rPr>
            </w:pPr>
            <w:r>
              <w:rPr>
                <w:lang w:val="x-none"/>
              </w:rPr>
              <w:t>92,600</w:t>
            </w:r>
          </w:p>
        </w:tc>
        <w:tc>
          <w:tcPr>
            <w:tcW w:w="1718" w:type="dxa"/>
          </w:tcPr>
          <w:p w:rsidR="00907958" w:rsidRDefault="00907958" w:rsidP="00907958">
            <w:pPr>
              <w:jc w:val="right"/>
              <w:rPr>
                <w:rFonts w:hint="eastAsia"/>
                <w:lang w:val="x-none"/>
              </w:rPr>
            </w:pPr>
            <w:r>
              <w:rPr>
                <w:lang w:val="x-none"/>
              </w:rPr>
              <w:t>2,985,424.00</w:t>
            </w:r>
          </w:p>
        </w:tc>
        <w:tc>
          <w:tcPr>
            <w:tcW w:w="1718" w:type="dxa"/>
          </w:tcPr>
          <w:p w:rsidR="00907958" w:rsidRDefault="00907958" w:rsidP="00907958">
            <w:pPr>
              <w:jc w:val="right"/>
              <w:rPr>
                <w:rFonts w:hint="eastAsia"/>
                <w:lang w:val="x-none"/>
              </w:rPr>
            </w:pPr>
            <w:r>
              <w:rPr>
                <w:lang w:val="x-none"/>
              </w:rPr>
              <w:t>3.29</w:t>
            </w:r>
          </w:p>
        </w:tc>
      </w:tr>
    </w:tbl>
    <w:p w:rsidR="00907958" w:rsidRDefault="00907958" w:rsidP="00907958">
      <w:pPr>
        <w:pStyle w:val="-2"/>
        <w:spacing w:before="312"/>
        <w:rPr>
          <w:rFonts w:hint="eastAsia"/>
        </w:rPr>
      </w:pPr>
      <w:r>
        <w:rPr>
          <w:rFonts w:hint="eastAsia"/>
        </w:rPr>
        <w:t>报告期末按债券品种分类的债券投资组合</w:t>
      </w:r>
    </w:p>
    <w:p w:rsidR="00907958" w:rsidRDefault="00907958" w:rsidP="0090795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07958" w:rsidTr="00907958">
        <w:trPr>
          <w:cnfStyle w:val="100000000000" w:firstRow="1" w:lastRow="0" w:firstColumn="0" w:lastColumn="0" w:oddVBand="0" w:evenVBand="0" w:oddHBand="0" w:evenHBand="0" w:firstRowFirstColumn="0" w:firstRowLastColumn="0" w:lastRowFirstColumn="0" w:lastRowLastColumn="0"/>
        </w:trPr>
        <w:tc>
          <w:tcPr>
            <w:tcW w:w="646" w:type="dxa"/>
          </w:tcPr>
          <w:p w:rsidR="00907958" w:rsidRDefault="00907958" w:rsidP="00907958">
            <w:pPr>
              <w:jc w:val="center"/>
              <w:rPr>
                <w:rFonts w:hint="eastAsia"/>
              </w:rPr>
            </w:pPr>
            <w:r>
              <w:rPr>
                <w:rFonts w:hint="eastAsia"/>
              </w:rPr>
              <w:t>序号</w:t>
            </w:r>
          </w:p>
        </w:tc>
        <w:tc>
          <w:tcPr>
            <w:tcW w:w="2835" w:type="dxa"/>
          </w:tcPr>
          <w:p w:rsidR="00907958" w:rsidRDefault="00907958" w:rsidP="00907958">
            <w:pPr>
              <w:jc w:val="center"/>
              <w:rPr>
                <w:rFonts w:hint="eastAsia"/>
              </w:rPr>
            </w:pPr>
            <w:r>
              <w:rPr>
                <w:rFonts w:hint="eastAsia"/>
              </w:rPr>
              <w:t>债券品种</w:t>
            </w:r>
          </w:p>
        </w:tc>
        <w:tc>
          <w:tcPr>
            <w:tcW w:w="2466" w:type="dxa"/>
          </w:tcPr>
          <w:p w:rsidR="00907958" w:rsidRDefault="00907958" w:rsidP="00907958">
            <w:pPr>
              <w:jc w:val="center"/>
              <w:rPr>
                <w:rFonts w:hint="eastAsia"/>
              </w:rPr>
            </w:pPr>
            <w:r>
              <w:rPr>
                <w:rFonts w:hint="eastAsia"/>
              </w:rPr>
              <w:t>公允价值（元）</w:t>
            </w:r>
          </w:p>
        </w:tc>
        <w:tc>
          <w:tcPr>
            <w:tcW w:w="2557" w:type="dxa"/>
          </w:tcPr>
          <w:p w:rsidR="00907958" w:rsidRDefault="00907958" w:rsidP="00907958">
            <w:pPr>
              <w:jc w:val="center"/>
              <w:rPr>
                <w:rFonts w:hint="eastAsia"/>
              </w:rPr>
            </w:pPr>
            <w:r>
              <w:rPr>
                <w:rFonts w:hint="eastAsia"/>
              </w:rPr>
              <w:t>占基金资产净值比例（％）</w:t>
            </w:r>
          </w:p>
        </w:tc>
      </w:tr>
      <w:tr w:rsidR="00907958" w:rsidTr="00907958">
        <w:tc>
          <w:tcPr>
            <w:tcW w:w="646" w:type="dxa"/>
          </w:tcPr>
          <w:p w:rsidR="00907958" w:rsidRDefault="00907958" w:rsidP="00907958">
            <w:pPr>
              <w:jc w:val="center"/>
              <w:rPr>
                <w:rFonts w:hint="eastAsia"/>
              </w:rPr>
            </w:pPr>
            <w:r>
              <w:t>1</w:t>
            </w:r>
          </w:p>
        </w:tc>
        <w:tc>
          <w:tcPr>
            <w:tcW w:w="2835" w:type="dxa"/>
          </w:tcPr>
          <w:p w:rsidR="00907958" w:rsidRDefault="00907958" w:rsidP="00907958">
            <w:pPr>
              <w:jc w:val="left"/>
              <w:rPr>
                <w:rFonts w:hint="eastAsia"/>
              </w:rPr>
            </w:pPr>
            <w:r>
              <w:rPr>
                <w:rFonts w:hint="eastAsia"/>
              </w:rPr>
              <w:t>国家债券</w:t>
            </w:r>
          </w:p>
        </w:tc>
        <w:tc>
          <w:tcPr>
            <w:tcW w:w="2466" w:type="dxa"/>
          </w:tcPr>
          <w:p w:rsidR="00907958" w:rsidRDefault="00907958" w:rsidP="00907958">
            <w:pPr>
              <w:jc w:val="right"/>
              <w:rPr>
                <w:rFonts w:hint="eastAsia"/>
              </w:rPr>
            </w:pPr>
            <w:r>
              <w:t>4,683,675.89</w:t>
            </w:r>
          </w:p>
        </w:tc>
        <w:tc>
          <w:tcPr>
            <w:tcW w:w="2557" w:type="dxa"/>
          </w:tcPr>
          <w:p w:rsidR="00907958" w:rsidRDefault="00907958" w:rsidP="00907958">
            <w:pPr>
              <w:jc w:val="right"/>
              <w:rPr>
                <w:rFonts w:hint="eastAsia"/>
              </w:rPr>
            </w:pPr>
            <w:r>
              <w:t>5.17</w:t>
            </w:r>
          </w:p>
        </w:tc>
      </w:tr>
      <w:tr w:rsidR="00907958" w:rsidTr="00907958">
        <w:tc>
          <w:tcPr>
            <w:tcW w:w="646" w:type="dxa"/>
          </w:tcPr>
          <w:p w:rsidR="00907958" w:rsidRDefault="00907958" w:rsidP="00907958">
            <w:pPr>
              <w:jc w:val="center"/>
              <w:rPr>
                <w:rFonts w:hint="eastAsia"/>
              </w:rPr>
            </w:pPr>
            <w:r>
              <w:t>2</w:t>
            </w:r>
          </w:p>
        </w:tc>
        <w:tc>
          <w:tcPr>
            <w:tcW w:w="2835" w:type="dxa"/>
          </w:tcPr>
          <w:p w:rsidR="00907958" w:rsidRDefault="00907958" w:rsidP="00907958">
            <w:pPr>
              <w:jc w:val="left"/>
              <w:rPr>
                <w:rFonts w:hint="eastAsia"/>
              </w:rPr>
            </w:pPr>
            <w:r>
              <w:rPr>
                <w:rFonts w:hint="eastAsia"/>
              </w:rPr>
              <w:t>央行票据</w:t>
            </w:r>
          </w:p>
        </w:tc>
        <w:tc>
          <w:tcPr>
            <w:tcW w:w="2466" w:type="dxa"/>
          </w:tcPr>
          <w:p w:rsidR="00907958" w:rsidRDefault="00907958" w:rsidP="00907958">
            <w:pPr>
              <w:jc w:val="right"/>
              <w:rPr>
                <w:rFonts w:hint="eastAsia"/>
              </w:rPr>
            </w:pPr>
            <w:r>
              <w:t>-</w:t>
            </w:r>
          </w:p>
        </w:tc>
        <w:tc>
          <w:tcPr>
            <w:tcW w:w="2557" w:type="dxa"/>
          </w:tcPr>
          <w:p w:rsidR="00907958" w:rsidRDefault="00907958" w:rsidP="00907958">
            <w:pPr>
              <w:jc w:val="right"/>
              <w:rPr>
                <w:rFonts w:hint="eastAsia"/>
              </w:rPr>
            </w:pPr>
            <w:r>
              <w:t>-</w:t>
            </w:r>
          </w:p>
        </w:tc>
      </w:tr>
      <w:tr w:rsidR="00907958" w:rsidTr="00907958">
        <w:tc>
          <w:tcPr>
            <w:tcW w:w="646" w:type="dxa"/>
          </w:tcPr>
          <w:p w:rsidR="00907958" w:rsidRDefault="00907958" w:rsidP="00907958">
            <w:pPr>
              <w:jc w:val="center"/>
              <w:rPr>
                <w:rFonts w:hint="eastAsia"/>
              </w:rPr>
            </w:pPr>
            <w:r>
              <w:t>3</w:t>
            </w:r>
          </w:p>
        </w:tc>
        <w:tc>
          <w:tcPr>
            <w:tcW w:w="2835" w:type="dxa"/>
          </w:tcPr>
          <w:p w:rsidR="00907958" w:rsidRDefault="00907958" w:rsidP="00907958">
            <w:pPr>
              <w:jc w:val="left"/>
              <w:rPr>
                <w:rFonts w:hint="eastAsia"/>
              </w:rPr>
            </w:pPr>
            <w:r>
              <w:rPr>
                <w:rFonts w:hint="eastAsia"/>
              </w:rPr>
              <w:t>金融债券</w:t>
            </w:r>
          </w:p>
        </w:tc>
        <w:tc>
          <w:tcPr>
            <w:tcW w:w="2466" w:type="dxa"/>
          </w:tcPr>
          <w:p w:rsidR="00907958" w:rsidRDefault="00907958" w:rsidP="00907958">
            <w:pPr>
              <w:jc w:val="right"/>
              <w:rPr>
                <w:rFonts w:hint="eastAsia"/>
              </w:rPr>
            </w:pPr>
            <w:r>
              <w:t>23,226.30</w:t>
            </w:r>
          </w:p>
        </w:tc>
        <w:tc>
          <w:tcPr>
            <w:tcW w:w="2557" w:type="dxa"/>
          </w:tcPr>
          <w:p w:rsidR="00907958" w:rsidRDefault="00907958" w:rsidP="00907958">
            <w:pPr>
              <w:jc w:val="right"/>
              <w:rPr>
                <w:rFonts w:hint="eastAsia"/>
              </w:rPr>
            </w:pPr>
            <w:r>
              <w:t>0.03</w:t>
            </w:r>
          </w:p>
        </w:tc>
      </w:tr>
      <w:tr w:rsidR="00907958" w:rsidTr="00907958">
        <w:tc>
          <w:tcPr>
            <w:tcW w:w="646" w:type="dxa"/>
          </w:tcPr>
          <w:p w:rsidR="00907958" w:rsidRDefault="00907958" w:rsidP="00907958">
            <w:pPr>
              <w:jc w:val="center"/>
              <w:rPr>
                <w:rFonts w:hint="eastAsia"/>
              </w:rPr>
            </w:pPr>
          </w:p>
        </w:tc>
        <w:tc>
          <w:tcPr>
            <w:tcW w:w="2835" w:type="dxa"/>
          </w:tcPr>
          <w:p w:rsidR="00907958" w:rsidRDefault="00907958" w:rsidP="00907958">
            <w:pPr>
              <w:jc w:val="left"/>
              <w:rPr>
                <w:rFonts w:hint="eastAsia"/>
              </w:rPr>
            </w:pPr>
            <w:r>
              <w:rPr>
                <w:rFonts w:hint="eastAsia"/>
              </w:rPr>
              <w:t>其中：政策性金融债</w:t>
            </w:r>
          </w:p>
        </w:tc>
        <w:tc>
          <w:tcPr>
            <w:tcW w:w="2466" w:type="dxa"/>
          </w:tcPr>
          <w:p w:rsidR="00907958" w:rsidRDefault="00907958" w:rsidP="00907958">
            <w:pPr>
              <w:jc w:val="right"/>
              <w:rPr>
                <w:rFonts w:hint="eastAsia"/>
              </w:rPr>
            </w:pPr>
            <w:r>
              <w:t>23,226.30</w:t>
            </w:r>
          </w:p>
        </w:tc>
        <w:tc>
          <w:tcPr>
            <w:tcW w:w="2557" w:type="dxa"/>
          </w:tcPr>
          <w:p w:rsidR="00907958" w:rsidRDefault="00907958" w:rsidP="00907958">
            <w:pPr>
              <w:jc w:val="right"/>
              <w:rPr>
                <w:rFonts w:hint="eastAsia"/>
              </w:rPr>
            </w:pPr>
            <w:r>
              <w:t>0.03</w:t>
            </w:r>
          </w:p>
        </w:tc>
      </w:tr>
      <w:tr w:rsidR="00907958" w:rsidTr="00907958">
        <w:tc>
          <w:tcPr>
            <w:tcW w:w="646" w:type="dxa"/>
          </w:tcPr>
          <w:p w:rsidR="00907958" w:rsidRDefault="00907958" w:rsidP="00907958">
            <w:pPr>
              <w:jc w:val="center"/>
              <w:rPr>
                <w:rFonts w:hint="eastAsia"/>
              </w:rPr>
            </w:pPr>
            <w:r>
              <w:t>4</w:t>
            </w:r>
          </w:p>
        </w:tc>
        <w:tc>
          <w:tcPr>
            <w:tcW w:w="2835" w:type="dxa"/>
          </w:tcPr>
          <w:p w:rsidR="00907958" w:rsidRDefault="00907958" w:rsidP="00907958">
            <w:pPr>
              <w:jc w:val="left"/>
              <w:rPr>
                <w:rFonts w:hint="eastAsia"/>
              </w:rPr>
            </w:pPr>
            <w:r>
              <w:rPr>
                <w:rFonts w:hint="eastAsia"/>
              </w:rPr>
              <w:t>企业债券</w:t>
            </w:r>
          </w:p>
        </w:tc>
        <w:tc>
          <w:tcPr>
            <w:tcW w:w="2466" w:type="dxa"/>
          </w:tcPr>
          <w:p w:rsidR="00907958" w:rsidRDefault="00907958" w:rsidP="00907958">
            <w:pPr>
              <w:jc w:val="right"/>
              <w:rPr>
                <w:rFonts w:hint="eastAsia"/>
              </w:rPr>
            </w:pPr>
            <w:r>
              <w:t>-</w:t>
            </w:r>
          </w:p>
        </w:tc>
        <w:tc>
          <w:tcPr>
            <w:tcW w:w="2557" w:type="dxa"/>
          </w:tcPr>
          <w:p w:rsidR="00907958" w:rsidRDefault="00907958" w:rsidP="00907958">
            <w:pPr>
              <w:jc w:val="right"/>
              <w:rPr>
                <w:rFonts w:hint="eastAsia"/>
              </w:rPr>
            </w:pPr>
            <w:r>
              <w:t>-</w:t>
            </w:r>
          </w:p>
        </w:tc>
      </w:tr>
      <w:tr w:rsidR="00907958" w:rsidTr="00907958">
        <w:tc>
          <w:tcPr>
            <w:tcW w:w="646" w:type="dxa"/>
          </w:tcPr>
          <w:p w:rsidR="00907958" w:rsidRDefault="00907958" w:rsidP="00907958">
            <w:pPr>
              <w:jc w:val="center"/>
              <w:rPr>
                <w:rFonts w:hint="eastAsia"/>
              </w:rPr>
            </w:pPr>
            <w:r>
              <w:t>5</w:t>
            </w:r>
          </w:p>
        </w:tc>
        <w:tc>
          <w:tcPr>
            <w:tcW w:w="2835" w:type="dxa"/>
          </w:tcPr>
          <w:p w:rsidR="00907958" w:rsidRDefault="00907958" w:rsidP="00907958">
            <w:pPr>
              <w:jc w:val="left"/>
              <w:rPr>
                <w:rFonts w:hint="eastAsia"/>
              </w:rPr>
            </w:pPr>
            <w:r>
              <w:rPr>
                <w:rFonts w:hint="eastAsia"/>
              </w:rPr>
              <w:t>企业短期融资券</w:t>
            </w:r>
          </w:p>
        </w:tc>
        <w:tc>
          <w:tcPr>
            <w:tcW w:w="2466" w:type="dxa"/>
          </w:tcPr>
          <w:p w:rsidR="00907958" w:rsidRDefault="00907958" w:rsidP="00907958">
            <w:pPr>
              <w:jc w:val="right"/>
              <w:rPr>
                <w:rFonts w:hint="eastAsia"/>
              </w:rPr>
            </w:pPr>
            <w:r>
              <w:t>-</w:t>
            </w:r>
          </w:p>
        </w:tc>
        <w:tc>
          <w:tcPr>
            <w:tcW w:w="2557" w:type="dxa"/>
          </w:tcPr>
          <w:p w:rsidR="00907958" w:rsidRDefault="00907958" w:rsidP="00907958">
            <w:pPr>
              <w:jc w:val="right"/>
              <w:rPr>
                <w:rFonts w:hint="eastAsia"/>
              </w:rPr>
            </w:pPr>
            <w:r>
              <w:t>-</w:t>
            </w:r>
          </w:p>
        </w:tc>
      </w:tr>
      <w:tr w:rsidR="00907958" w:rsidTr="00907958">
        <w:tc>
          <w:tcPr>
            <w:tcW w:w="646" w:type="dxa"/>
          </w:tcPr>
          <w:p w:rsidR="00907958" w:rsidRDefault="00907958" w:rsidP="00907958">
            <w:pPr>
              <w:jc w:val="center"/>
              <w:rPr>
                <w:rFonts w:hint="eastAsia"/>
              </w:rPr>
            </w:pPr>
            <w:r>
              <w:t>6</w:t>
            </w:r>
          </w:p>
        </w:tc>
        <w:tc>
          <w:tcPr>
            <w:tcW w:w="2835" w:type="dxa"/>
          </w:tcPr>
          <w:p w:rsidR="00907958" w:rsidRDefault="00907958" w:rsidP="00907958">
            <w:pPr>
              <w:jc w:val="left"/>
              <w:rPr>
                <w:rFonts w:hint="eastAsia"/>
              </w:rPr>
            </w:pPr>
            <w:r>
              <w:rPr>
                <w:rFonts w:hint="eastAsia"/>
              </w:rPr>
              <w:t>中期票据</w:t>
            </w:r>
          </w:p>
        </w:tc>
        <w:tc>
          <w:tcPr>
            <w:tcW w:w="2466" w:type="dxa"/>
          </w:tcPr>
          <w:p w:rsidR="00907958" w:rsidRDefault="00907958" w:rsidP="00907958">
            <w:pPr>
              <w:jc w:val="right"/>
              <w:rPr>
                <w:rFonts w:hint="eastAsia"/>
              </w:rPr>
            </w:pPr>
            <w:r>
              <w:t>-</w:t>
            </w:r>
          </w:p>
        </w:tc>
        <w:tc>
          <w:tcPr>
            <w:tcW w:w="2557" w:type="dxa"/>
          </w:tcPr>
          <w:p w:rsidR="00907958" w:rsidRDefault="00907958" w:rsidP="00907958">
            <w:pPr>
              <w:jc w:val="right"/>
              <w:rPr>
                <w:rFonts w:hint="eastAsia"/>
              </w:rPr>
            </w:pPr>
            <w:r>
              <w:t>-</w:t>
            </w:r>
          </w:p>
        </w:tc>
      </w:tr>
      <w:tr w:rsidR="00907958" w:rsidTr="00907958">
        <w:tc>
          <w:tcPr>
            <w:tcW w:w="646" w:type="dxa"/>
          </w:tcPr>
          <w:p w:rsidR="00907958" w:rsidRDefault="00907958" w:rsidP="00907958">
            <w:pPr>
              <w:jc w:val="center"/>
              <w:rPr>
                <w:rFonts w:hint="eastAsia"/>
              </w:rPr>
            </w:pPr>
            <w:r>
              <w:t>7</w:t>
            </w:r>
          </w:p>
        </w:tc>
        <w:tc>
          <w:tcPr>
            <w:tcW w:w="2835" w:type="dxa"/>
          </w:tcPr>
          <w:p w:rsidR="00907958" w:rsidRDefault="00907958" w:rsidP="00907958">
            <w:pPr>
              <w:jc w:val="left"/>
              <w:rPr>
                <w:rFonts w:hint="eastAsia"/>
              </w:rPr>
            </w:pPr>
            <w:r>
              <w:rPr>
                <w:rFonts w:hint="eastAsia"/>
              </w:rPr>
              <w:t>可转债（可交换债）</w:t>
            </w:r>
          </w:p>
        </w:tc>
        <w:tc>
          <w:tcPr>
            <w:tcW w:w="2466" w:type="dxa"/>
          </w:tcPr>
          <w:p w:rsidR="00907958" w:rsidRDefault="00907958" w:rsidP="00907958">
            <w:pPr>
              <w:jc w:val="right"/>
              <w:rPr>
                <w:rFonts w:hint="eastAsia"/>
              </w:rPr>
            </w:pPr>
            <w:r>
              <w:t>17,031,274.49</w:t>
            </w:r>
          </w:p>
        </w:tc>
        <w:tc>
          <w:tcPr>
            <w:tcW w:w="2557" w:type="dxa"/>
          </w:tcPr>
          <w:p w:rsidR="00907958" w:rsidRDefault="00907958" w:rsidP="00907958">
            <w:pPr>
              <w:jc w:val="right"/>
              <w:rPr>
                <w:rFonts w:hint="eastAsia"/>
              </w:rPr>
            </w:pPr>
            <w:r>
              <w:t>18.79</w:t>
            </w:r>
          </w:p>
        </w:tc>
      </w:tr>
      <w:tr w:rsidR="00907958" w:rsidTr="00907958">
        <w:tc>
          <w:tcPr>
            <w:tcW w:w="646" w:type="dxa"/>
          </w:tcPr>
          <w:p w:rsidR="00907958" w:rsidRDefault="00907958" w:rsidP="00907958">
            <w:pPr>
              <w:jc w:val="center"/>
              <w:rPr>
                <w:rFonts w:hint="eastAsia"/>
              </w:rPr>
            </w:pPr>
            <w:r>
              <w:t>8</w:t>
            </w:r>
          </w:p>
        </w:tc>
        <w:tc>
          <w:tcPr>
            <w:tcW w:w="2835" w:type="dxa"/>
          </w:tcPr>
          <w:p w:rsidR="00907958" w:rsidRDefault="00907958" w:rsidP="00907958">
            <w:pPr>
              <w:jc w:val="left"/>
              <w:rPr>
                <w:rFonts w:hint="eastAsia"/>
              </w:rPr>
            </w:pPr>
            <w:r>
              <w:rPr>
                <w:rFonts w:hint="eastAsia"/>
              </w:rPr>
              <w:t>同业存单</w:t>
            </w:r>
          </w:p>
        </w:tc>
        <w:tc>
          <w:tcPr>
            <w:tcW w:w="2466" w:type="dxa"/>
          </w:tcPr>
          <w:p w:rsidR="00907958" w:rsidRDefault="00907958" w:rsidP="00907958">
            <w:pPr>
              <w:jc w:val="right"/>
              <w:rPr>
                <w:rFonts w:hint="eastAsia"/>
              </w:rPr>
            </w:pPr>
            <w:r>
              <w:t>-</w:t>
            </w:r>
          </w:p>
        </w:tc>
        <w:tc>
          <w:tcPr>
            <w:tcW w:w="2557" w:type="dxa"/>
          </w:tcPr>
          <w:p w:rsidR="00907958" w:rsidRDefault="00907958" w:rsidP="00907958">
            <w:pPr>
              <w:jc w:val="right"/>
              <w:rPr>
                <w:rFonts w:hint="eastAsia"/>
              </w:rPr>
            </w:pPr>
            <w:r>
              <w:t>-</w:t>
            </w:r>
          </w:p>
        </w:tc>
      </w:tr>
      <w:tr w:rsidR="00907958" w:rsidTr="00907958">
        <w:tc>
          <w:tcPr>
            <w:tcW w:w="646" w:type="dxa"/>
          </w:tcPr>
          <w:p w:rsidR="00907958" w:rsidRDefault="00907958" w:rsidP="00907958">
            <w:pPr>
              <w:jc w:val="center"/>
              <w:rPr>
                <w:rFonts w:hint="eastAsia"/>
              </w:rPr>
            </w:pPr>
            <w:r>
              <w:t>9</w:t>
            </w:r>
          </w:p>
        </w:tc>
        <w:tc>
          <w:tcPr>
            <w:tcW w:w="2835" w:type="dxa"/>
          </w:tcPr>
          <w:p w:rsidR="00907958" w:rsidRDefault="00907958" w:rsidP="00907958">
            <w:pPr>
              <w:jc w:val="left"/>
              <w:rPr>
                <w:rFonts w:hint="eastAsia"/>
              </w:rPr>
            </w:pPr>
            <w:r>
              <w:rPr>
                <w:rFonts w:hint="eastAsia"/>
              </w:rPr>
              <w:t>其他</w:t>
            </w:r>
          </w:p>
        </w:tc>
        <w:tc>
          <w:tcPr>
            <w:tcW w:w="2466" w:type="dxa"/>
          </w:tcPr>
          <w:p w:rsidR="00907958" w:rsidRDefault="00907958" w:rsidP="00907958">
            <w:pPr>
              <w:jc w:val="right"/>
              <w:rPr>
                <w:rFonts w:hint="eastAsia"/>
              </w:rPr>
            </w:pPr>
            <w:r>
              <w:t>-</w:t>
            </w:r>
          </w:p>
        </w:tc>
        <w:tc>
          <w:tcPr>
            <w:tcW w:w="2557" w:type="dxa"/>
          </w:tcPr>
          <w:p w:rsidR="00907958" w:rsidRDefault="00907958" w:rsidP="00907958">
            <w:pPr>
              <w:jc w:val="right"/>
              <w:rPr>
                <w:rFonts w:hint="eastAsia"/>
              </w:rPr>
            </w:pPr>
            <w:r>
              <w:t>-</w:t>
            </w:r>
          </w:p>
        </w:tc>
      </w:tr>
      <w:tr w:rsidR="00907958" w:rsidTr="00907958">
        <w:tc>
          <w:tcPr>
            <w:tcW w:w="646" w:type="dxa"/>
          </w:tcPr>
          <w:p w:rsidR="00907958" w:rsidRDefault="00907958" w:rsidP="00907958">
            <w:pPr>
              <w:jc w:val="center"/>
              <w:rPr>
                <w:rFonts w:hint="eastAsia"/>
              </w:rPr>
            </w:pPr>
            <w:r>
              <w:lastRenderedPageBreak/>
              <w:t>10</w:t>
            </w:r>
          </w:p>
        </w:tc>
        <w:tc>
          <w:tcPr>
            <w:tcW w:w="2835" w:type="dxa"/>
          </w:tcPr>
          <w:p w:rsidR="00907958" w:rsidRDefault="00907958" w:rsidP="00907958">
            <w:pPr>
              <w:jc w:val="left"/>
              <w:rPr>
                <w:rFonts w:hint="eastAsia"/>
              </w:rPr>
            </w:pPr>
            <w:r>
              <w:rPr>
                <w:rFonts w:hint="eastAsia"/>
              </w:rPr>
              <w:t>合计</w:t>
            </w:r>
          </w:p>
        </w:tc>
        <w:tc>
          <w:tcPr>
            <w:tcW w:w="2466" w:type="dxa"/>
          </w:tcPr>
          <w:p w:rsidR="00907958" w:rsidRDefault="00907958" w:rsidP="00907958">
            <w:pPr>
              <w:jc w:val="right"/>
              <w:rPr>
                <w:rFonts w:hint="eastAsia"/>
              </w:rPr>
            </w:pPr>
            <w:r>
              <w:t>21,738,176.68</w:t>
            </w:r>
          </w:p>
        </w:tc>
        <w:tc>
          <w:tcPr>
            <w:tcW w:w="2557" w:type="dxa"/>
          </w:tcPr>
          <w:p w:rsidR="00907958" w:rsidRDefault="00907958" w:rsidP="00907958">
            <w:pPr>
              <w:jc w:val="right"/>
              <w:rPr>
                <w:rFonts w:hint="eastAsia"/>
              </w:rPr>
            </w:pPr>
            <w:r>
              <w:t>23.99</w:t>
            </w:r>
          </w:p>
        </w:tc>
      </w:tr>
    </w:tbl>
    <w:p w:rsidR="00907958" w:rsidRDefault="00907958" w:rsidP="00907958">
      <w:pPr>
        <w:pStyle w:val="-2"/>
        <w:spacing w:before="312"/>
        <w:rPr>
          <w:rFonts w:hint="eastAsia"/>
        </w:rPr>
      </w:pPr>
      <w:r>
        <w:rPr>
          <w:rFonts w:hint="eastAsia"/>
        </w:rPr>
        <w:t>报告期末按公允价值占基金资产净值比例大小排名的前五名债券投资明细</w:t>
      </w:r>
    </w:p>
    <w:p w:rsidR="00907958" w:rsidRDefault="00907958" w:rsidP="00907958">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907958" w:rsidTr="00907958">
        <w:trPr>
          <w:cnfStyle w:val="100000000000" w:firstRow="1" w:lastRow="0" w:firstColumn="0" w:lastColumn="0" w:oddVBand="0" w:evenVBand="0" w:oddHBand="0" w:evenHBand="0" w:firstRowFirstColumn="0" w:firstRowLastColumn="0" w:lastRowFirstColumn="0" w:lastRowLastColumn="0"/>
        </w:trPr>
        <w:tc>
          <w:tcPr>
            <w:tcW w:w="646" w:type="dxa"/>
          </w:tcPr>
          <w:p w:rsidR="00907958" w:rsidRDefault="00907958" w:rsidP="00907958">
            <w:pPr>
              <w:jc w:val="center"/>
              <w:rPr>
                <w:rFonts w:hint="eastAsia"/>
              </w:rPr>
            </w:pPr>
            <w:r>
              <w:rPr>
                <w:rFonts w:hint="eastAsia"/>
              </w:rPr>
              <w:t>序号</w:t>
            </w:r>
          </w:p>
        </w:tc>
        <w:tc>
          <w:tcPr>
            <w:tcW w:w="1162" w:type="dxa"/>
          </w:tcPr>
          <w:p w:rsidR="00907958" w:rsidRDefault="00907958" w:rsidP="00907958">
            <w:pPr>
              <w:jc w:val="center"/>
              <w:rPr>
                <w:rFonts w:hint="eastAsia"/>
              </w:rPr>
            </w:pPr>
            <w:r>
              <w:rPr>
                <w:rFonts w:hint="eastAsia"/>
              </w:rPr>
              <w:t>债券代码</w:t>
            </w:r>
          </w:p>
        </w:tc>
        <w:tc>
          <w:tcPr>
            <w:tcW w:w="2268" w:type="dxa"/>
          </w:tcPr>
          <w:p w:rsidR="00907958" w:rsidRDefault="00907958" w:rsidP="00907958">
            <w:pPr>
              <w:jc w:val="center"/>
              <w:rPr>
                <w:rFonts w:hint="eastAsia"/>
              </w:rPr>
            </w:pPr>
            <w:r>
              <w:rPr>
                <w:rFonts w:hint="eastAsia"/>
              </w:rPr>
              <w:t>债券名称</w:t>
            </w:r>
          </w:p>
        </w:tc>
        <w:tc>
          <w:tcPr>
            <w:tcW w:w="1531" w:type="dxa"/>
          </w:tcPr>
          <w:p w:rsidR="00907958" w:rsidRDefault="00907958" w:rsidP="00907958">
            <w:pPr>
              <w:jc w:val="center"/>
              <w:rPr>
                <w:rFonts w:hint="eastAsia"/>
              </w:rPr>
            </w:pPr>
            <w:r>
              <w:rPr>
                <w:rFonts w:hint="eastAsia"/>
              </w:rPr>
              <w:t>数量（张）</w:t>
            </w:r>
          </w:p>
        </w:tc>
        <w:tc>
          <w:tcPr>
            <w:tcW w:w="1985" w:type="dxa"/>
          </w:tcPr>
          <w:p w:rsidR="00907958" w:rsidRDefault="00907958" w:rsidP="00907958">
            <w:pPr>
              <w:jc w:val="center"/>
              <w:rPr>
                <w:rFonts w:hint="eastAsia"/>
              </w:rPr>
            </w:pPr>
            <w:r>
              <w:rPr>
                <w:rFonts w:hint="eastAsia"/>
              </w:rPr>
              <w:t>公允价值（元）</w:t>
            </w:r>
          </w:p>
        </w:tc>
        <w:tc>
          <w:tcPr>
            <w:tcW w:w="1247" w:type="dxa"/>
          </w:tcPr>
          <w:p w:rsidR="00907958" w:rsidRDefault="00907958" w:rsidP="00907958">
            <w:pPr>
              <w:jc w:val="center"/>
              <w:rPr>
                <w:rFonts w:hint="eastAsia"/>
              </w:rPr>
            </w:pPr>
            <w:r>
              <w:rPr>
                <w:rFonts w:hint="eastAsia"/>
              </w:rPr>
              <w:t>占基金资产净值比例（％）</w:t>
            </w:r>
          </w:p>
        </w:tc>
      </w:tr>
      <w:tr w:rsidR="00907958" w:rsidTr="00907958">
        <w:tc>
          <w:tcPr>
            <w:tcW w:w="646" w:type="dxa"/>
          </w:tcPr>
          <w:p w:rsidR="00907958" w:rsidRDefault="00907958" w:rsidP="00907958">
            <w:pPr>
              <w:jc w:val="center"/>
              <w:rPr>
                <w:rFonts w:hint="eastAsia"/>
              </w:rPr>
            </w:pPr>
            <w:r>
              <w:t>1</w:t>
            </w:r>
          </w:p>
        </w:tc>
        <w:tc>
          <w:tcPr>
            <w:tcW w:w="1162" w:type="dxa"/>
          </w:tcPr>
          <w:p w:rsidR="00907958" w:rsidRDefault="00907958" w:rsidP="00907958">
            <w:pPr>
              <w:jc w:val="left"/>
              <w:rPr>
                <w:rFonts w:hint="eastAsia"/>
              </w:rPr>
            </w:pPr>
            <w:r>
              <w:t>019727</w:t>
            </w:r>
          </w:p>
        </w:tc>
        <w:tc>
          <w:tcPr>
            <w:tcW w:w="2268" w:type="dxa"/>
          </w:tcPr>
          <w:p w:rsidR="00907958" w:rsidRDefault="00907958" w:rsidP="00907958">
            <w:pPr>
              <w:jc w:val="left"/>
              <w:rPr>
                <w:rFonts w:hint="eastAsia"/>
              </w:rPr>
            </w:pPr>
            <w:r>
              <w:rPr>
                <w:rFonts w:hint="eastAsia"/>
              </w:rPr>
              <w:t>23</w:t>
            </w:r>
            <w:r>
              <w:rPr>
                <w:rFonts w:hint="eastAsia"/>
              </w:rPr>
              <w:t>国债</w:t>
            </w:r>
            <w:r>
              <w:rPr>
                <w:rFonts w:hint="eastAsia"/>
              </w:rPr>
              <w:t>24</w:t>
            </w:r>
          </w:p>
        </w:tc>
        <w:tc>
          <w:tcPr>
            <w:tcW w:w="1531" w:type="dxa"/>
          </w:tcPr>
          <w:p w:rsidR="00907958" w:rsidRDefault="00907958" w:rsidP="00907958">
            <w:pPr>
              <w:jc w:val="right"/>
              <w:rPr>
                <w:rFonts w:hint="eastAsia"/>
              </w:rPr>
            </w:pPr>
            <w:r>
              <w:t>46,000</w:t>
            </w:r>
          </w:p>
        </w:tc>
        <w:tc>
          <w:tcPr>
            <w:tcW w:w="1985" w:type="dxa"/>
          </w:tcPr>
          <w:p w:rsidR="00907958" w:rsidRDefault="00907958" w:rsidP="00907958">
            <w:pPr>
              <w:jc w:val="right"/>
              <w:rPr>
                <w:rFonts w:hint="eastAsia"/>
              </w:rPr>
            </w:pPr>
            <w:r>
              <w:t>4,683,675.89</w:t>
            </w:r>
          </w:p>
        </w:tc>
        <w:tc>
          <w:tcPr>
            <w:tcW w:w="1247" w:type="dxa"/>
          </w:tcPr>
          <w:p w:rsidR="00907958" w:rsidRDefault="00907958" w:rsidP="00907958">
            <w:pPr>
              <w:jc w:val="right"/>
              <w:rPr>
                <w:rFonts w:hint="eastAsia"/>
              </w:rPr>
            </w:pPr>
            <w:r>
              <w:t>5.17</w:t>
            </w:r>
          </w:p>
        </w:tc>
      </w:tr>
      <w:tr w:rsidR="00907958" w:rsidTr="00907958">
        <w:tc>
          <w:tcPr>
            <w:tcW w:w="646" w:type="dxa"/>
          </w:tcPr>
          <w:p w:rsidR="00907958" w:rsidRDefault="00907958" w:rsidP="00907958">
            <w:pPr>
              <w:jc w:val="center"/>
              <w:rPr>
                <w:rFonts w:hint="eastAsia"/>
              </w:rPr>
            </w:pPr>
            <w:r>
              <w:t>2</w:t>
            </w:r>
          </w:p>
        </w:tc>
        <w:tc>
          <w:tcPr>
            <w:tcW w:w="1162" w:type="dxa"/>
          </w:tcPr>
          <w:p w:rsidR="00907958" w:rsidRDefault="00907958" w:rsidP="00907958">
            <w:pPr>
              <w:jc w:val="left"/>
              <w:rPr>
                <w:rFonts w:hint="eastAsia"/>
              </w:rPr>
            </w:pPr>
            <w:r>
              <w:t>127084</w:t>
            </w:r>
          </w:p>
        </w:tc>
        <w:tc>
          <w:tcPr>
            <w:tcW w:w="2268" w:type="dxa"/>
          </w:tcPr>
          <w:p w:rsidR="00907958" w:rsidRDefault="00907958" w:rsidP="00907958">
            <w:pPr>
              <w:jc w:val="left"/>
              <w:rPr>
                <w:rFonts w:hint="eastAsia"/>
              </w:rPr>
            </w:pPr>
            <w:r>
              <w:rPr>
                <w:rFonts w:hint="eastAsia"/>
              </w:rPr>
              <w:t>柳工转</w:t>
            </w:r>
            <w:r>
              <w:rPr>
                <w:rFonts w:hint="eastAsia"/>
              </w:rPr>
              <w:t>2</w:t>
            </w:r>
          </w:p>
        </w:tc>
        <w:tc>
          <w:tcPr>
            <w:tcW w:w="1531" w:type="dxa"/>
          </w:tcPr>
          <w:p w:rsidR="00907958" w:rsidRDefault="00907958" w:rsidP="00907958">
            <w:pPr>
              <w:jc w:val="right"/>
              <w:rPr>
                <w:rFonts w:hint="eastAsia"/>
              </w:rPr>
            </w:pPr>
            <w:r>
              <w:t>25,820</w:t>
            </w:r>
          </w:p>
        </w:tc>
        <w:tc>
          <w:tcPr>
            <w:tcW w:w="1985" w:type="dxa"/>
          </w:tcPr>
          <w:p w:rsidR="00907958" w:rsidRDefault="00907958" w:rsidP="00907958">
            <w:pPr>
              <w:jc w:val="right"/>
              <w:rPr>
                <w:rFonts w:hint="eastAsia"/>
              </w:rPr>
            </w:pPr>
            <w:r>
              <w:t>3,860,197.52</w:t>
            </w:r>
          </w:p>
        </w:tc>
        <w:tc>
          <w:tcPr>
            <w:tcW w:w="1247" w:type="dxa"/>
          </w:tcPr>
          <w:p w:rsidR="00907958" w:rsidRDefault="00907958" w:rsidP="00907958">
            <w:pPr>
              <w:jc w:val="right"/>
              <w:rPr>
                <w:rFonts w:hint="eastAsia"/>
              </w:rPr>
            </w:pPr>
            <w:r>
              <w:t>4.26</w:t>
            </w:r>
          </w:p>
        </w:tc>
      </w:tr>
      <w:tr w:rsidR="00907958" w:rsidTr="00907958">
        <w:tc>
          <w:tcPr>
            <w:tcW w:w="646" w:type="dxa"/>
          </w:tcPr>
          <w:p w:rsidR="00907958" w:rsidRDefault="00907958" w:rsidP="00907958">
            <w:pPr>
              <w:jc w:val="center"/>
              <w:rPr>
                <w:rFonts w:hint="eastAsia"/>
              </w:rPr>
            </w:pPr>
            <w:r>
              <w:t>3</w:t>
            </w:r>
          </w:p>
        </w:tc>
        <w:tc>
          <w:tcPr>
            <w:tcW w:w="1162" w:type="dxa"/>
          </w:tcPr>
          <w:p w:rsidR="00907958" w:rsidRDefault="00907958" w:rsidP="00907958">
            <w:pPr>
              <w:jc w:val="left"/>
              <w:rPr>
                <w:rFonts w:hint="eastAsia"/>
              </w:rPr>
            </w:pPr>
            <w:r>
              <w:t>123223</w:t>
            </w:r>
          </w:p>
        </w:tc>
        <w:tc>
          <w:tcPr>
            <w:tcW w:w="2268" w:type="dxa"/>
          </w:tcPr>
          <w:p w:rsidR="00907958" w:rsidRDefault="00907958" w:rsidP="00907958">
            <w:pPr>
              <w:jc w:val="left"/>
              <w:rPr>
                <w:rFonts w:hint="eastAsia"/>
              </w:rPr>
            </w:pPr>
            <w:r>
              <w:rPr>
                <w:rFonts w:hint="eastAsia"/>
              </w:rPr>
              <w:t>九典转</w:t>
            </w:r>
            <w:r>
              <w:rPr>
                <w:rFonts w:hint="eastAsia"/>
              </w:rPr>
              <w:t>02</w:t>
            </w:r>
          </w:p>
        </w:tc>
        <w:tc>
          <w:tcPr>
            <w:tcW w:w="1531" w:type="dxa"/>
          </w:tcPr>
          <w:p w:rsidR="00907958" w:rsidRDefault="00907958" w:rsidP="00907958">
            <w:pPr>
              <w:jc w:val="right"/>
              <w:rPr>
                <w:rFonts w:hint="eastAsia"/>
              </w:rPr>
            </w:pPr>
            <w:r>
              <w:t>19,691</w:t>
            </w:r>
          </w:p>
        </w:tc>
        <w:tc>
          <w:tcPr>
            <w:tcW w:w="1985" w:type="dxa"/>
          </w:tcPr>
          <w:p w:rsidR="00907958" w:rsidRDefault="00907958" w:rsidP="00907958">
            <w:pPr>
              <w:jc w:val="right"/>
              <w:rPr>
                <w:rFonts w:hint="eastAsia"/>
              </w:rPr>
            </w:pPr>
            <w:r>
              <w:t>3,496,334.50</w:t>
            </w:r>
          </w:p>
        </w:tc>
        <w:tc>
          <w:tcPr>
            <w:tcW w:w="1247" w:type="dxa"/>
          </w:tcPr>
          <w:p w:rsidR="00907958" w:rsidRDefault="00907958" w:rsidP="00907958">
            <w:pPr>
              <w:jc w:val="right"/>
              <w:rPr>
                <w:rFonts w:hint="eastAsia"/>
              </w:rPr>
            </w:pPr>
            <w:r>
              <w:t>3.86</w:t>
            </w:r>
          </w:p>
        </w:tc>
      </w:tr>
      <w:tr w:rsidR="00907958" w:rsidTr="00907958">
        <w:tc>
          <w:tcPr>
            <w:tcW w:w="646" w:type="dxa"/>
          </w:tcPr>
          <w:p w:rsidR="00907958" w:rsidRDefault="00907958" w:rsidP="00907958">
            <w:pPr>
              <w:jc w:val="center"/>
              <w:rPr>
                <w:rFonts w:hint="eastAsia"/>
              </w:rPr>
            </w:pPr>
            <w:r>
              <w:t>4</w:t>
            </w:r>
          </w:p>
        </w:tc>
        <w:tc>
          <w:tcPr>
            <w:tcW w:w="1162" w:type="dxa"/>
          </w:tcPr>
          <w:p w:rsidR="00907958" w:rsidRDefault="00907958" w:rsidP="00907958">
            <w:pPr>
              <w:jc w:val="left"/>
              <w:rPr>
                <w:rFonts w:hint="eastAsia"/>
              </w:rPr>
            </w:pPr>
            <w:r>
              <w:t>118046</w:t>
            </w:r>
          </w:p>
        </w:tc>
        <w:tc>
          <w:tcPr>
            <w:tcW w:w="2268" w:type="dxa"/>
          </w:tcPr>
          <w:p w:rsidR="00907958" w:rsidRDefault="00907958" w:rsidP="00907958">
            <w:pPr>
              <w:jc w:val="left"/>
              <w:rPr>
                <w:rFonts w:hint="eastAsia"/>
              </w:rPr>
            </w:pPr>
            <w:r>
              <w:rPr>
                <w:rFonts w:hint="eastAsia"/>
              </w:rPr>
              <w:t>诺泰转债</w:t>
            </w:r>
          </w:p>
        </w:tc>
        <w:tc>
          <w:tcPr>
            <w:tcW w:w="1531" w:type="dxa"/>
          </w:tcPr>
          <w:p w:rsidR="00907958" w:rsidRDefault="00907958" w:rsidP="00907958">
            <w:pPr>
              <w:jc w:val="right"/>
              <w:rPr>
                <w:rFonts w:hint="eastAsia"/>
              </w:rPr>
            </w:pPr>
            <w:r>
              <w:t>17,370</w:t>
            </w:r>
          </w:p>
        </w:tc>
        <w:tc>
          <w:tcPr>
            <w:tcW w:w="1985" w:type="dxa"/>
          </w:tcPr>
          <w:p w:rsidR="00907958" w:rsidRDefault="00907958" w:rsidP="00907958">
            <w:pPr>
              <w:jc w:val="right"/>
              <w:rPr>
                <w:rFonts w:hint="eastAsia"/>
              </w:rPr>
            </w:pPr>
            <w:r>
              <w:t>3,214,436.52</w:t>
            </w:r>
          </w:p>
        </w:tc>
        <w:tc>
          <w:tcPr>
            <w:tcW w:w="1247" w:type="dxa"/>
          </w:tcPr>
          <w:p w:rsidR="00907958" w:rsidRDefault="00907958" w:rsidP="00907958">
            <w:pPr>
              <w:jc w:val="right"/>
              <w:rPr>
                <w:rFonts w:hint="eastAsia"/>
              </w:rPr>
            </w:pPr>
            <w:r>
              <w:t>3.55</w:t>
            </w:r>
          </w:p>
        </w:tc>
      </w:tr>
      <w:tr w:rsidR="00907958" w:rsidTr="00907958">
        <w:tc>
          <w:tcPr>
            <w:tcW w:w="646" w:type="dxa"/>
          </w:tcPr>
          <w:p w:rsidR="00907958" w:rsidRDefault="00907958" w:rsidP="00907958">
            <w:pPr>
              <w:jc w:val="center"/>
              <w:rPr>
                <w:rFonts w:hint="eastAsia"/>
              </w:rPr>
            </w:pPr>
            <w:r>
              <w:t>5</w:t>
            </w:r>
          </w:p>
        </w:tc>
        <w:tc>
          <w:tcPr>
            <w:tcW w:w="1162" w:type="dxa"/>
          </w:tcPr>
          <w:p w:rsidR="00907958" w:rsidRDefault="00907958" w:rsidP="00907958">
            <w:pPr>
              <w:jc w:val="left"/>
              <w:rPr>
                <w:rFonts w:hint="eastAsia"/>
              </w:rPr>
            </w:pPr>
            <w:r>
              <w:t>118004</w:t>
            </w:r>
          </w:p>
        </w:tc>
        <w:tc>
          <w:tcPr>
            <w:tcW w:w="2268" w:type="dxa"/>
          </w:tcPr>
          <w:p w:rsidR="00907958" w:rsidRDefault="00907958" w:rsidP="00907958">
            <w:pPr>
              <w:jc w:val="left"/>
              <w:rPr>
                <w:rFonts w:hint="eastAsia"/>
              </w:rPr>
            </w:pPr>
            <w:r>
              <w:rPr>
                <w:rFonts w:hint="eastAsia"/>
              </w:rPr>
              <w:t>博瑞转债</w:t>
            </w:r>
          </w:p>
        </w:tc>
        <w:tc>
          <w:tcPr>
            <w:tcW w:w="1531" w:type="dxa"/>
          </w:tcPr>
          <w:p w:rsidR="00907958" w:rsidRDefault="00907958" w:rsidP="00907958">
            <w:pPr>
              <w:jc w:val="right"/>
              <w:rPr>
                <w:rFonts w:hint="eastAsia"/>
              </w:rPr>
            </w:pPr>
            <w:r>
              <w:t>20,000</w:t>
            </w:r>
          </w:p>
        </w:tc>
        <w:tc>
          <w:tcPr>
            <w:tcW w:w="1985" w:type="dxa"/>
          </w:tcPr>
          <w:p w:rsidR="00907958" w:rsidRDefault="00907958" w:rsidP="00907958">
            <w:pPr>
              <w:jc w:val="right"/>
              <w:rPr>
                <w:rFonts w:hint="eastAsia"/>
              </w:rPr>
            </w:pPr>
            <w:r>
              <w:t>2,558,402.74</w:t>
            </w:r>
          </w:p>
        </w:tc>
        <w:tc>
          <w:tcPr>
            <w:tcW w:w="1247" w:type="dxa"/>
          </w:tcPr>
          <w:p w:rsidR="00907958" w:rsidRDefault="00907958" w:rsidP="00907958">
            <w:pPr>
              <w:jc w:val="right"/>
              <w:rPr>
                <w:rFonts w:hint="eastAsia"/>
              </w:rPr>
            </w:pPr>
            <w:r>
              <w:t>2.82</w:t>
            </w:r>
          </w:p>
        </w:tc>
      </w:tr>
    </w:tbl>
    <w:p w:rsidR="00907958" w:rsidRDefault="00907958" w:rsidP="00907958">
      <w:pPr>
        <w:pStyle w:val="-2"/>
        <w:spacing w:before="312"/>
        <w:rPr>
          <w:rFonts w:hint="eastAsia"/>
        </w:rPr>
      </w:pPr>
      <w:r>
        <w:rPr>
          <w:rFonts w:hint="eastAsia"/>
        </w:rPr>
        <w:t>报告期末按公允价值占基金资产净值比例大小排名的前十名资产支持证券投资明细</w:t>
      </w:r>
    </w:p>
    <w:p w:rsidR="00907958" w:rsidRDefault="00907958" w:rsidP="00907958">
      <w:pPr>
        <w:pStyle w:val="-"/>
        <w:ind w:firstLine="420"/>
        <w:rPr>
          <w:rFonts w:hint="eastAsia"/>
        </w:rPr>
      </w:pPr>
      <w:r>
        <w:rPr>
          <w:rFonts w:hint="eastAsia"/>
        </w:rPr>
        <w:t>本基金本报告期末未持有资产支持证券。</w:t>
      </w:r>
    </w:p>
    <w:p w:rsidR="00907958" w:rsidRDefault="00907958" w:rsidP="00907958">
      <w:pPr>
        <w:pStyle w:val="-2"/>
        <w:spacing w:before="312"/>
        <w:rPr>
          <w:rFonts w:hint="eastAsia"/>
        </w:rPr>
      </w:pPr>
      <w:r>
        <w:rPr>
          <w:rFonts w:hint="eastAsia"/>
        </w:rPr>
        <w:t>报告期末按公允价值占基金资产净值比例大小排序的前五名贵金属投资明细</w:t>
      </w:r>
    </w:p>
    <w:p w:rsidR="00907958" w:rsidRDefault="00907958" w:rsidP="00907958">
      <w:pPr>
        <w:pStyle w:val="-"/>
        <w:ind w:firstLine="420"/>
        <w:rPr>
          <w:rFonts w:hint="eastAsia"/>
        </w:rPr>
      </w:pPr>
      <w:r>
        <w:rPr>
          <w:rFonts w:hint="eastAsia"/>
        </w:rPr>
        <w:t>本基金本报告期末未持有贵金属。</w:t>
      </w:r>
    </w:p>
    <w:p w:rsidR="00907958" w:rsidRDefault="00907958" w:rsidP="00907958">
      <w:pPr>
        <w:pStyle w:val="-2"/>
        <w:spacing w:before="312"/>
        <w:rPr>
          <w:rFonts w:hint="eastAsia"/>
        </w:rPr>
      </w:pPr>
      <w:r>
        <w:rPr>
          <w:rFonts w:hint="eastAsia"/>
        </w:rPr>
        <w:t>报告期末按公允价值占基金资产净值比例大小排名的前五名权证投资明细</w:t>
      </w:r>
    </w:p>
    <w:p w:rsidR="00907958" w:rsidRDefault="00907958" w:rsidP="00907958">
      <w:pPr>
        <w:pStyle w:val="-"/>
        <w:ind w:firstLine="420"/>
        <w:rPr>
          <w:rFonts w:hint="eastAsia"/>
        </w:rPr>
      </w:pPr>
      <w:r>
        <w:rPr>
          <w:rFonts w:hint="eastAsia"/>
        </w:rPr>
        <w:t>本基金本报告期末未持有权证。</w:t>
      </w:r>
    </w:p>
    <w:p w:rsidR="00907958" w:rsidRDefault="00907958" w:rsidP="00907958">
      <w:pPr>
        <w:pStyle w:val="-2"/>
        <w:spacing w:before="312"/>
        <w:rPr>
          <w:rFonts w:hint="eastAsia"/>
        </w:rPr>
      </w:pPr>
      <w:r>
        <w:rPr>
          <w:rFonts w:hint="eastAsia"/>
        </w:rPr>
        <w:t>报告期末本基金投资的股指期货交易情况说明</w:t>
      </w:r>
    </w:p>
    <w:p w:rsidR="00907958" w:rsidRDefault="00907958" w:rsidP="00907958">
      <w:pPr>
        <w:pStyle w:val="-3"/>
        <w:spacing w:before="156" w:after="156"/>
        <w:rPr>
          <w:rFonts w:hint="eastAsia"/>
        </w:rPr>
      </w:pPr>
      <w:r>
        <w:rPr>
          <w:rFonts w:hint="eastAsia"/>
        </w:rPr>
        <w:t>报告期末本基金投资的股指期货持仓和损益明细</w:t>
      </w:r>
    </w:p>
    <w:p w:rsidR="00907958" w:rsidRDefault="00907958" w:rsidP="00907958">
      <w:pPr>
        <w:pStyle w:val="-"/>
        <w:ind w:firstLine="420"/>
        <w:rPr>
          <w:rFonts w:hint="eastAsia"/>
        </w:rPr>
      </w:pPr>
      <w:r>
        <w:rPr>
          <w:rFonts w:hint="eastAsia"/>
        </w:rPr>
        <w:t>根据本基金合同规定，本基金不参与股指期货交易。</w:t>
      </w:r>
    </w:p>
    <w:p w:rsidR="00907958" w:rsidRDefault="00907958" w:rsidP="00907958">
      <w:pPr>
        <w:pStyle w:val="-3"/>
        <w:spacing w:before="156" w:after="156"/>
        <w:rPr>
          <w:rFonts w:hint="eastAsia"/>
        </w:rPr>
      </w:pPr>
      <w:r>
        <w:rPr>
          <w:rFonts w:hint="eastAsia"/>
        </w:rPr>
        <w:t>本基金投资股指期货的投资政策</w:t>
      </w:r>
    </w:p>
    <w:p w:rsidR="00907958" w:rsidRDefault="00907958" w:rsidP="00907958">
      <w:pPr>
        <w:pStyle w:val="-"/>
        <w:ind w:firstLine="420"/>
        <w:rPr>
          <w:rFonts w:hint="eastAsia"/>
        </w:rPr>
      </w:pPr>
      <w:r>
        <w:rPr>
          <w:rFonts w:hint="eastAsia"/>
        </w:rPr>
        <w:t>根据本基金合同规定，本基金不参与股指期货交易。</w:t>
      </w:r>
    </w:p>
    <w:p w:rsidR="00907958" w:rsidRDefault="00907958" w:rsidP="00907958">
      <w:pPr>
        <w:pStyle w:val="-2"/>
        <w:spacing w:before="312"/>
        <w:rPr>
          <w:rFonts w:hint="eastAsia"/>
        </w:rPr>
      </w:pPr>
      <w:r>
        <w:rPr>
          <w:rFonts w:hint="eastAsia"/>
        </w:rPr>
        <w:t>报告期末本基金投资的国债期货交易情况说明</w:t>
      </w:r>
    </w:p>
    <w:p w:rsidR="00907958" w:rsidRDefault="00907958" w:rsidP="00907958">
      <w:pPr>
        <w:pStyle w:val="-3"/>
        <w:spacing w:before="156" w:after="156"/>
        <w:rPr>
          <w:rFonts w:hint="eastAsia"/>
        </w:rPr>
      </w:pPr>
      <w:r>
        <w:rPr>
          <w:rFonts w:hint="eastAsia"/>
        </w:rPr>
        <w:t>本期国债期货投资政策</w:t>
      </w:r>
    </w:p>
    <w:p w:rsidR="00907958" w:rsidRDefault="00907958" w:rsidP="00907958">
      <w:pPr>
        <w:pStyle w:val="-"/>
        <w:ind w:firstLine="420"/>
        <w:rPr>
          <w:rFonts w:hint="eastAsia"/>
        </w:rPr>
      </w:pPr>
      <w:r>
        <w:rPr>
          <w:rFonts w:hint="eastAsia"/>
        </w:rPr>
        <w:t>根据本基金合同规定，本基金不参与国债期货交易。</w:t>
      </w:r>
    </w:p>
    <w:p w:rsidR="00907958" w:rsidRDefault="00907958" w:rsidP="00907958">
      <w:pPr>
        <w:pStyle w:val="-3"/>
        <w:spacing w:before="156" w:after="156"/>
        <w:rPr>
          <w:rFonts w:hint="eastAsia"/>
        </w:rPr>
      </w:pPr>
      <w:r>
        <w:rPr>
          <w:rFonts w:hint="eastAsia"/>
        </w:rPr>
        <w:t>报告期末本基金投资的国债期货持仓和损益明细</w:t>
      </w:r>
    </w:p>
    <w:p w:rsidR="00907958" w:rsidRDefault="00907958" w:rsidP="00907958">
      <w:pPr>
        <w:pStyle w:val="-"/>
        <w:ind w:firstLine="420"/>
        <w:rPr>
          <w:rFonts w:hint="eastAsia"/>
        </w:rPr>
      </w:pPr>
      <w:r>
        <w:rPr>
          <w:rFonts w:hint="eastAsia"/>
        </w:rPr>
        <w:t>根据本基金合同规定，本基金不参与国债期货交易。</w:t>
      </w:r>
    </w:p>
    <w:p w:rsidR="00907958" w:rsidRDefault="00907958" w:rsidP="00907958">
      <w:pPr>
        <w:pStyle w:val="-3"/>
        <w:spacing w:before="156" w:after="156"/>
        <w:rPr>
          <w:rFonts w:hint="eastAsia"/>
        </w:rPr>
      </w:pPr>
      <w:r>
        <w:rPr>
          <w:rFonts w:hint="eastAsia"/>
        </w:rPr>
        <w:lastRenderedPageBreak/>
        <w:t>本期国债期货投资评价</w:t>
      </w:r>
    </w:p>
    <w:p w:rsidR="00907958" w:rsidRDefault="00907958" w:rsidP="00907958">
      <w:pPr>
        <w:pStyle w:val="-"/>
        <w:ind w:firstLine="420"/>
        <w:rPr>
          <w:rFonts w:hint="eastAsia"/>
        </w:rPr>
      </w:pPr>
      <w:r>
        <w:rPr>
          <w:rFonts w:hint="eastAsia"/>
        </w:rPr>
        <w:t>根据本基金合同规定，本基金不参与国债期货交易。</w:t>
      </w:r>
    </w:p>
    <w:p w:rsidR="00907958" w:rsidRDefault="00907958" w:rsidP="00907958">
      <w:pPr>
        <w:pStyle w:val="-2"/>
        <w:spacing w:before="312"/>
        <w:rPr>
          <w:rFonts w:hint="eastAsia"/>
        </w:rPr>
      </w:pPr>
      <w:r>
        <w:rPr>
          <w:rFonts w:hint="eastAsia"/>
        </w:rPr>
        <w:t>投资组合报告附注</w:t>
      </w:r>
    </w:p>
    <w:p w:rsidR="00907958" w:rsidRDefault="00907958" w:rsidP="00907958">
      <w:pPr>
        <w:pStyle w:val="-3"/>
        <w:spacing w:before="156" w:after="156"/>
      </w:pPr>
      <w:r>
        <w:t xml:space="preserve"> </w:t>
      </w:r>
    </w:p>
    <w:p w:rsidR="00907958" w:rsidRDefault="00907958" w:rsidP="00907958">
      <w:pPr>
        <w:pStyle w:val="-"/>
        <w:ind w:firstLine="420"/>
        <w:rPr>
          <w:rFonts w:hint="eastAsia"/>
        </w:rPr>
      </w:pPr>
      <w:r>
        <w:rPr>
          <w:rFonts w:hint="eastAsia"/>
        </w:rPr>
        <w:t>报告期基金投资的前十名证券的发行主体未有被监管部门立案调查，不存在报告编制日前一年内受到公开谴责、处罚的情形。</w:t>
      </w:r>
    </w:p>
    <w:p w:rsidR="00907958" w:rsidRDefault="00907958" w:rsidP="00907958">
      <w:pPr>
        <w:pStyle w:val="-3"/>
        <w:spacing w:before="156" w:after="156"/>
      </w:pPr>
      <w:r>
        <w:t xml:space="preserve"> </w:t>
      </w:r>
    </w:p>
    <w:p w:rsidR="00907958" w:rsidRDefault="00907958" w:rsidP="0090795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907958" w:rsidRDefault="00907958" w:rsidP="00907958">
      <w:pPr>
        <w:pStyle w:val="-3"/>
        <w:spacing w:before="156" w:after="156"/>
        <w:rPr>
          <w:rFonts w:hint="eastAsia"/>
        </w:rPr>
      </w:pPr>
      <w:r>
        <w:rPr>
          <w:rFonts w:hint="eastAsia"/>
        </w:rPr>
        <w:t>其他资产构成</w:t>
      </w:r>
    </w:p>
    <w:p w:rsidR="00907958" w:rsidRDefault="00907958" w:rsidP="0090795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907958" w:rsidTr="00907958">
        <w:trPr>
          <w:cnfStyle w:val="100000000000" w:firstRow="1" w:lastRow="0" w:firstColumn="0" w:lastColumn="0" w:oddVBand="0" w:evenVBand="0" w:oddHBand="0" w:evenHBand="0" w:firstRowFirstColumn="0" w:firstRowLastColumn="0" w:lastRowFirstColumn="0" w:lastRowLastColumn="0"/>
        </w:trPr>
        <w:tc>
          <w:tcPr>
            <w:tcW w:w="743" w:type="dxa"/>
          </w:tcPr>
          <w:p w:rsidR="00907958" w:rsidRDefault="00907958" w:rsidP="00907958">
            <w:pPr>
              <w:jc w:val="center"/>
              <w:rPr>
                <w:rFonts w:hint="eastAsia"/>
              </w:rPr>
            </w:pPr>
            <w:r>
              <w:rPr>
                <w:rFonts w:hint="eastAsia"/>
              </w:rPr>
              <w:t>序号</w:t>
            </w:r>
          </w:p>
        </w:tc>
        <w:tc>
          <w:tcPr>
            <w:tcW w:w="2977" w:type="dxa"/>
          </w:tcPr>
          <w:p w:rsidR="00907958" w:rsidRDefault="00907958" w:rsidP="00907958">
            <w:pPr>
              <w:jc w:val="center"/>
              <w:rPr>
                <w:rFonts w:hint="eastAsia"/>
              </w:rPr>
            </w:pPr>
            <w:r>
              <w:rPr>
                <w:rFonts w:hint="eastAsia"/>
              </w:rPr>
              <w:t>名称</w:t>
            </w:r>
          </w:p>
        </w:tc>
        <w:tc>
          <w:tcPr>
            <w:tcW w:w="4785" w:type="dxa"/>
          </w:tcPr>
          <w:p w:rsidR="00907958" w:rsidRDefault="00907958" w:rsidP="00907958">
            <w:pPr>
              <w:jc w:val="center"/>
              <w:rPr>
                <w:rFonts w:hint="eastAsia"/>
              </w:rPr>
            </w:pPr>
            <w:r>
              <w:rPr>
                <w:rFonts w:hint="eastAsia"/>
              </w:rPr>
              <w:t>金额（元）</w:t>
            </w:r>
          </w:p>
        </w:tc>
      </w:tr>
      <w:tr w:rsidR="00907958" w:rsidTr="00907958">
        <w:tc>
          <w:tcPr>
            <w:tcW w:w="743" w:type="dxa"/>
          </w:tcPr>
          <w:p w:rsidR="00907958" w:rsidRDefault="00907958" w:rsidP="00907958">
            <w:pPr>
              <w:jc w:val="center"/>
              <w:rPr>
                <w:rFonts w:hint="eastAsia"/>
              </w:rPr>
            </w:pPr>
            <w:r>
              <w:t>1</w:t>
            </w:r>
          </w:p>
        </w:tc>
        <w:tc>
          <w:tcPr>
            <w:tcW w:w="2977" w:type="dxa"/>
          </w:tcPr>
          <w:p w:rsidR="00907958" w:rsidRDefault="00907958" w:rsidP="00907958">
            <w:pPr>
              <w:jc w:val="left"/>
              <w:rPr>
                <w:rFonts w:hint="eastAsia"/>
              </w:rPr>
            </w:pPr>
            <w:r>
              <w:rPr>
                <w:rFonts w:hint="eastAsia"/>
              </w:rPr>
              <w:t>存出保证金</w:t>
            </w:r>
          </w:p>
        </w:tc>
        <w:tc>
          <w:tcPr>
            <w:tcW w:w="4785" w:type="dxa"/>
          </w:tcPr>
          <w:p w:rsidR="00907958" w:rsidRDefault="00907958" w:rsidP="00907958">
            <w:pPr>
              <w:jc w:val="right"/>
              <w:rPr>
                <w:rFonts w:hint="eastAsia"/>
              </w:rPr>
            </w:pPr>
            <w:r>
              <w:t>33,596.65</w:t>
            </w:r>
          </w:p>
        </w:tc>
      </w:tr>
      <w:tr w:rsidR="00907958" w:rsidTr="00907958">
        <w:tc>
          <w:tcPr>
            <w:tcW w:w="743" w:type="dxa"/>
          </w:tcPr>
          <w:p w:rsidR="00907958" w:rsidRDefault="00907958" w:rsidP="00907958">
            <w:pPr>
              <w:jc w:val="center"/>
              <w:rPr>
                <w:rFonts w:hint="eastAsia"/>
              </w:rPr>
            </w:pPr>
            <w:r>
              <w:t>2</w:t>
            </w:r>
          </w:p>
        </w:tc>
        <w:tc>
          <w:tcPr>
            <w:tcW w:w="2977" w:type="dxa"/>
          </w:tcPr>
          <w:p w:rsidR="00907958" w:rsidRDefault="00907958" w:rsidP="00907958">
            <w:pPr>
              <w:jc w:val="left"/>
              <w:rPr>
                <w:rFonts w:hint="eastAsia"/>
              </w:rPr>
            </w:pPr>
            <w:r>
              <w:rPr>
                <w:rFonts w:hint="eastAsia"/>
              </w:rPr>
              <w:t>应收清算款</w:t>
            </w:r>
          </w:p>
        </w:tc>
        <w:tc>
          <w:tcPr>
            <w:tcW w:w="4785" w:type="dxa"/>
          </w:tcPr>
          <w:p w:rsidR="00907958" w:rsidRDefault="00907958" w:rsidP="00907958">
            <w:pPr>
              <w:jc w:val="right"/>
              <w:rPr>
                <w:rFonts w:hint="eastAsia"/>
              </w:rPr>
            </w:pPr>
            <w:r>
              <w:t>-</w:t>
            </w:r>
          </w:p>
        </w:tc>
      </w:tr>
      <w:tr w:rsidR="00907958" w:rsidTr="00907958">
        <w:tc>
          <w:tcPr>
            <w:tcW w:w="743" w:type="dxa"/>
          </w:tcPr>
          <w:p w:rsidR="00907958" w:rsidRDefault="00907958" w:rsidP="00907958">
            <w:pPr>
              <w:jc w:val="center"/>
              <w:rPr>
                <w:rFonts w:hint="eastAsia"/>
              </w:rPr>
            </w:pPr>
            <w:r>
              <w:t>3</w:t>
            </w:r>
          </w:p>
        </w:tc>
        <w:tc>
          <w:tcPr>
            <w:tcW w:w="2977" w:type="dxa"/>
          </w:tcPr>
          <w:p w:rsidR="00907958" w:rsidRDefault="00907958" w:rsidP="00907958">
            <w:pPr>
              <w:jc w:val="left"/>
              <w:rPr>
                <w:rFonts w:hint="eastAsia"/>
              </w:rPr>
            </w:pPr>
            <w:r>
              <w:rPr>
                <w:rFonts w:hint="eastAsia"/>
              </w:rPr>
              <w:t>应收股利</w:t>
            </w:r>
          </w:p>
        </w:tc>
        <w:tc>
          <w:tcPr>
            <w:tcW w:w="4785" w:type="dxa"/>
          </w:tcPr>
          <w:p w:rsidR="00907958" w:rsidRDefault="00907958" w:rsidP="00907958">
            <w:pPr>
              <w:jc w:val="right"/>
              <w:rPr>
                <w:rFonts w:hint="eastAsia"/>
              </w:rPr>
            </w:pPr>
            <w:r>
              <w:t>-</w:t>
            </w:r>
          </w:p>
        </w:tc>
      </w:tr>
      <w:tr w:rsidR="00907958" w:rsidTr="00907958">
        <w:tc>
          <w:tcPr>
            <w:tcW w:w="743" w:type="dxa"/>
          </w:tcPr>
          <w:p w:rsidR="00907958" w:rsidRDefault="00907958" w:rsidP="00907958">
            <w:pPr>
              <w:jc w:val="center"/>
              <w:rPr>
                <w:rFonts w:hint="eastAsia"/>
              </w:rPr>
            </w:pPr>
            <w:r>
              <w:t>4</w:t>
            </w:r>
          </w:p>
        </w:tc>
        <w:tc>
          <w:tcPr>
            <w:tcW w:w="2977" w:type="dxa"/>
          </w:tcPr>
          <w:p w:rsidR="00907958" w:rsidRDefault="00907958" w:rsidP="00907958">
            <w:pPr>
              <w:jc w:val="left"/>
              <w:rPr>
                <w:rFonts w:hint="eastAsia"/>
              </w:rPr>
            </w:pPr>
            <w:r>
              <w:rPr>
                <w:rFonts w:hint="eastAsia"/>
              </w:rPr>
              <w:t>应收利息</w:t>
            </w:r>
          </w:p>
        </w:tc>
        <w:tc>
          <w:tcPr>
            <w:tcW w:w="4785" w:type="dxa"/>
          </w:tcPr>
          <w:p w:rsidR="00907958" w:rsidRDefault="00907958" w:rsidP="00907958">
            <w:pPr>
              <w:jc w:val="right"/>
              <w:rPr>
                <w:rFonts w:hint="eastAsia"/>
              </w:rPr>
            </w:pPr>
            <w:r>
              <w:t>-</w:t>
            </w:r>
          </w:p>
        </w:tc>
      </w:tr>
      <w:tr w:rsidR="00907958" w:rsidTr="00907958">
        <w:tc>
          <w:tcPr>
            <w:tcW w:w="743" w:type="dxa"/>
          </w:tcPr>
          <w:p w:rsidR="00907958" w:rsidRDefault="00907958" w:rsidP="00907958">
            <w:pPr>
              <w:jc w:val="center"/>
              <w:rPr>
                <w:rFonts w:hint="eastAsia"/>
              </w:rPr>
            </w:pPr>
            <w:r>
              <w:t>5</w:t>
            </w:r>
          </w:p>
        </w:tc>
        <w:tc>
          <w:tcPr>
            <w:tcW w:w="2977" w:type="dxa"/>
          </w:tcPr>
          <w:p w:rsidR="00907958" w:rsidRDefault="00907958" w:rsidP="00907958">
            <w:pPr>
              <w:jc w:val="left"/>
              <w:rPr>
                <w:rFonts w:hint="eastAsia"/>
              </w:rPr>
            </w:pPr>
            <w:r>
              <w:rPr>
                <w:rFonts w:hint="eastAsia"/>
              </w:rPr>
              <w:t>应收申购款</w:t>
            </w:r>
          </w:p>
        </w:tc>
        <w:tc>
          <w:tcPr>
            <w:tcW w:w="4785" w:type="dxa"/>
          </w:tcPr>
          <w:p w:rsidR="00907958" w:rsidRDefault="00907958" w:rsidP="00907958">
            <w:pPr>
              <w:jc w:val="right"/>
              <w:rPr>
                <w:rFonts w:hint="eastAsia"/>
              </w:rPr>
            </w:pPr>
            <w:r>
              <w:t>4,736.28</w:t>
            </w:r>
          </w:p>
        </w:tc>
      </w:tr>
      <w:tr w:rsidR="00907958" w:rsidTr="00907958">
        <w:tc>
          <w:tcPr>
            <w:tcW w:w="743" w:type="dxa"/>
          </w:tcPr>
          <w:p w:rsidR="00907958" w:rsidRDefault="00907958" w:rsidP="00907958">
            <w:pPr>
              <w:jc w:val="center"/>
              <w:rPr>
                <w:rFonts w:hint="eastAsia"/>
              </w:rPr>
            </w:pPr>
            <w:r>
              <w:t>6</w:t>
            </w:r>
          </w:p>
        </w:tc>
        <w:tc>
          <w:tcPr>
            <w:tcW w:w="2977" w:type="dxa"/>
          </w:tcPr>
          <w:p w:rsidR="00907958" w:rsidRDefault="00907958" w:rsidP="00907958">
            <w:pPr>
              <w:jc w:val="left"/>
              <w:rPr>
                <w:rFonts w:hint="eastAsia"/>
              </w:rPr>
            </w:pPr>
            <w:r>
              <w:rPr>
                <w:rFonts w:hint="eastAsia"/>
              </w:rPr>
              <w:t>其他应收款</w:t>
            </w:r>
          </w:p>
        </w:tc>
        <w:tc>
          <w:tcPr>
            <w:tcW w:w="4785" w:type="dxa"/>
          </w:tcPr>
          <w:p w:rsidR="00907958" w:rsidRDefault="00907958" w:rsidP="00907958">
            <w:pPr>
              <w:jc w:val="right"/>
              <w:rPr>
                <w:rFonts w:hint="eastAsia"/>
              </w:rPr>
            </w:pPr>
            <w:r>
              <w:t>-</w:t>
            </w:r>
          </w:p>
        </w:tc>
      </w:tr>
      <w:tr w:rsidR="00907958" w:rsidTr="00907958">
        <w:tc>
          <w:tcPr>
            <w:tcW w:w="743" w:type="dxa"/>
          </w:tcPr>
          <w:p w:rsidR="00907958" w:rsidRDefault="00907958" w:rsidP="00907958">
            <w:pPr>
              <w:jc w:val="center"/>
              <w:rPr>
                <w:rFonts w:hint="eastAsia"/>
              </w:rPr>
            </w:pPr>
            <w:r>
              <w:t>7</w:t>
            </w:r>
          </w:p>
        </w:tc>
        <w:tc>
          <w:tcPr>
            <w:tcW w:w="2977" w:type="dxa"/>
          </w:tcPr>
          <w:p w:rsidR="00907958" w:rsidRDefault="00907958" w:rsidP="00907958">
            <w:pPr>
              <w:jc w:val="left"/>
              <w:rPr>
                <w:rFonts w:hint="eastAsia"/>
              </w:rPr>
            </w:pPr>
            <w:r>
              <w:rPr>
                <w:rFonts w:hint="eastAsia"/>
              </w:rPr>
              <w:t>其他</w:t>
            </w:r>
          </w:p>
        </w:tc>
        <w:tc>
          <w:tcPr>
            <w:tcW w:w="4785" w:type="dxa"/>
          </w:tcPr>
          <w:p w:rsidR="00907958" w:rsidRDefault="00907958" w:rsidP="00907958">
            <w:pPr>
              <w:jc w:val="right"/>
              <w:rPr>
                <w:rFonts w:hint="eastAsia"/>
              </w:rPr>
            </w:pPr>
            <w:r>
              <w:t>-</w:t>
            </w:r>
          </w:p>
        </w:tc>
      </w:tr>
      <w:tr w:rsidR="00907958" w:rsidTr="00907958">
        <w:tc>
          <w:tcPr>
            <w:tcW w:w="743" w:type="dxa"/>
          </w:tcPr>
          <w:p w:rsidR="00907958" w:rsidRDefault="00907958" w:rsidP="00907958">
            <w:pPr>
              <w:jc w:val="center"/>
              <w:rPr>
                <w:rFonts w:hint="eastAsia"/>
              </w:rPr>
            </w:pPr>
            <w:r>
              <w:t>8</w:t>
            </w:r>
          </w:p>
        </w:tc>
        <w:tc>
          <w:tcPr>
            <w:tcW w:w="2977" w:type="dxa"/>
          </w:tcPr>
          <w:p w:rsidR="00907958" w:rsidRDefault="00907958" w:rsidP="00907958">
            <w:pPr>
              <w:jc w:val="left"/>
              <w:rPr>
                <w:rFonts w:hint="eastAsia"/>
              </w:rPr>
            </w:pPr>
            <w:r>
              <w:rPr>
                <w:rFonts w:hint="eastAsia"/>
              </w:rPr>
              <w:t>合计</w:t>
            </w:r>
          </w:p>
        </w:tc>
        <w:tc>
          <w:tcPr>
            <w:tcW w:w="4785" w:type="dxa"/>
          </w:tcPr>
          <w:p w:rsidR="00907958" w:rsidRDefault="00907958" w:rsidP="00907958">
            <w:pPr>
              <w:jc w:val="right"/>
              <w:rPr>
                <w:rFonts w:hint="eastAsia"/>
              </w:rPr>
            </w:pPr>
            <w:r>
              <w:t>38,332.93</w:t>
            </w:r>
          </w:p>
        </w:tc>
      </w:tr>
    </w:tbl>
    <w:p w:rsidR="00907958" w:rsidRDefault="00907958" w:rsidP="00907958">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907958" w:rsidTr="00907958">
        <w:trPr>
          <w:cnfStyle w:val="100000000000" w:firstRow="1" w:lastRow="0" w:firstColumn="0" w:lastColumn="0" w:oddVBand="0" w:evenVBand="0" w:oddHBand="0" w:evenHBand="0" w:firstRowFirstColumn="0" w:firstRowLastColumn="0" w:lastRowFirstColumn="0" w:lastRowLastColumn="0"/>
        </w:trPr>
        <w:tc>
          <w:tcPr>
            <w:tcW w:w="680" w:type="dxa"/>
          </w:tcPr>
          <w:p w:rsidR="00907958" w:rsidRDefault="00907958" w:rsidP="00907958">
            <w:pPr>
              <w:jc w:val="center"/>
              <w:rPr>
                <w:rFonts w:hint="eastAsia"/>
              </w:rPr>
            </w:pPr>
            <w:r>
              <w:rPr>
                <w:rFonts w:hint="eastAsia"/>
              </w:rPr>
              <w:t>序号</w:t>
            </w:r>
          </w:p>
        </w:tc>
        <w:tc>
          <w:tcPr>
            <w:tcW w:w="1644" w:type="dxa"/>
          </w:tcPr>
          <w:p w:rsidR="00907958" w:rsidRDefault="00907958" w:rsidP="00907958">
            <w:pPr>
              <w:jc w:val="center"/>
              <w:rPr>
                <w:rFonts w:hint="eastAsia"/>
              </w:rPr>
            </w:pPr>
            <w:r>
              <w:rPr>
                <w:rFonts w:hint="eastAsia"/>
              </w:rPr>
              <w:t>债券代码</w:t>
            </w:r>
          </w:p>
        </w:tc>
        <w:tc>
          <w:tcPr>
            <w:tcW w:w="1814" w:type="dxa"/>
          </w:tcPr>
          <w:p w:rsidR="00907958" w:rsidRDefault="00907958" w:rsidP="00907958">
            <w:pPr>
              <w:jc w:val="center"/>
              <w:rPr>
                <w:rFonts w:hint="eastAsia"/>
              </w:rPr>
            </w:pPr>
            <w:r>
              <w:rPr>
                <w:rFonts w:hint="eastAsia"/>
              </w:rPr>
              <w:t>债券名称</w:t>
            </w:r>
          </w:p>
        </w:tc>
        <w:tc>
          <w:tcPr>
            <w:tcW w:w="1814" w:type="dxa"/>
          </w:tcPr>
          <w:p w:rsidR="00907958" w:rsidRDefault="00907958" w:rsidP="00907958">
            <w:pPr>
              <w:jc w:val="center"/>
              <w:rPr>
                <w:rFonts w:hint="eastAsia"/>
              </w:rPr>
            </w:pPr>
            <w:r>
              <w:rPr>
                <w:rFonts w:hint="eastAsia"/>
              </w:rPr>
              <w:t>公允价值（元）</w:t>
            </w:r>
          </w:p>
        </w:tc>
        <w:tc>
          <w:tcPr>
            <w:tcW w:w="2552" w:type="dxa"/>
          </w:tcPr>
          <w:p w:rsidR="00907958" w:rsidRDefault="00907958" w:rsidP="00907958">
            <w:pPr>
              <w:jc w:val="center"/>
              <w:rPr>
                <w:rFonts w:hint="eastAsia"/>
              </w:rPr>
            </w:pPr>
            <w:r>
              <w:rPr>
                <w:rFonts w:hint="eastAsia"/>
              </w:rPr>
              <w:t>占基金资产净值比例（％）</w:t>
            </w:r>
          </w:p>
        </w:tc>
      </w:tr>
      <w:tr w:rsidR="00907958" w:rsidTr="00907958">
        <w:tc>
          <w:tcPr>
            <w:tcW w:w="680" w:type="dxa"/>
          </w:tcPr>
          <w:p w:rsidR="00907958" w:rsidRDefault="00907958" w:rsidP="00907958">
            <w:pPr>
              <w:jc w:val="center"/>
              <w:rPr>
                <w:rFonts w:hint="eastAsia"/>
              </w:rPr>
            </w:pPr>
            <w:r>
              <w:t>1</w:t>
            </w:r>
          </w:p>
        </w:tc>
        <w:tc>
          <w:tcPr>
            <w:tcW w:w="1644" w:type="dxa"/>
          </w:tcPr>
          <w:p w:rsidR="00907958" w:rsidRDefault="00907958" w:rsidP="00907958">
            <w:pPr>
              <w:jc w:val="left"/>
              <w:rPr>
                <w:rFonts w:hint="eastAsia"/>
              </w:rPr>
            </w:pPr>
            <w:r>
              <w:t>127084</w:t>
            </w:r>
          </w:p>
        </w:tc>
        <w:tc>
          <w:tcPr>
            <w:tcW w:w="1814" w:type="dxa"/>
          </w:tcPr>
          <w:p w:rsidR="00907958" w:rsidRDefault="00907958" w:rsidP="00907958">
            <w:pPr>
              <w:jc w:val="left"/>
              <w:rPr>
                <w:rFonts w:hint="eastAsia"/>
              </w:rPr>
            </w:pPr>
            <w:r>
              <w:rPr>
                <w:rFonts w:hint="eastAsia"/>
              </w:rPr>
              <w:t>柳工转</w:t>
            </w:r>
            <w:r>
              <w:rPr>
                <w:rFonts w:hint="eastAsia"/>
              </w:rPr>
              <w:t>2</w:t>
            </w:r>
          </w:p>
        </w:tc>
        <w:tc>
          <w:tcPr>
            <w:tcW w:w="1814" w:type="dxa"/>
          </w:tcPr>
          <w:p w:rsidR="00907958" w:rsidRDefault="00907958" w:rsidP="00907958">
            <w:pPr>
              <w:jc w:val="right"/>
              <w:rPr>
                <w:rFonts w:hint="eastAsia"/>
              </w:rPr>
            </w:pPr>
            <w:r>
              <w:t>3,860,197.52</w:t>
            </w:r>
          </w:p>
        </w:tc>
        <w:tc>
          <w:tcPr>
            <w:tcW w:w="2552" w:type="dxa"/>
          </w:tcPr>
          <w:p w:rsidR="00907958" w:rsidRDefault="00907958" w:rsidP="00907958">
            <w:pPr>
              <w:jc w:val="right"/>
              <w:rPr>
                <w:rFonts w:hint="eastAsia"/>
              </w:rPr>
            </w:pPr>
            <w:r>
              <w:t>4.26</w:t>
            </w:r>
          </w:p>
        </w:tc>
      </w:tr>
      <w:tr w:rsidR="00907958" w:rsidTr="00907958">
        <w:tc>
          <w:tcPr>
            <w:tcW w:w="680" w:type="dxa"/>
          </w:tcPr>
          <w:p w:rsidR="00907958" w:rsidRDefault="00907958" w:rsidP="00907958">
            <w:pPr>
              <w:jc w:val="center"/>
              <w:rPr>
                <w:rFonts w:hint="eastAsia"/>
              </w:rPr>
            </w:pPr>
            <w:r>
              <w:t>2</w:t>
            </w:r>
          </w:p>
        </w:tc>
        <w:tc>
          <w:tcPr>
            <w:tcW w:w="1644" w:type="dxa"/>
          </w:tcPr>
          <w:p w:rsidR="00907958" w:rsidRDefault="00907958" w:rsidP="00907958">
            <w:pPr>
              <w:jc w:val="left"/>
              <w:rPr>
                <w:rFonts w:hint="eastAsia"/>
              </w:rPr>
            </w:pPr>
            <w:r>
              <w:t>123223</w:t>
            </w:r>
          </w:p>
        </w:tc>
        <w:tc>
          <w:tcPr>
            <w:tcW w:w="1814" w:type="dxa"/>
          </w:tcPr>
          <w:p w:rsidR="00907958" w:rsidRDefault="00907958" w:rsidP="00907958">
            <w:pPr>
              <w:jc w:val="left"/>
              <w:rPr>
                <w:rFonts w:hint="eastAsia"/>
              </w:rPr>
            </w:pPr>
            <w:r>
              <w:rPr>
                <w:rFonts w:hint="eastAsia"/>
              </w:rPr>
              <w:t>九典转</w:t>
            </w:r>
            <w:r>
              <w:rPr>
                <w:rFonts w:hint="eastAsia"/>
              </w:rPr>
              <w:t>02</w:t>
            </w:r>
          </w:p>
        </w:tc>
        <w:tc>
          <w:tcPr>
            <w:tcW w:w="1814" w:type="dxa"/>
          </w:tcPr>
          <w:p w:rsidR="00907958" w:rsidRDefault="00907958" w:rsidP="00907958">
            <w:pPr>
              <w:jc w:val="right"/>
              <w:rPr>
                <w:rFonts w:hint="eastAsia"/>
              </w:rPr>
            </w:pPr>
            <w:r>
              <w:t>3,496,334.50</w:t>
            </w:r>
          </w:p>
        </w:tc>
        <w:tc>
          <w:tcPr>
            <w:tcW w:w="2552" w:type="dxa"/>
          </w:tcPr>
          <w:p w:rsidR="00907958" w:rsidRDefault="00907958" w:rsidP="00907958">
            <w:pPr>
              <w:jc w:val="right"/>
              <w:rPr>
                <w:rFonts w:hint="eastAsia"/>
              </w:rPr>
            </w:pPr>
            <w:r>
              <w:t>3.86</w:t>
            </w:r>
          </w:p>
        </w:tc>
      </w:tr>
      <w:tr w:rsidR="00907958" w:rsidTr="00907958">
        <w:tc>
          <w:tcPr>
            <w:tcW w:w="680" w:type="dxa"/>
          </w:tcPr>
          <w:p w:rsidR="00907958" w:rsidRDefault="00907958" w:rsidP="00907958">
            <w:pPr>
              <w:jc w:val="center"/>
              <w:rPr>
                <w:rFonts w:hint="eastAsia"/>
              </w:rPr>
            </w:pPr>
            <w:r>
              <w:t>3</w:t>
            </w:r>
          </w:p>
        </w:tc>
        <w:tc>
          <w:tcPr>
            <w:tcW w:w="1644" w:type="dxa"/>
          </w:tcPr>
          <w:p w:rsidR="00907958" w:rsidRDefault="00907958" w:rsidP="00907958">
            <w:pPr>
              <w:jc w:val="left"/>
              <w:rPr>
                <w:rFonts w:hint="eastAsia"/>
              </w:rPr>
            </w:pPr>
            <w:r>
              <w:t>118046</w:t>
            </w:r>
          </w:p>
        </w:tc>
        <w:tc>
          <w:tcPr>
            <w:tcW w:w="1814" w:type="dxa"/>
          </w:tcPr>
          <w:p w:rsidR="00907958" w:rsidRDefault="00907958" w:rsidP="00907958">
            <w:pPr>
              <w:jc w:val="left"/>
              <w:rPr>
                <w:rFonts w:hint="eastAsia"/>
              </w:rPr>
            </w:pPr>
            <w:r>
              <w:rPr>
                <w:rFonts w:hint="eastAsia"/>
              </w:rPr>
              <w:t>诺泰转债</w:t>
            </w:r>
          </w:p>
        </w:tc>
        <w:tc>
          <w:tcPr>
            <w:tcW w:w="1814" w:type="dxa"/>
          </w:tcPr>
          <w:p w:rsidR="00907958" w:rsidRDefault="00907958" w:rsidP="00907958">
            <w:pPr>
              <w:jc w:val="right"/>
              <w:rPr>
                <w:rFonts w:hint="eastAsia"/>
              </w:rPr>
            </w:pPr>
            <w:r>
              <w:t>3,214,436.52</w:t>
            </w:r>
          </w:p>
        </w:tc>
        <w:tc>
          <w:tcPr>
            <w:tcW w:w="2552" w:type="dxa"/>
          </w:tcPr>
          <w:p w:rsidR="00907958" w:rsidRDefault="00907958" w:rsidP="00907958">
            <w:pPr>
              <w:jc w:val="right"/>
              <w:rPr>
                <w:rFonts w:hint="eastAsia"/>
              </w:rPr>
            </w:pPr>
            <w:r>
              <w:t>3.55</w:t>
            </w:r>
          </w:p>
        </w:tc>
      </w:tr>
      <w:tr w:rsidR="00907958" w:rsidTr="00907958">
        <w:tc>
          <w:tcPr>
            <w:tcW w:w="680" w:type="dxa"/>
          </w:tcPr>
          <w:p w:rsidR="00907958" w:rsidRDefault="00907958" w:rsidP="00907958">
            <w:pPr>
              <w:jc w:val="center"/>
              <w:rPr>
                <w:rFonts w:hint="eastAsia"/>
              </w:rPr>
            </w:pPr>
            <w:r>
              <w:t>4</w:t>
            </w:r>
          </w:p>
        </w:tc>
        <w:tc>
          <w:tcPr>
            <w:tcW w:w="1644" w:type="dxa"/>
          </w:tcPr>
          <w:p w:rsidR="00907958" w:rsidRDefault="00907958" w:rsidP="00907958">
            <w:pPr>
              <w:jc w:val="left"/>
              <w:rPr>
                <w:rFonts w:hint="eastAsia"/>
              </w:rPr>
            </w:pPr>
            <w:r>
              <w:t>118004</w:t>
            </w:r>
          </w:p>
        </w:tc>
        <w:tc>
          <w:tcPr>
            <w:tcW w:w="1814" w:type="dxa"/>
          </w:tcPr>
          <w:p w:rsidR="00907958" w:rsidRDefault="00907958" w:rsidP="00907958">
            <w:pPr>
              <w:jc w:val="left"/>
              <w:rPr>
                <w:rFonts w:hint="eastAsia"/>
              </w:rPr>
            </w:pPr>
            <w:r>
              <w:rPr>
                <w:rFonts w:hint="eastAsia"/>
              </w:rPr>
              <w:t>博瑞转债</w:t>
            </w:r>
          </w:p>
        </w:tc>
        <w:tc>
          <w:tcPr>
            <w:tcW w:w="1814" w:type="dxa"/>
          </w:tcPr>
          <w:p w:rsidR="00907958" w:rsidRDefault="00907958" w:rsidP="00907958">
            <w:pPr>
              <w:jc w:val="right"/>
              <w:rPr>
                <w:rFonts w:hint="eastAsia"/>
              </w:rPr>
            </w:pPr>
            <w:r>
              <w:t>2,558,402.74</w:t>
            </w:r>
          </w:p>
        </w:tc>
        <w:tc>
          <w:tcPr>
            <w:tcW w:w="2552" w:type="dxa"/>
          </w:tcPr>
          <w:p w:rsidR="00907958" w:rsidRDefault="00907958" w:rsidP="00907958">
            <w:pPr>
              <w:jc w:val="right"/>
              <w:rPr>
                <w:rFonts w:hint="eastAsia"/>
              </w:rPr>
            </w:pPr>
            <w:r>
              <w:t>2.82</w:t>
            </w:r>
          </w:p>
        </w:tc>
      </w:tr>
      <w:tr w:rsidR="00907958" w:rsidTr="00907958">
        <w:tc>
          <w:tcPr>
            <w:tcW w:w="680" w:type="dxa"/>
          </w:tcPr>
          <w:p w:rsidR="00907958" w:rsidRDefault="00907958" w:rsidP="00907958">
            <w:pPr>
              <w:jc w:val="center"/>
              <w:rPr>
                <w:rFonts w:hint="eastAsia"/>
              </w:rPr>
            </w:pPr>
            <w:r>
              <w:t>5</w:t>
            </w:r>
          </w:p>
        </w:tc>
        <w:tc>
          <w:tcPr>
            <w:tcW w:w="1644" w:type="dxa"/>
          </w:tcPr>
          <w:p w:rsidR="00907958" w:rsidRDefault="00907958" w:rsidP="00907958">
            <w:pPr>
              <w:jc w:val="left"/>
              <w:rPr>
                <w:rFonts w:hint="eastAsia"/>
              </w:rPr>
            </w:pPr>
            <w:r>
              <w:t>127037</w:t>
            </w:r>
          </w:p>
        </w:tc>
        <w:tc>
          <w:tcPr>
            <w:tcW w:w="1814" w:type="dxa"/>
          </w:tcPr>
          <w:p w:rsidR="00907958" w:rsidRDefault="00907958" w:rsidP="00907958">
            <w:pPr>
              <w:jc w:val="left"/>
              <w:rPr>
                <w:rFonts w:hint="eastAsia"/>
              </w:rPr>
            </w:pPr>
            <w:r>
              <w:rPr>
                <w:rFonts w:hint="eastAsia"/>
              </w:rPr>
              <w:t>银轮转债</w:t>
            </w:r>
          </w:p>
        </w:tc>
        <w:tc>
          <w:tcPr>
            <w:tcW w:w="1814" w:type="dxa"/>
          </w:tcPr>
          <w:p w:rsidR="00907958" w:rsidRDefault="00907958" w:rsidP="00907958">
            <w:pPr>
              <w:jc w:val="right"/>
              <w:rPr>
                <w:rFonts w:hint="eastAsia"/>
              </w:rPr>
            </w:pPr>
            <w:r>
              <w:t>2,079,155.88</w:t>
            </w:r>
          </w:p>
        </w:tc>
        <w:tc>
          <w:tcPr>
            <w:tcW w:w="2552" w:type="dxa"/>
          </w:tcPr>
          <w:p w:rsidR="00907958" w:rsidRDefault="00907958" w:rsidP="00907958">
            <w:pPr>
              <w:jc w:val="right"/>
              <w:rPr>
                <w:rFonts w:hint="eastAsia"/>
              </w:rPr>
            </w:pPr>
            <w:r>
              <w:t>2.29</w:t>
            </w:r>
          </w:p>
        </w:tc>
      </w:tr>
      <w:tr w:rsidR="00907958" w:rsidTr="00907958">
        <w:tc>
          <w:tcPr>
            <w:tcW w:w="680" w:type="dxa"/>
          </w:tcPr>
          <w:p w:rsidR="00907958" w:rsidRDefault="00907958" w:rsidP="00907958">
            <w:pPr>
              <w:jc w:val="center"/>
              <w:rPr>
                <w:rFonts w:hint="eastAsia"/>
              </w:rPr>
            </w:pPr>
            <w:r>
              <w:t>6</w:t>
            </w:r>
          </w:p>
        </w:tc>
        <w:tc>
          <w:tcPr>
            <w:tcW w:w="1644" w:type="dxa"/>
          </w:tcPr>
          <w:p w:rsidR="00907958" w:rsidRDefault="00907958" w:rsidP="00907958">
            <w:pPr>
              <w:jc w:val="left"/>
              <w:rPr>
                <w:rFonts w:hint="eastAsia"/>
              </w:rPr>
            </w:pPr>
            <w:r>
              <w:t>113563</w:t>
            </w:r>
          </w:p>
        </w:tc>
        <w:tc>
          <w:tcPr>
            <w:tcW w:w="1814" w:type="dxa"/>
          </w:tcPr>
          <w:p w:rsidR="00907958" w:rsidRDefault="00907958" w:rsidP="00907958">
            <w:pPr>
              <w:jc w:val="left"/>
              <w:rPr>
                <w:rFonts w:hint="eastAsia"/>
              </w:rPr>
            </w:pPr>
            <w:r>
              <w:rPr>
                <w:rFonts w:hint="eastAsia"/>
              </w:rPr>
              <w:t>柳药转债</w:t>
            </w:r>
          </w:p>
        </w:tc>
        <w:tc>
          <w:tcPr>
            <w:tcW w:w="1814" w:type="dxa"/>
          </w:tcPr>
          <w:p w:rsidR="00907958" w:rsidRDefault="00907958" w:rsidP="00907958">
            <w:pPr>
              <w:jc w:val="right"/>
              <w:rPr>
                <w:rFonts w:hint="eastAsia"/>
              </w:rPr>
            </w:pPr>
            <w:r>
              <w:t>1,822,747.33</w:t>
            </w:r>
          </w:p>
        </w:tc>
        <w:tc>
          <w:tcPr>
            <w:tcW w:w="2552" w:type="dxa"/>
          </w:tcPr>
          <w:p w:rsidR="00907958" w:rsidRDefault="00907958" w:rsidP="00907958">
            <w:pPr>
              <w:jc w:val="right"/>
              <w:rPr>
                <w:rFonts w:hint="eastAsia"/>
              </w:rPr>
            </w:pPr>
            <w:r>
              <w:t>2.01</w:t>
            </w:r>
          </w:p>
        </w:tc>
      </w:tr>
    </w:tbl>
    <w:p w:rsidR="00907958" w:rsidRDefault="00907958" w:rsidP="00907958">
      <w:pPr>
        <w:pStyle w:val="-3"/>
        <w:spacing w:before="156" w:after="156"/>
        <w:rPr>
          <w:rFonts w:hint="eastAsia"/>
        </w:rPr>
      </w:pPr>
      <w:r>
        <w:rPr>
          <w:rFonts w:hint="eastAsia"/>
        </w:rPr>
        <w:t>报告期末前十名股票中存在流通受限情况的说明</w:t>
      </w:r>
    </w:p>
    <w:p w:rsidR="00907958" w:rsidRDefault="00907958" w:rsidP="00907958">
      <w:pPr>
        <w:pStyle w:val="-"/>
        <w:ind w:firstLine="420"/>
        <w:rPr>
          <w:rFonts w:hint="eastAsia"/>
        </w:rPr>
      </w:pPr>
      <w:r>
        <w:rPr>
          <w:rFonts w:hint="eastAsia"/>
        </w:rPr>
        <w:t>本基金本报告期末投资前十名股票中不存在流通受限情况。</w:t>
      </w:r>
    </w:p>
    <w:p w:rsidR="00907958" w:rsidRDefault="00907958" w:rsidP="00907958">
      <w:pPr>
        <w:pStyle w:val="-1"/>
        <w:ind w:left="281" w:hanging="281"/>
        <w:rPr>
          <w:rFonts w:hint="eastAsia"/>
        </w:rPr>
      </w:pPr>
      <w:r>
        <w:rPr>
          <w:rFonts w:hint="eastAsia"/>
        </w:rPr>
        <w:t>开放式基金份额变动</w:t>
      </w:r>
    </w:p>
    <w:p w:rsidR="00907958" w:rsidRDefault="00907958" w:rsidP="00907958">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907958" w:rsidTr="00907958">
        <w:tc>
          <w:tcPr>
            <w:tcW w:w="8505" w:type="nil"/>
          </w:tcPr>
          <w:p w:rsidR="00907958" w:rsidRDefault="00907958" w:rsidP="00907958">
            <w:pPr>
              <w:jc w:val="left"/>
              <w:rPr>
                <w:rFonts w:hint="eastAsia"/>
              </w:rPr>
            </w:pPr>
            <w:r>
              <w:rPr>
                <w:rFonts w:hint="eastAsia"/>
              </w:rPr>
              <w:lastRenderedPageBreak/>
              <w:t>报告期期初基金份额总额</w:t>
            </w:r>
          </w:p>
        </w:tc>
        <w:tc>
          <w:tcPr>
            <w:tcW w:w="8505" w:type="nil"/>
          </w:tcPr>
          <w:p w:rsidR="00907958" w:rsidRDefault="00907958" w:rsidP="00907958">
            <w:pPr>
              <w:jc w:val="right"/>
              <w:rPr>
                <w:rFonts w:hint="eastAsia"/>
              </w:rPr>
            </w:pPr>
            <w:r>
              <w:t>57,841,098.75</w:t>
            </w:r>
          </w:p>
        </w:tc>
      </w:tr>
      <w:tr w:rsidR="00907958" w:rsidTr="00907958">
        <w:tc>
          <w:tcPr>
            <w:tcW w:w="8505" w:type="nil"/>
          </w:tcPr>
          <w:p w:rsidR="00907958" w:rsidRDefault="00907958" w:rsidP="00907958">
            <w:pPr>
              <w:jc w:val="left"/>
              <w:rPr>
                <w:rFonts w:hint="eastAsia"/>
              </w:rPr>
            </w:pPr>
            <w:r>
              <w:rPr>
                <w:rFonts w:hint="eastAsia"/>
              </w:rPr>
              <w:t>报告期期间基金总申购份额</w:t>
            </w:r>
          </w:p>
        </w:tc>
        <w:tc>
          <w:tcPr>
            <w:tcW w:w="8505" w:type="nil"/>
          </w:tcPr>
          <w:p w:rsidR="00907958" w:rsidRDefault="00907958" w:rsidP="00907958">
            <w:pPr>
              <w:jc w:val="right"/>
              <w:rPr>
                <w:rFonts w:hint="eastAsia"/>
              </w:rPr>
            </w:pPr>
            <w:r>
              <w:t>854,055.97</w:t>
            </w:r>
          </w:p>
        </w:tc>
      </w:tr>
      <w:tr w:rsidR="00907958" w:rsidTr="00907958">
        <w:tc>
          <w:tcPr>
            <w:tcW w:w="8505" w:type="nil"/>
          </w:tcPr>
          <w:p w:rsidR="00907958" w:rsidRDefault="00907958" w:rsidP="00907958">
            <w:pPr>
              <w:jc w:val="left"/>
              <w:rPr>
                <w:rFonts w:hint="eastAsia"/>
              </w:rPr>
            </w:pPr>
            <w:r>
              <w:rPr>
                <w:rFonts w:hint="eastAsia"/>
              </w:rPr>
              <w:t>减：报告期期间基金总赎回份额</w:t>
            </w:r>
          </w:p>
        </w:tc>
        <w:tc>
          <w:tcPr>
            <w:tcW w:w="8505" w:type="nil"/>
          </w:tcPr>
          <w:p w:rsidR="00907958" w:rsidRDefault="00907958" w:rsidP="00907958">
            <w:pPr>
              <w:jc w:val="right"/>
              <w:rPr>
                <w:rFonts w:hint="eastAsia"/>
              </w:rPr>
            </w:pPr>
            <w:r>
              <w:t>3,235,503.49</w:t>
            </w:r>
          </w:p>
        </w:tc>
      </w:tr>
      <w:tr w:rsidR="00907958" w:rsidTr="00907958">
        <w:tc>
          <w:tcPr>
            <w:tcW w:w="8505" w:type="nil"/>
          </w:tcPr>
          <w:p w:rsidR="00907958" w:rsidRDefault="00907958" w:rsidP="00907958">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907958" w:rsidRDefault="00907958" w:rsidP="00907958">
            <w:pPr>
              <w:jc w:val="right"/>
              <w:rPr>
                <w:rFonts w:hint="eastAsia"/>
              </w:rPr>
            </w:pPr>
            <w:r>
              <w:t>-</w:t>
            </w:r>
          </w:p>
        </w:tc>
      </w:tr>
      <w:tr w:rsidR="00907958" w:rsidTr="00907958">
        <w:tc>
          <w:tcPr>
            <w:tcW w:w="8505" w:type="nil"/>
          </w:tcPr>
          <w:p w:rsidR="00907958" w:rsidRDefault="00907958" w:rsidP="00907958">
            <w:pPr>
              <w:jc w:val="left"/>
              <w:rPr>
                <w:rFonts w:hint="eastAsia"/>
              </w:rPr>
            </w:pPr>
            <w:r>
              <w:rPr>
                <w:rFonts w:hint="eastAsia"/>
              </w:rPr>
              <w:t>报告期期末基金份额总额</w:t>
            </w:r>
          </w:p>
        </w:tc>
        <w:tc>
          <w:tcPr>
            <w:tcW w:w="8505" w:type="nil"/>
          </w:tcPr>
          <w:p w:rsidR="00907958" w:rsidRDefault="00907958" w:rsidP="00907958">
            <w:pPr>
              <w:jc w:val="right"/>
              <w:rPr>
                <w:rFonts w:hint="eastAsia"/>
              </w:rPr>
            </w:pPr>
            <w:r>
              <w:t>55,459,651.23</w:t>
            </w:r>
          </w:p>
        </w:tc>
      </w:tr>
    </w:tbl>
    <w:p w:rsidR="00907958" w:rsidRDefault="00907958" w:rsidP="00907958">
      <w:pPr>
        <w:pStyle w:val="-1"/>
        <w:ind w:left="281" w:hanging="281"/>
        <w:rPr>
          <w:rFonts w:hint="eastAsia"/>
        </w:rPr>
      </w:pPr>
      <w:r>
        <w:rPr>
          <w:rFonts w:hint="eastAsia"/>
        </w:rPr>
        <w:t>基金管理人运用固有资金投资本基金情况</w:t>
      </w:r>
    </w:p>
    <w:p w:rsidR="00907958" w:rsidRDefault="00907958" w:rsidP="00907958">
      <w:pPr>
        <w:pStyle w:val="-2"/>
        <w:spacing w:before="312"/>
        <w:rPr>
          <w:rFonts w:hint="eastAsia"/>
        </w:rPr>
      </w:pPr>
      <w:r>
        <w:rPr>
          <w:rFonts w:hint="eastAsia"/>
        </w:rPr>
        <w:t>基金管理人持有本基金份额变动情况</w:t>
      </w:r>
    </w:p>
    <w:p w:rsidR="00907958" w:rsidRDefault="00907958" w:rsidP="00907958">
      <w:pPr>
        <w:pStyle w:val="-"/>
        <w:ind w:firstLine="420"/>
        <w:rPr>
          <w:rFonts w:hint="eastAsia"/>
        </w:rPr>
      </w:pPr>
      <w:r>
        <w:rPr>
          <w:rFonts w:hint="eastAsia"/>
        </w:rPr>
        <w:t>本报告期内基金管理人无运用固有资金投资本基金的情况。</w:t>
      </w:r>
    </w:p>
    <w:p w:rsidR="00907958" w:rsidRDefault="00907958" w:rsidP="00907958">
      <w:pPr>
        <w:pStyle w:val="-2"/>
        <w:spacing w:before="312"/>
        <w:rPr>
          <w:rFonts w:hint="eastAsia"/>
        </w:rPr>
      </w:pPr>
      <w:r>
        <w:rPr>
          <w:rFonts w:hint="eastAsia"/>
        </w:rPr>
        <w:t>基金管理人运用固有资金投资本基金交易明细</w:t>
      </w:r>
    </w:p>
    <w:p w:rsidR="00907958" w:rsidRDefault="00907958" w:rsidP="00907958">
      <w:pPr>
        <w:pStyle w:val="-"/>
        <w:ind w:firstLine="420"/>
        <w:rPr>
          <w:rFonts w:hint="eastAsia"/>
        </w:rPr>
      </w:pPr>
      <w:r>
        <w:rPr>
          <w:rFonts w:hint="eastAsia"/>
        </w:rPr>
        <w:t>本报告期内基金管理人无运用固有资金投资本基金的交易明细。</w:t>
      </w:r>
    </w:p>
    <w:p w:rsidR="00907958" w:rsidRDefault="00907958" w:rsidP="00907958">
      <w:pPr>
        <w:pStyle w:val="-1"/>
        <w:ind w:left="281" w:hanging="281"/>
        <w:rPr>
          <w:rFonts w:hint="eastAsia"/>
        </w:rPr>
      </w:pPr>
      <w:r>
        <w:rPr>
          <w:rFonts w:hint="eastAsia"/>
        </w:rPr>
        <w:t>备查文件目录</w:t>
      </w:r>
    </w:p>
    <w:p w:rsidR="00907958" w:rsidRDefault="00907958" w:rsidP="00907958">
      <w:pPr>
        <w:pStyle w:val="-2"/>
        <w:spacing w:before="312"/>
        <w:rPr>
          <w:rFonts w:hint="eastAsia"/>
        </w:rPr>
      </w:pPr>
      <w:r>
        <w:rPr>
          <w:rFonts w:hint="eastAsia"/>
        </w:rPr>
        <w:t>备查文件目录</w:t>
      </w:r>
    </w:p>
    <w:p w:rsidR="00907958" w:rsidRDefault="00907958" w:rsidP="00907958">
      <w:pPr>
        <w:pStyle w:val="-"/>
        <w:ind w:firstLine="420"/>
        <w:rPr>
          <w:rFonts w:hint="eastAsia"/>
        </w:rPr>
      </w:pPr>
      <w:r>
        <w:rPr>
          <w:rFonts w:hint="eastAsia"/>
        </w:rPr>
        <w:t>1、中国证券监督管理委员会批准设立招商基金管理有限公司的文件；</w:t>
      </w:r>
    </w:p>
    <w:p w:rsidR="00907958" w:rsidRDefault="00907958" w:rsidP="00907958">
      <w:pPr>
        <w:pStyle w:val="-"/>
        <w:ind w:firstLine="420"/>
        <w:rPr>
          <w:rFonts w:hint="eastAsia"/>
        </w:rPr>
      </w:pPr>
      <w:r>
        <w:rPr>
          <w:rFonts w:hint="eastAsia"/>
        </w:rPr>
        <w:t>2、中国证券监督管理委员会批准招商安达灵活配置混合型证券投资基金设立的文件；</w:t>
      </w:r>
    </w:p>
    <w:p w:rsidR="00907958" w:rsidRDefault="00907958" w:rsidP="00907958">
      <w:pPr>
        <w:pStyle w:val="-"/>
        <w:ind w:firstLine="420"/>
        <w:rPr>
          <w:rFonts w:hint="eastAsia"/>
        </w:rPr>
      </w:pPr>
      <w:r>
        <w:rPr>
          <w:rFonts w:hint="eastAsia"/>
        </w:rPr>
        <w:t>3、《招商安达灵活配置混合型证券投资基金基金合同》；</w:t>
      </w:r>
    </w:p>
    <w:p w:rsidR="00907958" w:rsidRDefault="00907958" w:rsidP="00907958">
      <w:pPr>
        <w:pStyle w:val="-"/>
        <w:ind w:firstLine="420"/>
        <w:rPr>
          <w:rFonts w:hint="eastAsia"/>
        </w:rPr>
      </w:pPr>
      <w:r>
        <w:rPr>
          <w:rFonts w:hint="eastAsia"/>
        </w:rPr>
        <w:t>4、《招商安达灵活配置混合型证券投资基金托管协议》；</w:t>
      </w:r>
    </w:p>
    <w:p w:rsidR="00907958" w:rsidRDefault="00907958" w:rsidP="00907958">
      <w:pPr>
        <w:pStyle w:val="-"/>
        <w:ind w:firstLine="420"/>
        <w:rPr>
          <w:rFonts w:hint="eastAsia"/>
        </w:rPr>
      </w:pPr>
      <w:r>
        <w:rPr>
          <w:rFonts w:hint="eastAsia"/>
        </w:rPr>
        <w:t>5、《招商安达灵活配置混合型证券投资基金招募说明书》；</w:t>
      </w:r>
    </w:p>
    <w:p w:rsidR="00907958" w:rsidRDefault="00907958" w:rsidP="00907958">
      <w:pPr>
        <w:pStyle w:val="-"/>
        <w:ind w:firstLine="420"/>
        <w:rPr>
          <w:rFonts w:hint="eastAsia"/>
        </w:rPr>
      </w:pPr>
      <w:r>
        <w:rPr>
          <w:rFonts w:hint="eastAsia"/>
        </w:rPr>
        <w:t>6、基金管理人业务资格批件、营业执照。</w:t>
      </w:r>
    </w:p>
    <w:p w:rsidR="00907958" w:rsidRDefault="00907958" w:rsidP="00907958">
      <w:pPr>
        <w:pStyle w:val="-2"/>
        <w:spacing w:before="312"/>
        <w:rPr>
          <w:rFonts w:hint="eastAsia"/>
        </w:rPr>
      </w:pPr>
      <w:r>
        <w:rPr>
          <w:rFonts w:hint="eastAsia"/>
        </w:rPr>
        <w:t>存放地点</w:t>
      </w:r>
    </w:p>
    <w:p w:rsidR="00907958" w:rsidRDefault="00907958" w:rsidP="00907958">
      <w:pPr>
        <w:pStyle w:val="-"/>
        <w:ind w:firstLine="420"/>
        <w:rPr>
          <w:rFonts w:hint="eastAsia"/>
        </w:rPr>
      </w:pPr>
      <w:r>
        <w:rPr>
          <w:rFonts w:hint="eastAsia"/>
        </w:rPr>
        <w:t>招商基金管理有限公司</w:t>
      </w:r>
    </w:p>
    <w:p w:rsidR="00907958" w:rsidRDefault="00907958" w:rsidP="00907958">
      <w:pPr>
        <w:pStyle w:val="-"/>
        <w:ind w:firstLine="420"/>
        <w:rPr>
          <w:rFonts w:hint="eastAsia"/>
        </w:rPr>
      </w:pPr>
      <w:r>
        <w:rPr>
          <w:rFonts w:hint="eastAsia"/>
        </w:rPr>
        <w:t>地址：深圳市福田区深南大道7088号</w:t>
      </w:r>
    </w:p>
    <w:p w:rsidR="00907958" w:rsidRDefault="00907958" w:rsidP="00907958">
      <w:pPr>
        <w:pStyle w:val="-2"/>
        <w:spacing w:before="312"/>
        <w:rPr>
          <w:rFonts w:hint="eastAsia"/>
        </w:rPr>
      </w:pPr>
      <w:r>
        <w:rPr>
          <w:rFonts w:hint="eastAsia"/>
        </w:rPr>
        <w:t>查阅方式</w:t>
      </w:r>
    </w:p>
    <w:p w:rsidR="00907958" w:rsidRDefault="00907958" w:rsidP="00907958">
      <w:pPr>
        <w:pStyle w:val="-"/>
        <w:ind w:firstLine="420"/>
        <w:rPr>
          <w:rFonts w:hint="eastAsia"/>
        </w:rPr>
      </w:pPr>
      <w:r>
        <w:rPr>
          <w:rFonts w:hint="eastAsia"/>
        </w:rPr>
        <w:t>上述文件可在招商基金管理有限公司互联网站上查阅，或者在营业时间内到招商基金管理有限公司查阅。</w:t>
      </w:r>
    </w:p>
    <w:p w:rsidR="00907958" w:rsidRDefault="00907958" w:rsidP="00907958">
      <w:pPr>
        <w:pStyle w:val="-"/>
        <w:ind w:firstLine="420"/>
        <w:rPr>
          <w:rFonts w:hint="eastAsia"/>
        </w:rPr>
      </w:pPr>
      <w:r>
        <w:rPr>
          <w:rFonts w:hint="eastAsia"/>
        </w:rPr>
        <w:t>投资者对本报告书如有疑问，可咨询本基金管理人招商基金管理有限公司。</w:t>
      </w:r>
    </w:p>
    <w:p w:rsidR="00907958" w:rsidRDefault="00907958" w:rsidP="00907958">
      <w:pPr>
        <w:pStyle w:val="-"/>
        <w:ind w:firstLine="420"/>
        <w:rPr>
          <w:rFonts w:hint="eastAsia"/>
        </w:rPr>
      </w:pPr>
      <w:r>
        <w:rPr>
          <w:rFonts w:hint="eastAsia"/>
        </w:rPr>
        <w:t>客户服务中心电话：400-887-9555</w:t>
      </w:r>
    </w:p>
    <w:p w:rsidR="00907958" w:rsidRDefault="00907958" w:rsidP="00907958">
      <w:pPr>
        <w:pStyle w:val="-"/>
        <w:ind w:firstLine="420"/>
        <w:rPr>
          <w:rFonts w:hint="eastAsia"/>
        </w:rPr>
      </w:pPr>
      <w:r>
        <w:rPr>
          <w:rFonts w:hint="eastAsia"/>
        </w:rPr>
        <w:t>网址：http://www.cmfchina.com</w:t>
      </w:r>
    </w:p>
    <w:p w:rsidR="00907958" w:rsidRPr="00907958" w:rsidRDefault="00907958" w:rsidP="00907958">
      <w:pPr>
        <w:rPr>
          <w:rFonts w:hint="eastAsia"/>
        </w:rPr>
      </w:pPr>
      <w:bookmarkStart w:id="2" w:name="_GoBack"/>
      <w:bookmarkEnd w:id="2"/>
    </w:p>
    <w:p w:rsidR="00FB358D" w:rsidRDefault="00907958" w:rsidP="00F8552E">
      <w:pPr>
        <w:snapToGrid w:val="0"/>
        <w:spacing w:line="360" w:lineRule="auto"/>
        <w:jc w:val="right"/>
      </w:pPr>
      <w:r>
        <w:rPr>
          <w:rFonts w:hint="eastAsia"/>
        </w:rPr>
        <w:t>招商基金管理有限公司</w:t>
      </w:r>
    </w:p>
    <w:p w:rsidR="00C7329B" w:rsidRPr="0063383B" w:rsidRDefault="00907958"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58" w:rsidRDefault="009079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07958" w:rsidRPr="00907958">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07958">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07958">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58" w:rsidRDefault="009079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58" w:rsidRDefault="0090795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907958" w:rsidP="00AE3F5B">
    <w:pPr>
      <w:pStyle w:val="a7"/>
      <w:pBdr>
        <w:bottom w:val="single" w:sz="4" w:space="1" w:color="auto"/>
      </w:pBdr>
      <w:jc w:val="right"/>
    </w:pPr>
    <w:r>
      <w:rPr>
        <w:rFonts w:hint="eastAsia"/>
      </w:rPr>
      <w:t>招商安达灵活配置混合型证券投资基金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07958"/>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96160"/>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0F7A-7E41-4394-B11B-9694448E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1157</Words>
  <Characters>6600</Characters>
  <Application>Microsoft Office Word</Application>
  <DocSecurity>0</DocSecurity>
  <Lines>55</Lines>
  <Paragraphs>15</Paragraphs>
  <ScaleCrop>false</ScaleCrop>
  <Company>MC SYSTEM</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2024-07-17T01:01:00Z</dcterms:created>
  <dcterms:modified xsi:type="dcterms:W3CDTF">2024-07-17T01:01:00Z</dcterms:modified>
</cp:coreProperties>
</file>