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C4593">
        <w:rPr>
          <w:rFonts w:ascii="宋体" w:hAnsi="宋体" w:hint="eastAsia"/>
          <w:b/>
          <w:bCs/>
          <w:sz w:val="48"/>
          <w:szCs w:val="30"/>
        </w:rPr>
        <w:t>招商安博灵活配置混合型证券投资基金</w:t>
      </w:r>
      <w:r w:rsidR="006C4593">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C4593"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C4593">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C4593">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C4593">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C4593">
      <w:pPr>
        <w:pStyle w:val="-1"/>
        <w:ind w:left="281" w:hanging="281"/>
        <w:rPr>
          <w:rFonts w:hint="eastAsia"/>
        </w:rPr>
      </w:pPr>
      <w:r>
        <w:br w:type="page"/>
      </w:r>
      <w:r w:rsidR="006C4593">
        <w:rPr>
          <w:rFonts w:hint="eastAsia"/>
        </w:rPr>
        <w:lastRenderedPageBreak/>
        <w:t>重要提示</w:t>
      </w:r>
    </w:p>
    <w:p w:rsidR="006C4593" w:rsidRDefault="006C4593" w:rsidP="006C459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C4593" w:rsidRDefault="006C4593" w:rsidP="006C4593">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6C4593" w:rsidRDefault="006C4593" w:rsidP="006C4593">
      <w:pPr>
        <w:pStyle w:val="-"/>
        <w:ind w:firstLine="420"/>
        <w:rPr>
          <w:rFonts w:hint="eastAsia"/>
        </w:rPr>
      </w:pPr>
      <w:r>
        <w:rPr>
          <w:rFonts w:hint="eastAsia"/>
        </w:rPr>
        <w:t>基金管理人承诺以诚实信用、勤勉尽责的原则管理和运用基金资产，但不保证基金一定盈利。</w:t>
      </w:r>
    </w:p>
    <w:p w:rsidR="006C4593" w:rsidRDefault="006C4593" w:rsidP="006C4593">
      <w:pPr>
        <w:pStyle w:val="-"/>
        <w:ind w:firstLine="420"/>
        <w:rPr>
          <w:rFonts w:hint="eastAsia"/>
        </w:rPr>
      </w:pPr>
      <w:r>
        <w:rPr>
          <w:rFonts w:hint="eastAsia"/>
        </w:rPr>
        <w:t>基金的过往业绩并不代表其未来表现。投资有风险，投资者在作出投资决策前应仔细阅读本基金的招募说明书。</w:t>
      </w:r>
    </w:p>
    <w:p w:rsidR="006C4593" w:rsidRDefault="006C4593" w:rsidP="006C4593">
      <w:pPr>
        <w:pStyle w:val="-"/>
        <w:ind w:firstLine="420"/>
        <w:rPr>
          <w:rFonts w:hint="eastAsia"/>
        </w:rPr>
      </w:pPr>
      <w:r>
        <w:rPr>
          <w:rFonts w:hint="eastAsia"/>
        </w:rPr>
        <w:t>本报告中财务资料未经审计。</w:t>
      </w:r>
    </w:p>
    <w:p w:rsidR="006C4593" w:rsidRDefault="006C4593" w:rsidP="006C4593">
      <w:pPr>
        <w:pStyle w:val="-"/>
        <w:ind w:firstLine="420"/>
        <w:rPr>
          <w:rFonts w:hint="eastAsia"/>
        </w:rPr>
      </w:pPr>
      <w:r>
        <w:rPr>
          <w:rFonts w:hint="eastAsia"/>
        </w:rPr>
        <w:t>本报告期自2024年4月1日起至6月30日止。</w:t>
      </w:r>
    </w:p>
    <w:p w:rsidR="006C4593" w:rsidRDefault="006C4593" w:rsidP="006C459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C4593" w:rsidTr="004B628F">
        <w:tc>
          <w:tcPr>
            <w:tcW w:w="2840" w:type="dxa"/>
          </w:tcPr>
          <w:p w:rsidR="006C4593" w:rsidRDefault="006C4593" w:rsidP="006C4593">
            <w:pPr>
              <w:jc w:val="left"/>
              <w:rPr>
                <w:rFonts w:hint="eastAsia"/>
              </w:rPr>
            </w:pPr>
            <w:r>
              <w:rPr>
                <w:rFonts w:hint="eastAsia"/>
              </w:rPr>
              <w:t>基金简称</w:t>
            </w:r>
          </w:p>
        </w:tc>
        <w:tc>
          <w:tcPr>
            <w:tcW w:w="5682" w:type="dxa"/>
            <w:gridSpan w:val="2"/>
          </w:tcPr>
          <w:p w:rsidR="006C4593" w:rsidRDefault="006C4593" w:rsidP="006C4593">
            <w:pPr>
              <w:jc w:val="left"/>
              <w:rPr>
                <w:rFonts w:hint="eastAsia"/>
              </w:rPr>
            </w:pPr>
            <w:r>
              <w:rPr>
                <w:rFonts w:hint="eastAsia"/>
              </w:rPr>
              <w:t>招商安博灵活配置混合</w:t>
            </w:r>
          </w:p>
        </w:tc>
      </w:tr>
      <w:tr w:rsidR="006C4593" w:rsidTr="00635C90">
        <w:tc>
          <w:tcPr>
            <w:tcW w:w="2840" w:type="dxa"/>
          </w:tcPr>
          <w:p w:rsidR="006C4593" w:rsidRDefault="006C4593" w:rsidP="006C4593">
            <w:pPr>
              <w:jc w:val="left"/>
              <w:rPr>
                <w:rFonts w:hint="eastAsia"/>
              </w:rPr>
            </w:pPr>
            <w:r>
              <w:rPr>
                <w:rFonts w:hint="eastAsia"/>
              </w:rPr>
              <w:t>基金主代码</w:t>
            </w:r>
          </w:p>
        </w:tc>
        <w:tc>
          <w:tcPr>
            <w:tcW w:w="5682" w:type="dxa"/>
            <w:gridSpan w:val="2"/>
          </w:tcPr>
          <w:p w:rsidR="006C4593" w:rsidRDefault="006C4593" w:rsidP="006C4593">
            <w:pPr>
              <w:jc w:val="left"/>
              <w:rPr>
                <w:rFonts w:hint="eastAsia"/>
              </w:rPr>
            </w:pPr>
            <w:r>
              <w:t>002628</w:t>
            </w:r>
          </w:p>
        </w:tc>
      </w:tr>
      <w:tr w:rsidR="006C4593" w:rsidTr="00A92110">
        <w:tc>
          <w:tcPr>
            <w:tcW w:w="2840" w:type="dxa"/>
          </w:tcPr>
          <w:p w:rsidR="006C4593" w:rsidRDefault="006C4593" w:rsidP="006C4593">
            <w:pPr>
              <w:jc w:val="left"/>
              <w:rPr>
                <w:rFonts w:hint="eastAsia"/>
              </w:rPr>
            </w:pPr>
            <w:r>
              <w:rPr>
                <w:rFonts w:hint="eastAsia"/>
              </w:rPr>
              <w:t>交易代码</w:t>
            </w:r>
          </w:p>
        </w:tc>
        <w:tc>
          <w:tcPr>
            <w:tcW w:w="5682" w:type="dxa"/>
            <w:gridSpan w:val="2"/>
          </w:tcPr>
          <w:p w:rsidR="006C4593" w:rsidRDefault="006C4593" w:rsidP="006C4593">
            <w:pPr>
              <w:jc w:val="left"/>
              <w:rPr>
                <w:rFonts w:hint="eastAsia"/>
              </w:rPr>
            </w:pPr>
            <w:r>
              <w:t>002628</w:t>
            </w:r>
          </w:p>
        </w:tc>
      </w:tr>
      <w:tr w:rsidR="006C4593" w:rsidTr="00DF4D34">
        <w:tc>
          <w:tcPr>
            <w:tcW w:w="2840" w:type="dxa"/>
          </w:tcPr>
          <w:p w:rsidR="006C4593" w:rsidRDefault="006C4593" w:rsidP="006C4593">
            <w:pPr>
              <w:jc w:val="left"/>
              <w:rPr>
                <w:rFonts w:hint="eastAsia"/>
              </w:rPr>
            </w:pPr>
            <w:r>
              <w:rPr>
                <w:rFonts w:hint="eastAsia"/>
              </w:rPr>
              <w:t>基金运作方式</w:t>
            </w:r>
          </w:p>
        </w:tc>
        <w:tc>
          <w:tcPr>
            <w:tcW w:w="5682" w:type="dxa"/>
            <w:gridSpan w:val="2"/>
          </w:tcPr>
          <w:p w:rsidR="006C4593" w:rsidRDefault="006C4593" w:rsidP="006C4593">
            <w:pPr>
              <w:jc w:val="left"/>
              <w:rPr>
                <w:rFonts w:hint="eastAsia"/>
              </w:rPr>
            </w:pPr>
            <w:r>
              <w:rPr>
                <w:rFonts w:hint="eastAsia"/>
              </w:rPr>
              <w:t>契约型开放式</w:t>
            </w:r>
          </w:p>
        </w:tc>
      </w:tr>
      <w:tr w:rsidR="006C4593" w:rsidTr="00B06ED1">
        <w:tc>
          <w:tcPr>
            <w:tcW w:w="2840" w:type="dxa"/>
          </w:tcPr>
          <w:p w:rsidR="006C4593" w:rsidRDefault="006C4593" w:rsidP="006C4593">
            <w:pPr>
              <w:jc w:val="left"/>
              <w:rPr>
                <w:rFonts w:hint="eastAsia"/>
              </w:rPr>
            </w:pPr>
            <w:r>
              <w:rPr>
                <w:rFonts w:hint="eastAsia"/>
              </w:rPr>
              <w:t>基金合同生效日</w:t>
            </w:r>
          </w:p>
        </w:tc>
        <w:tc>
          <w:tcPr>
            <w:tcW w:w="5682" w:type="dxa"/>
            <w:gridSpan w:val="2"/>
          </w:tcPr>
          <w:p w:rsidR="006C4593" w:rsidRDefault="006C4593" w:rsidP="006C4593">
            <w:pPr>
              <w:jc w:val="left"/>
              <w:rPr>
                <w:rFonts w:hint="eastAsia"/>
              </w:rPr>
            </w:pPr>
            <w:r>
              <w:rPr>
                <w:rFonts w:hint="eastAsia"/>
              </w:rPr>
              <w:t>2018</w:t>
            </w:r>
            <w:r>
              <w:rPr>
                <w:rFonts w:hint="eastAsia"/>
              </w:rPr>
              <w:t>年</w:t>
            </w:r>
            <w:r>
              <w:rPr>
                <w:rFonts w:hint="eastAsia"/>
              </w:rPr>
              <w:t>5</w:t>
            </w:r>
            <w:r>
              <w:rPr>
                <w:rFonts w:hint="eastAsia"/>
              </w:rPr>
              <w:t>月</w:t>
            </w:r>
            <w:r>
              <w:rPr>
                <w:rFonts w:hint="eastAsia"/>
              </w:rPr>
              <w:t>26</w:t>
            </w:r>
            <w:r>
              <w:rPr>
                <w:rFonts w:hint="eastAsia"/>
              </w:rPr>
              <w:t>日</w:t>
            </w:r>
          </w:p>
        </w:tc>
      </w:tr>
      <w:tr w:rsidR="006C4593" w:rsidTr="004A20E0">
        <w:tc>
          <w:tcPr>
            <w:tcW w:w="2840" w:type="dxa"/>
          </w:tcPr>
          <w:p w:rsidR="006C4593" w:rsidRDefault="006C4593" w:rsidP="006C4593">
            <w:pPr>
              <w:jc w:val="left"/>
              <w:rPr>
                <w:rFonts w:hint="eastAsia"/>
              </w:rPr>
            </w:pPr>
            <w:r>
              <w:rPr>
                <w:rFonts w:hint="eastAsia"/>
              </w:rPr>
              <w:t>报告期末基金份额总额</w:t>
            </w:r>
          </w:p>
        </w:tc>
        <w:tc>
          <w:tcPr>
            <w:tcW w:w="5682" w:type="dxa"/>
            <w:gridSpan w:val="2"/>
          </w:tcPr>
          <w:p w:rsidR="006C4593" w:rsidRDefault="006C4593" w:rsidP="006C4593">
            <w:pPr>
              <w:jc w:val="left"/>
              <w:rPr>
                <w:rFonts w:hint="eastAsia"/>
              </w:rPr>
            </w:pPr>
            <w:r>
              <w:rPr>
                <w:rFonts w:hint="eastAsia"/>
              </w:rPr>
              <w:t>51,791,846.34</w:t>
            </w:r>
            <w:r>
              <w:rPr>
                <w:rFonts w:hint="eastAsia"/>
              </w:rPr>
              <w:t>份</w:t>
            </w:r>
          </w:p>
        </w:tc>
      </w:tr>
      <w:tr w:rsidR="006C4593" w:rsidTr="008260DA">
        <w:tc>
          <w:tcPr>
            <w:tcW w:w="2840" w:type="dxa"/>
          </w:tcPr>
          <w:p w:rsidR="006C4593" w:rsidRDefault="006C4593" w:rsidP="006C4593">
            <w:pPr>
              <w:jc w:val="left"/>
              <w:rPr>
                <w:rFonts w:hint="eastAsia"/>
              </w:rPr>
            </w:pPr>
            <w:r>
              <w:rPr>
                <w:rFonts w:hint="eastAsia"/>
              </w:rPr>
              <w:t>投资目标</w:t>
            </w:r>
          </w:p>
        </w:tc>
        <w:tc>
          <w:tcPr>
            <w:tcW w:w="5682" w:type="dxa"/>
            <w:gridSpan w:val="2"/>
          </w:tcPr>
          <w:p w:rsidR="006C4593" w:rsidRDefault="006C4593" w:rsidP="006C4593">
            <w:pPr>
              <w:jc w:val="left"/>
              <w:rPr>
                <w:rFonts w:hint="eastAsia"/>
              </w:rPr>
            </w:pPr>
            <w:r>
              <w:rPr>
                <w:rFonts w:hint="eastAsia"/>
              </w:rPr>
              <w:t>本基金通过将基金资产在不同投资资产类别之间灵活配置，在控制下行风险的前提下，力争为投资人获取稳健回报。</w:t>
            </w:r>
          </w:p>
        </w:tc>
      </w:tr>
      <w:tr w:rsidR="006C4593" w:rsidTr="00A91607">
        <w:tc>
          <w:tcPr>
            <w:tcW w:w="2840" w:type="dxa"/>
          </w:tcPr>
          <w:p w:rsidR="006C4593" w:rsidRDefault="006C4593" w:rsidP="006C4593">
            <w:pPr>
              <w:jc w:val="left"/>
              <w:rPr>
                <w:rFonts w:hint="eastAsia"/>
              </w:rPr>
            </w:pPr>
            <w:r>
              <w:rPr>
                <w:rFonts w:hint="eastAsia"/>
              </w:rPr>
              <w:t>投资策略</w:t>
            </w:r>
          </w:p>
        </w:tc>
        <w:tc>
          <w:tcPr>
            <w:tcW w:w="5682" w:type="dxa"/>
            <w:gridSpan w:val="2"/>
          </w:tcPr>
          <w:p w:rsidR="006C4593" w:rsidRDefault="006C4593" w:rsidP="006C4593">
            <w:pPr>
              <w:rPr>
                <w:rFonts w:hint="eastAsia"/>
              </w:rPr>
            </w:pPr>
            <w:r>
              <w:rPr>
                <w:rFonts w:hint="eastAsia"/>
              </w:rPr>
              <w:t>本基金在大类资产配置过程中，注重平衡投资的收益和风险水平，以实现基金份额净值的稳定增长。具体包括：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、债券（不含可转换公司债）投资策略；</w:t>
            </w:r>
            <w:r>
              <w:rPr>
                <w:rFonts w:hint="eastAsia"/>
              </w:rPr>
              <w:t>4</w:t>
            </w:r>
            <w:r>
              <w:rPr>
                <w:rFonts w:hint="eastAsia"/>
              </w:rPr>
              <w:t>、可转换公司债投资策略；</w:t>
            </w:r>
            <w:r>
              <w:rPr>
                <w:rFonts w:hint="eastAsia"/>
              </w:rPr>
              <w:t>5</w:t>
            </w:r>
            <w:r>
              <w:rPr>
                <w:rFonts w:hint="eastAsia"/>
              </w:rPr>
              <w:t>、资产支持证券投资策略；</w:t>
            </w:r>
            <w:r>
              <w:rPr>
                <w:rFonts w:hint="eastAsia"/>
              </w:rPr>
              <w:t>6</w:t>
            </w:r>
            <w:r>
              <w:rPr>
                <w:rFonts w:hint="eastAsia"/>
              </w:rPr>
              <w:t>、权证投资策略；</w:t>
            </w:r>
            <w:r>
              <w:rPr>
                <w:rFonts w:hint="eastAsia"/>
              </w:rPr>
              <w:t>7</w:t>
            </w:r>
            <w:r>
              <w:rPr>
                <w:rFonts w:hint="eastAsia"/>
              </w:rPr>
              <w:t>、期货投资策略；</w:t>
            </w:r>
            <w:r>
              <w:rPr>
                <w:rFonts w:hint="eastAsia"/>
              </w:rPr>
              <w:t>8</w:t>
            </w:r>
            <w:r>
              <w:rPr>
                <w:rFonts w:hint="eastAsia"/>
              </w:rPr>
              <w:t>、存托凭证投资策略。</w:t>
            </w:r>
          </w:p>
        </w:tc>
      </w:tr>
      <w:tr w:rsidR="006C4593" w:rsidTr="00965DEE">
        <w:tc>
          <w:tcPr>
            <w:tcW w:w="2840" w:type="dxa"/>
          </w:tcPr>
          <w:p w:rsidR="006C4593" w:rsidRDefault="006C4593" w:rsidP="006C4593">
            <w:pPr>
              <w:jc w:val="left"/>
              <w:rPr>
                <w:rFonts w:hint="eastAsia"/>
              </w:rPr>
            </w:pPr>
            <w:r>
              <w:rPr>
                <w:rFonts w:hint="eastAsia"/>
              </w:rPr>
              <w:t>业绩比较基准</w:t>
            </w:r>
          </w:p>
        </w:tc>
        <w:tc>
          <w:tcPr>
            <w:tcW w:w="5682" w:type="dxa"/>
            <w:gridSpan w:val="2"/>
          </w:tcPr>
          <w:p w:rsidR="006C4593" w:rsidRDefault="006C4593" w:rsidP="006C4593">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中债综合指数收益率</w:t>
            </w:r>
            <w:r>
              <w:rPr>
                <w:rFonts w:hint="eastAsia"/>
              </w:rPr>
              <w:t>*50%</w:t>
            </w:r>
          </w:p>
        </w:tc>
      </w:tr>
      <w:tr w:rsidR="006C4593" w:rsidTr="00371B6B">
        <w:tc>
          <w:tcPr>
            <w:tcW w:w="2840" w:type="dxa"/>
          </w:tcPr>
          <w:p w:rsidR="006C4593" w:rsidRDefault="006C4593" w:rsidP="006C4593">
            <w:pPr>
              <w:jc w:val="left"/>
              <w:rPr>
                <w:rFonts w:hint="eastAsia"/>
              </w:rPr>
            </w:pPr>
            <w:r>
              <w:rPr>
                <w:rFonts w:hint="eastAsia"/>
              </w:rPr>
              <w:t>风险收益特征</w:t>
            </w:r>
          </w:p>
        </w:tc>
        <w:tc>
          <w:tcPr>
            <w:tcW w:w="5682" w:type="dxa"/>
            <w:gridSpan w:val="2"/>
          </w:tcPr>
          <w:p w:rsidR="006C4593" w:rsidRDefault="006C4593" w:rsidP="006C4593">
            <w:pPr>
              <w:jc w:val="left"/>
              <w:rPr>
                <w:rFonts w:hint="eastAsia"/>
              </w:rPr>
            </w:pPr>
            <w:r>
              <w:rPr>
                <w:rFonts w:hint="eastAsia"/>
              </w:rPr>
              <w:t>本基金是混合型基金，预期收益和预期风险高于货币市场基金和债券型基金，低于股票型基金。</w:t>
            </w:r>
          </w:p>
        </w:tc>
      </w:tr>
      <w:tr w:rsidR="006C4593" w:rsidTr="0072735E">
        <w:tc>
          <w:tcPr>
            <w:tcW w:w="2840" w:type="dxa"/>
          </w:tcPr>
          <w:p w:rsidR="006C4593" w:rsidRDefault="006C4593" w:rsidP="006C4593">
            <w:pPr>
              <w:jc w:val="left"/>
              <w:rPr>
                <w:rFonts w:hint="eastAsia"/>
              </w:rPr>
            </w:pPr>
            <w:r>
              <w:rPr>
                <w:rFonts w:hint="eastAsia"/>
              </w:rPr>
              <w:t>基金管理人</w:t>
            </w:r>
          </w:p>
        </w:tc>
        <w:tc>
          <w:tcPr>
            <w:tcW w:w="5682" w:type="dxa"/>
            <w:gridSpan w:val="2"/>
          </w:tcPr>
          <w:p w:rsidR="006C4593" w:rsidRDefault="006C4593" w:rsidP="006C4593">
            <w:pPr>
              <w:jc w:val="left"/>
              <w:rPr>
                <w:rFonts w:hint="eastAsia"/>
              </w:rPr>
            </w:pPr>
            <w:r>
              <w:rPr>
                <w:rFonts w:hint="eastAsia"/>
              </w:rPr>
              <w:t>招商基金管理有限公司</w:t>
            </w:r>
          </w:p>
        </w:tc>
      </w:tr>
      <w:tr w:rsidR="006C4593" w:rsidTr="006B50E2">
        <w:tc>
          <w:tcPr>
            <w:tcW w:w="2840" w:type="dxa"/>
          </w:tcPr>
          <w:p w:rsidR="006C4593" w:rsidRDefault="006C4593" w:rsidP="006C4593">
            <w:pPr>
              <w:jc w:val="left"/>
              <w:rPr>
                <w:rFonts w:hint="eastAsia"/>
              </w:rPr>
            </w:pPr>
            <w:r>
              <w:rPr>
                <w:rFonts w:hint="eastAsia"/>
              </w:rPr>
              <w:t>基金托管人</w:t>
            </w:r>
          </w:p>
        </w:tc>
        <w:tc>
          <w:tcPr>
            <w:tcW w:w="5682" w:type="dxa"/>
            <w:gridSpan w:val="2"/>
          </w:tcPr>
          <w:p w:rsidR="006C4593" w:rsidRDefault="006C4593" w:rsidP="006C4593">
            <w:pPr>
              <w:jc w:val="left"/>
              <w:rPr>
                <w:rFonts w:hint="eastAsia"/>
              </w:rPr>
            </w:pPr>
            <w:r>
              <w:rPr>
                <w:rFonts w:hint="eastAsia"/>
              </w:rPr>
              <w:t>中国银行股份有限公司</w:t>
            </w:r>
          </w:p>
        </w:tc>
      </w:tr>
      <w:tr w:rsidR="006C4593" w:rsidTr="006C4593">
        <w:tc>
          <w:tcPr>
            <w:tcW w:w="2840" w:type="dxa"/>
          </w:tcPr>
          <w:p w:rsidR="006C4593" w:rsidRDefault="006C4593" w:rsidP="006C4593">
            <w:pPr>
              <w:jc w:val="left"/>
              <w:rPr>
                <w:rFonts w:hint="eastAsia"/>
              </w:rPr>
            </w:pPr>
            <w:r>
              <w:rPr>
                <w:rFonts w:hint="eastAsia"/>
              </w:rPr>
              <w:t>下属分级基金的基金简称</w:t>
            </w:r>
          </w:p>
        </w:tc>
        <w:tc>
          <w:tcPr>
            <w:tcW w:w="2841" w:type="dxa"/>
          </w:tcPr>
          <w:p w:rsidR="006C4593" w:rsidRDefault="006C4593" w:rsidP="006C4593">
            <w:pPr>
              <w:jc w:val="left"/>
              <w:rPr>
                <w:rFonts w:hint="eastAsia"/>
              </w:rPr>
            </w:pPr>
            <w:r>
              <w:rPr>
                <w:rFonts w:hint="eastAsia"/>
              </w:rPr>
              <w:t>招商安博灵活配置混合</w:t>
            </w:r>
            <w:r>
              <w:rPr>
                <w:rFonts w:hint="eastAsia"/>
              </w:rPr>
              <w:t>A</w:t>
            </w:r>
          </w:p>
        </w:tc>
        <w:tc>
          <w:tcPr>
            <w:tcW w:w="2841" w:type="dxa"/>
          </w:tcPr>
          <w:p w:rsidR="006C4593" w:rsidRDefault="006C4593" w:rsidP="006C4593">
            <w:pPr>
              <w:jc w:val="left"/>
              <w:rPr>
                <w:rFonts w:hint="eastAsia"/>
              </w:rPr>
            </w:pPr>
            <w:r>
              <w:rPr>
                <w:rFonts w:hint="eastAsia"/>
              </w:rPr>
              <w:t>招商安博灵活配置混合</w:t>
            </w:r>
            <w:r>
              <w:rPr>
                <w:rFonts w:hint="eastAsia"/>
              </w:rPr>
              <w:t>C</w:t>
            </w:r>
          </w:p>
        </w:tc>
      </w:tr>
      <w:tr w:rsidR="006C4593" w:rsidTr="006C4593">
        <w:tc>
          <w:tcPr>
            <w:tcW w:w="2840" w:type="dxa"/>
          </w:tcPr>
          <w:p w:rsidR="006C4593" w:rsidRDefault="006C4593" w:rsidP="006C4593">
            <w:pPr>
              <w:jc w:val="left"/>
              <w:rPr>
                <w:rFonts w:hint="eastAsia"/>
              </w:rPr>
            </w:pPr>
            <w:r>
              <w:rPr>
                <w:rFonts w:hint="eastAsia"/>
              </w:rPr>
              <w:t>下属分级基金的交易代码</w:t>
            </w:r>
          </w:p>
        </w:tc>
        <w:tc>
          <w:tcPr>
            <w:tcW w:w="2841" w:type="dxa"/>
          </w:tcPr>
          <w:p w:rsidR="006C4593" w:rsidRDefault="006C4593" w:rsidP="006C4593">
            <w:pPr>
              <w:jc w:val="left"/>
              <w:rPr>
                <w:rFonts w:hint="eastAsia"/>
              </w:rPr>
            </w:pPr>
            <w:r>
              <w:t>002628</w:t>
            </w:r>
          </w:p>
        </w:tc>
        <w:tc>
          <w:tcPr>
            <w:tcW w:w="2841" w:type="dxa"/>
          </w:tcPr>
          <w:p w:rsidR="006C4593" w:rsidRDefault="006C4593" w:rsidP="006C4593">
            <w:pPr>
              <w:jc w:val="left"/>
              <w:rPr>
                <w:rFonts w:hint="eastAsia"/>
              </w:rPr>
            </w:pPr>
            <w:r>
              <w:t>002629</w:t>
            </w:r>
          </w:p>
        </w:tc>
      </w:tr>
      <w:tr w:rsidR="006C4593" w:rsidTr="006C4593">
        <w:tc>
          <w:tcPr>
            <w:tcW w:w="2840" w:type="dxa"/>
          </w:tcPr>
          <w:p w:rsidR="006C4593" w:rsidRDefault="006C4593" w:rsidP="006C4593">
            <w:pPr>
              <w:jc w:val="left"/>
              <w:rPr>
                <w:rFonts w:hint="eastAsia"/>
              </w:rPr>
            </w:pPr>
            <w:r>
              <w:rPr>
                <w:rFonts w:hint="eastAsia"/>
              </w:rPr>
              <w:t>报告期末下属分级基金的份</w:t>
            </w:r>
            <w:r>
              <w:rPr>
                <w:rFonts w:hint="eastAsia"/>
              </w:rPr>
              <w:lastRenderedPageBreak/>
              <w:t>额总额</w:t>
            </w:r>
          </w:p>
        </w:tc>
        <w:tc>
          <w:tcPr>
            <w:tcW w:w="2841" w:type="dxa"/>
          </w:tcPr>
          <w:p w:rsidR="006C4593" w:rsidRDefault="006C4593" w:rsidP="006C4593">
            <w:pPr>
              <w:jc w:val="left"/>
              <w:rPr>
                <w:rFonts w:hint="eastAsia"/>
              </w:rPr>
            </w:pPr>
            <w:r>
              <w:rPr>
                <w:rFonts w:hint="eastAsia"/>
              </w:rPr>
              <w:lastRenderedPageBreak/>
              <w:t>46,465,608.76</w:t>
            </w:r>
            <w:r>
              <w:rPr>
                <w:rFonts w:hint="eastAsia"/>
              </w:rPr>
              <w:t>份</w:t>
            </w:r>
          </w:p>
        </w:tc>
        <w:tc>
          <w:tcPr>
            <w:tcW w:w="2841" w:type="dxa"/>
          </w:tcPr>
          <w:p w:rsidR="006C4593" w:rsidRDefault="006C4593" w:rsidP="006C4593">
            <w:pPr>
              <w:jc w:val="left"/>
              <w:rPr>
                <w:rFonts w:hint="eastAsia"/>
              </w:rPr>
            </w:pPr>
            <w:r>
              <w:rPr>
                <w:rFonts w:hint="eastAsia"/>
              </w:rPr>
              <w:t>5,326,237.58</w:t>
            </w:r>
            <w:r>
              <w:rPr>
                <w:rFonts w:hint="eastAsia"/>
              </w:rPr>
              <w:t>份</w:t>
            </w:r>
          </w:p>
        </w:tc>
      </w:tr>
    </w:tbl>
    <w:p w:rsidR="006C4593" w:rsidRDefault="006C4593" w:rsidP="006C4593">
      <w:pPr>
        <w:pStyle w:val="-1"/>
        <w:ind w:left="281" w:hanging="281"/>
        <w:rPr>
          <w:rFonts w:hint="eastAsia"/>
        </w:rPr>
      </w:pPr>
      <w:r>
        <w:rPr>
          <w:rFonts w:hint="eastAsia"/>
        </w:rPr>
        <w:lastRenderedPageBreak/>
        <w:t>主要财务指标和基金净值表现</w:t>
      </w:r>
    </w:p>
    <w:p w:rsidR="006C4593" w:rsidRDefault="006C4593" w:rsidP="006C4593">
      <w:pPr>
        <w:pStyle w:val="-2"/>
        <w:spacing w:before="312"/>
        <w:rPr>
          <w:rFonts w:hint="eastAsia"/>
        </w:rPr>
      </w:pPr>
      <w:r>
        <w:rPr>
          <w:rFonts w:hint="eastAsia"/>
        </w:rPr>
        <w:t>主要财务指标</w:t>
      </w:r>
    </w:p>
    <w:p w:rsidR="006C4593" w:rsidRDefault="006C4593" w:rsidP="006C459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C4593" w:rsidTr="00E119A2">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C4593" w:rsidRDefault="006C4593" w:rsidP="006C4593">
            <w:pPr>
              <w:jc w:val="center"/>
              <w:rPr>
                <w:rFonts w:hint="eastAsia"/>
              </w:rPr>
            </w:pPr>
            <w:r>
              <w:rPr>
                <w:rFonts w:hint="eastAsia"/>
              </w:rPr>
              <w:t>主要财务指标</w:t>
            </w:r>
          </w:p>
        </w:tc>
        <w:tc>
          <w:tcPr>
            <w:tcW w:w="5682" w:type="dxa"/>
            <w:gridSpan w:val="2"/>
            <w:tcBorders>
              <w:bottom w:val="single" w:sz="4" w:space="0" w:color="auto"/>
            </w:tcBorders>
          </w:tcPr>
          <w:p w:rsidR="006C4593" w:rsidRDefault="006C4593" w:rsidP="006C4593">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C4593" w:rsidTr="006C4593">
        <w:tc>
          <w:tcPr>
            <w:tcW w:w="2840" w:type="dxa"/>
            <w:vMerge/>
          </w:tcPr>
          <w:p w:rsidR="006C4593" w:rsidRDefault="006C4593" w:rsidP="006C4593">
            <w:pPr>
              <w:jc w:val="left"/>
              <w:rPr>
                <w:rFonts w:hint="eastAsia"/>
              </w:rPr>
            </w:pPr>
          </w:p>
        </w:tc>
        <w:tc>
          <w:tcPr>
            <w:tcW w:w="2841" w:type="dxa"/>
            <w:shd w:val="clear" w:color="auto" w:fill="BFBFBF"/>
          </w:tcPr>
          <w:p w:rsidR="006C4593" w:rsidRDefault="006C4593" w:rsidP="006C4593">
            <w:pPr>
              <w:jc w:val="center"/>
              <w:rPr>
                <w:rFonts w:hint="eastAsia"/>
              </w:rPr>
            </w:pPr>
            <w:r>
              <w:rPr>
                <w:rFonts w:hint="eastAsia"/>
              </w:rPr>
              <w:t>招商安博灵活配置混合</w:t>
            </w:r>
            <w:r>
              <w:rPr>
                <w:rFonts w:hint="eastAsia"/>
              </w:rPr>
              <w:t>A</w:t>
            </w:r>
          </w:p>
        </w:tc>
        <w:tc>
          <w:tcPr>
            <w:tcW w:w="2841" w:type="dxa"/>
            <w:shd w:val="clear" w:color="auto" w:fill="BFBFBF"/>
          </w:tcPr>
          <w:p w:rsidR="006C4593" w:rsidRDefault="006C4593" w:rsidP="006C4593">
            <w:pPr>
              <w:jc w:val="center"/>
              <w:rPr>
                <w:rFonts w:hint="eastAsia"/>
              </w:rPr>
            </w:pPr>
            <w:r>
              <w:rPr>
                <w:rFonts w:hint="eastAsia"/>
              </w:rPr>
              <w:t>招商安博灵活配置混合</w:t>
            </w:r>
            <w:r>
              <w:rPr>
                <w:rFonts w:hint="eastAsia"/>
              </w:rPr>
              <w:t>C</w:t>
            </w:r>
          </w:p>
        </w:tc>
      </w:tr>
      <w:tr w:rsidR="006C4593" w:rsidTr="006C4593">
        <w:tc>
          <w:tcPr>
            <w:tcW w:w="2840" w:type="dxa"/>
          </w:tcPr>
          <w:p w:rsidR="006C4593" w:rsidRDefault="006C4593" w:rsidP="006C4593">
            <w:pPr>
              <w:jc w:val="left"/>
              <w:rPr>
                <w:rFonts w:hint="eastAsia"/>
              </w:rPr>
            </w:pPr>
            <w:r>
              <w:rPr>
                <w:rFonts w:hint="eastAsia"/>
              </w:rPr>
              <w:t>1.</w:t>
            </w:r>
            <w:r>
              <w:rPr>
                <w:rFonts w:hint="eastAsia"/>
              </w:rPr>
              <w:t>本期已实现收益</w:t>
            </w:r>
          </w:p>
        </w:tc>
        <w:tc>
          <w:tcPr>
            <w:tcW w:w="2841" w:type="dxa"/>
          </w:tcPr>
          <w:p w:rsidR="006C4593" w:rsidRDefault="006C4593" w:rsidP="006C4593">
            <w:pPr>
              <w:jc w:val="right"/>
              <w:rPr>
                <w:rFonts w:hint="eastAsia"/>
              </w:rPr>
            </w:pPr>
            <w:r>
              <w:t>176,589.70</w:t>
            </w:r>
          </w:p>
        </w:tc>
        <w:tc>
          <w:tcPr>
            <w:tcW w:w="2841" w:type="dxa"/>
          </w:tcPr>
          <w:p w:rsidR="006C4593" w:rsidRDefault="006C4593" w:rsidP="006C4593">
            <w:pPr>
              <w:jc w:val="right"/>
              <w:rPr>
                <w:rFonts w:hint="eastAsia"/>
              </w:rPr>
            </w:pPr>
            <w:r>
              <w:t>10,158.20</w:t>
            </w:r>
          </w:p>
        </w:tc>
      </w:tr>
      <w:tr w:rsidR="006C4593" w:rsidTr="006C4593">
        <w:tc>
          <w:tcPr>
            <w:tcW w:w="2840" w:type="dxa"/>
          </w:tcPr>
          <w:p w:rsidR="006C4593" w:rsidRDefault="006C4593" w:rsidP="006C4593">
            <w:pPr>
              <w:jc w:val="left"/>
              <w:rPr>
                <w:rFonts w:hint="eastAsia"/>
              </w:rPr>
            </w:pPr>
            <w:r>
              <w:rPr>
                <w:rFonts w:hint="eastAsia"/>
              </w:rPr>
              <w:t>2.</w:t>
            </w:r>
            <w:r>
              <w:rPr>
                <w:rFonts w:hint="eastAsia"/>
              </w:rPr>
              <w:t>本期利润</w:t>
            </w:r>
          </w:p>
        </w:tc>
        <w:tc>
          <w:tcPr>
            <w:tcW w:w="2841" w:type="dxa"/>
          </w:tcPr>
          <w:p w:rsidR="006C4593" w:rsidRDefault="006C4593" w:rsidP="006C4593">
            <w:pPr>
              <w:jc w:val="right"/>
              <w:rPr>
                <w:rFonts w:hint="eastAsia"/>
              </w:rPr>
            </w:pPr>
            <w:r>
              <w:t>-328,251.27</w:t>
            </w:r>
          </w:p>
        </w:tc>
        <w:tc>
          <w:tcPr>
            <w:tcW w:w="2841" w:type="dxa"/>
          </w:tcPr>
          <w:p w:rsidR="006C4593" w:rsidRDefault="006C4593" w:rsidP="006C4593">
            <w:pPr>
              <w:jc w:val="right"/>
              <w:rPr>
                <w:rFonts w:hint="eastAsia"/>
              </w:rPr>
            </w:pPr>
            <w:r>
              <w:t>-37,646.09</w:t>
            </w:r>
          </w:p>
        </w:tc>
      </w:tr>
      <w:tr w:rsidR="006C4593" w:rsidTr="006C4593">
        <w:tc>
          <w:tcPr>
            <w:tcW w:w="2840" w:type="dxa"/>
          </w:tcPr>
          <w:p w:rsidR="006C4593" w:rsidRDefault="006C4593" w:rsidP="006C4593">
            <w:pPr>
              <w:jc w:val="left"/>
              <w:rPr>
                <w:rFonts w:hint="eastAsia"/>
              </w:rPr>
            </w:pPr>
            <w:r>
              <w:rPr>
                <w:rFonts w:hint="eastAsia"/>
              </w:rPr>
              <w:t>3.</w:t>
            </w:r>
            <w:r>
              <w:rPr>
                <w:rFonts w:hint="eastAsia"/>
              </w:rPr>
              <w:t>加权平均基金份额本期利润</w:t>
            </w:r>
          </w:p>
        </w:tc>
        <w:tc>
          <w:tcPr>
            <w:tcW w:w="2841" w:type="dxa"/>
          </w:tcPr>
          <w:p w:rsidR="006C4593" w:rsidRDefault="006C4593" w:rsidP="006C4593">
            <w:pPr>
              <w:jc w:val="right"/>
              <w:rPr>
                <w:rFonts w:hint="eastAsia"/>
              </w:rPr>
            </w:pPr>
            <w:r>
              <w:t>-0.0070</w:t>
            </w:r>
          </w:p>
        </w:tc>
        <w:tc>
          <w:tcPr>
            <w:tcW w:w="2841" w:type="dxa"/>
          </w:tcPr>
          <w:p w:rsidR="006C4593" w:rsidRDefault="006C4593" w:rsidP="006C4593">
            <w:pPr>
              <w:jc w:val="right"/>
              <w:rPr>
                <w:rFonts w:hint="eastAsia"/>
              </w:rPr>
            </w:pPr>
            <w:r>
              <w:t>-0.0070</w:t>
            </w:r>
          </w:p>
        </w:tc>
      </w:tr>
      <w:tr w:rsidR="006C4593" w:rsidTr="006C4593">
        <w:tc>
          <w:tcPr>
            <w:tcW w:w="2840" w:type="dxa"/>
          </w:tcPr>
          <w:p w:rsidR="006C4593" w:rsidRDefault="006C4593" w:rsidP="006C4593">
            <w:pPr>
              <w:jc w:val="left"/>
              <w:rPr>
                <w:rFonts w:hint="eastAsia"/>
              </w:rPr>
            </w:pPr>
            <w:r>
              <w:rPr>
                <w:rFonts w:hint="eastAsia"/>
              </w:rPr>
              <w:t>4.</w:t>
            </w:r>
            <w:r>
              <w:rPr>
                <w:rFonts w:hint="eastAsia"/>
              </w:rPr>
              <w:t>期末基金资产净值</w:t>
            </w:r>
          </w:p>
        </w:tc>
        <w:tc>
          <w:tcPr>
            <w:tcW w:w="2841" w:type="dxa"/>
          </w:tcPr>
          <w:p w:rsidR="006C4593" w:rsidRDefault="006C4593" w:rsidP="006C4593">
            <w:pPr>
              <w:jc w:val="right"/>
              <w:rPr>
                <w:rFonts w:hint="eastAsia"/>
              </w:rPr>
            </w:pPr>
            <w:r>
              <w:t>73,094,126.01</w:t>
            </w:r>
          </w:p>
        </w:tc>
        <w:tc>
          <w:tcPr>
            <w:tcW w:w="2841" w:type="dxa"/>
          </w:tcPr>
          <w:p w:rsidR="006C4593" w:rsidRDefault="006C4593" w:rsidP="006C4593">
            <w:pPr>
              <w:jc w:val="right"/>
              <w:rPr>
                <w:rFonts w:hint="eastAsia"/>
              </w:rPr>
            </w:pPr>
            <w:r>
              <w:t>8,030,507.02</w:t>
            </w:r>
          </w:p>
        </w:tc>
      </w:tr>
      <w:tr w:rsidR="006C4593" w:rsidTr="006C4593">
        <w:tc>
          <w:tcPr>
            <w:tcW w:w="2840" w:type="dxa"/>
          </w:tcPr>
          <w:p w:rsidR="006C4593" w:rsidRDefault="006C4593" w:rsidP="006C4593">
            <w:pPr>
              <w:jc w:val="left"/>
              <w:rPr>
                <w:rFonts w:hint="eastAsia"/>
              </w:rPr>
            </w:pPr>
            <w:r>
              <w:rPr>
                <w:rFonts w:hint="eastAsia"/>
              </w:rPr>
              <w:t>5.</w:t>
            </w:r>
            <w:r>
              <w:rPr>
                <w:rFonts w:hint="eastAsia"/>
              </w:rPr>
              <w:t>期末基金份额净值</w:t>
            </w:r>
          </w:p>
        </w:tc>
        <w:tc>
          <w:tcPr>
            <w:tcW w:w="2841" w:type="dxa"/>
          </w:tcPr>
          <w:p w:rsidR="006C4593" w:rsidRDefault="006C4593" w:rsidP="006C4593">
            <w:pPr>
              <w:jc w:val="right"/>
              <w:rPr>
                <w:rFonts w:hint="eastAsia"/>
              </w:rPr>
            </w:pPr>
            <w:r>
              <w:t>1.5731</w:t>
            </w:r>
          </w:p>
        </w:tc>
        <w:tc>
          <w:tcPr>
            <w:tcW w:w="2841" w:type="dxa"/>
          </w:tcPr>
          <w:p w:rsidR="006C4593" w:rsidRDefault="006C4593" w:rsidP="006C4593">
            <w:pPr>
              <w:jc w:val="right"/>
              <w:rPr>
                <w:rFonts w:hint="eastAsia"/>
              </w:rPr>
            </w:pPr>
            <w:r>
              <w:t>1.5077</w:t>
            </w:r>
          </w:p>
        </w:tc>
      </w:tr>
    </w:tbl>
    <w:p w:rsidR="006C4593" w:rsidRDefault="006C4593" w:rsidP="006C4593">
      <w:pPr>
        <w:pStyle w:val="-8"/>
        <w:rPr>
          <w:rFonts w:hint="eastAsia"/>
        </w:rPr>
      </w:pPr>
      <w:r>
        <w:rPr>
          <w:rFonts w:hint="eastAsia"/>
        </w:rPr>
        <w:t>注：1、上述基金业绩指标不包括持有人认购或交易基金的各项费用，计入费用后实际收益水平要低于所列数字；</w:t>
      </w:r>
    </w:p>
    <w:p w:rsidR="006C4593" w:rsidRDefault="006C4593" w:rsidP="006C4593">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C4593" w:rsidRDefault="006C4593" w:rsidP="006C4593">
      <w:pPr>
        <w:pStyle w:val="-2"/>
        <w:spacing w:before="312"/>
        <w:rPr>
          <w:rFonts w:hint="eastAsia"/>
        </w:rPr>
      </w:pPr>
      <w:r>
        <w:rPr>
          <w:rFonts w:hint="eastAsia"/>
        </w:rPr>
        <w:t>基金净值表现</w:t>
      </w:r>
    </w:p>
    <w:p w:rsidR="006C4593" w:rsidRDefault="006C4593" w:rsidP="006C4593">
      <w:pPr>
        <w:pStyle w:val="-3"/>
        <w:spacing w:before="156" w:after="156"/>
        <w:rPr>
          <w:rFonts w:hint="eastAsia"/>
        </w:rPr>
      </w:pPr>
      <w:r>
        <w:rPr>
          <w:rFonts w:hint="eastAsia"/>
        </w:rPr>
        <w:t>本报告期基金份额净值增长率及其与同期业绩比较基准收益率的比较</w:t>
      </w:r>
    </w:p>
    <w:p w:rsidR="006C4593" w:rsidRDefault="006C4593" w:rsidP="006C4593">
      <w:pPr>
        <w:pStyle w:val="-"/>
        <w:ind w:firstLine="420"/>
        <w:rPr>
          <w:rFonts w:hint="eastAsia"/>
        </w:rPr>
      </w:pPr>
      <w:r>
        <w:rPr>
          <w:rFonts w:hint="eastAsia"/>
        </w:rPr>
        <w:t>招商安博灵活配置混合A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C4593" w:rsidTr="006C4593">
        <w:trPr>
          <w:cnfStyle w:val="100000000000" w:firstRow="1" w:lastRow="0" w:firstColumn="0" w:lastColumn="0" w:oddVBand="0" w:evenVBand="0" w:oddHBand="0" w:evenHBand="0" w:firstRowFirstColumn="0" w:firstRowLastColumn="0" w:lastRowFirstColumn="0" w:lastRowLastColumn="0"/>
        </w:trPr>
        <w:tc>
          <w:tcPr>
            <w:tcW w:w="1429" w:type="dxa"/>
          </w:tcPr>
          <w:p w:rsidR="006C4593" w:rsidRDefault="006C4593" w:rsidP="006C4593">
            <w:pPr>
              <w:jc w:val="center"/>
              <w:rPr>
                <w:rFonts w:hint="eastAsia"/>
                <w:lang w:val="x-none"/>
              </w:rPr>
            </w:pPr>
            <w:r>
              <w:rPr>
                <w:rFonts w:hint="eastAsia"/>
                <w:lang w:val="x-none"/>
              </w:rPr>
              <w:t>阶段</w:t>
            </w:r>
          </w:p>
        </w:tc>
        <w:tc>
          <w:tcPr>
            <w:tcW w:w="1315" w:type="dxa"/>
          </w:tcPr>
          <w:p w:rsidR="006C4593" w:rsidRDefault="006C4593" w:rsidP="006C4593">
            <w:pPr>
              <w:jc w:val="center"/>
              <w:rPr>
                <w:rFonts w:hint="eastAsia"/>
                <w:lang w:val="x-none"/>
              </w:rPr>
            </w:pPr>
            <w:r>
              <w:rPr>
                <w:rFonts w:hint="eastAsia"/>
                <w:lang w:val="x-none"/>
              </w:rPr>
              <w:t>份额净值增长率①</w:t>
            </w:r>
          </w:p>
        </w:tc>
        <w:tc>
          <w:tcPr>
            <w:tcW w:w="1315" w:type="dxa"/>
          </w:tcPr>
          <w:p w:rsidR="006C4593" w:rsidRDefault="006C4593" w:rsidP="006C4593">
            <w:pPr>
              <w:jc w:val="center"/>
              <w:rPr>
                <w:rFonts w:hint="eastAsia"/>
                <w:lang w:val="x-none"/>
              </w:rPr>
            </w:pPr>
            <w:r>
              <w:rPr>
                <w:rFonts w:hint="eastAsia"/>
                <w:lang w:val="x-none"/>
              </w:rPr>
              <w:t>份额净值增长率标准差②</w:t>
            </w:r>
          </w:p>
        </w:tc>
        <w:tc>
          <w:tcPr>
            <w:tcW w:w="1315" w:type="dxa"/>
          </w:tcPr>
          <w:p w:rsidR="006C4593" w:rsidRDefault="006C4593" w:rsidP="006C4593">
            <w:pPr>
              <w:jc w:val="center"/>
              <w:rPr>
                <w:rFonts w:hint="eastAsia"/>
                <w:lang w:val="x-none"/>
              </w:rPr>
            </w:pPr>
            <w:r>
              <w:rPr>
                <w:rFonts w:hint="eastAsia"/>
                <w:lang w:val="x-none"/>
              </w:rPr>
              <w:t>业绩比较基准收益率③</w:t>
            </w:r>
          </w:p>
        </w:tc>
        <w:tc>
          <w:tcPr>
            <w:tcW w:w="1315" w:type="dxa"/>
          </w:tcPr>
          <w:p w:rsidR="006C4593" w:rsidRDefault="006C4593" w:rsidP="006C4593">
            <w:pPr>
              <w:jc w:val="center"/>
              <w:rPr>
                <w:rFonts w:hint="eastAsia"/>
                <w:lang w:val="x-none"/>
              </w:rPr>
            </w:pPr>
            <w:r>
              <w:rPr>
                <w:rFonts w:hint="eastAsia"/>
                <w:lang w:val="x-none"/>
              </w:rPr>
              <w:t>业绩比较基准收益率标准差④</w:t>
            </w:r>
          </w:p>
        </w:tc>
        <w:tc>
          <w:tcPr>
            <w:tcW w:w="1315" w:type="dxa"/>
          </w:tcPr>
          <w:p w:rsidR="006C4593" w:rsidRDefault="006C4593" w:rsidP="006C4593">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6C4593" w:rsidRDefault="006C4593" w:rsidP="006C4593">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6C4593" w:rsidTr="006C4593">
        <w:tc>
          <w:tcPr>
            <w:tcW w:w="1429" w:type="dxa"/>
          </w:tcPr>
          <w:p w:rsidR="006C4593" w:rsidRDefault="006C4593" w:rsidP="006C4593">
            <w:pPr>
              <w:jc w:val="left"/>
              <w:rPr>
                <w:rFonts w:hint="eastAsia"/>
                <w:lang w:val="x-none"/>
              </w:rPr>
            </w:pPr>
            <w:r>
              <w:rPr>
                <w:rFonts w:hint="eastAsia"/>
                <w:lang w:val="x-none"/>
              </w:rPr>
              <w:t>过去三个月</w:t>
            </w:r>
          </w:p>
        </w:tc>
        <w:tc>
          <w:tcPr>
            <w:tcW w:w="1315" w:type="dxa"/>
          </w:tcPr>
          <w:p w:rsidR="006C4593" w:rsidRDefault="006C4593" w:rsidP="006C4593">
            <w:pPr>
              <w:jc w:val="right"/>
              <w:rPr>
                <w:rFonts w:hint="eastAsia"/>
                <w:lang w:val="x-none"/>
              </w:rPr>
            </w:pPr>
            <w:r>
              <w:rPr>
                <w:lang w:val="x-none"/>
              </w:rPr>
              <w:t>-0.51%</w:t>
            </w:r>
          </w:p>
        </w:tc>
        <w:tc>
          <w:tcPr>
            <w:tcW w:w="1315" w:type="dxa"/>
          </w:tcPr>
          <w:p w:rsidR="006C4593" w:rsidRDefault="006C4593" w:rsidP="006C4593">
            <w:pPr>
              <w:jc w:val="right"/>
              <w:rPr>
                <w:rFonts w:hint="eastAsia"/>
                <w:lang w:val="x-none"/>
              </w:rPr>
            </w:pPr>
            <w:r>
              <w:rPr>
                <w:lang w:val="x-none"/>
              </w:rPr>
              <w:t>0.90%</w:t>
            </w:r>
          </w:p>
        </w:tc>
        <w:tc>
          <w:tcPr>
            <w:tcW w:w="1315" w:type="dxa"/>
          </w:tcPr>
          <w:p w:rsidR="006C4593" w:rsidRDefault="006C4593" w:rsidP="006C4593">
            <w:pPr>
              <w:jc w:val="right"/>
              <w:rPr>
                <w:rFonts w:hint="eastAsia"/>
                <w:lang w:val="x-none"/>
              </w:rPr>
            </w:pPr>
            <w:r>
              <w:rPr>
                <w:lang w:val="x-none"/>
              </w:rPr>
              <w:t>-0.17%</w:t>
            </w:r>
          </w:p>
        </w:tc>
        <w:tc>
          <w:tcPr>
            <w:tcW w:w="1315" w:type="dxa"/>
          </w:tcPr>
          <w:p w:rsidR="006C4593" w:rsidRDefault="006C4593" w:rsidP="006C4593">
            <w:pPr>
              <w:jc w:val="right"/>
              <w:rPr>
                <w:rFonts w:hint="eastAsia"/>
                <w:lang w:val="x-none"/>
              </w:rPr>
            </w:pPr>
            <w:r>
              <w:rPr>
                <w:lang w:val="x-none"/>
              </w:rPr>
              <w:t>0.37%</w:t>
            </w:r>
          </w:p>
        </w:tc>
        <w:tc>
          <w:tcPr>
            <w:tcW w:w="1315" w:type="dxa"/>
          </w:tcPr>
          <w:p w:rsidR="006C4593" w:rsidRDefault="006C4593" w:rsidP="006C4593">
            <w:pPr>
              <w:jc w:val="right"/>
              <w:rPr>
                <w:rFonts w:hint="eastAsia"/>
                <w:lang w:val="x-none"/>
              </w:rPr>
            </w:pPr>
            <w:r>
              <w:rPr>
                <w:lang w:val="x-none"/>
              </w:rPr>
              <w:t>-0.34%</w:t>
            </w:r>
          </w:p>
        </w:tc>
        <w:tc>
          <w:tcPr>
            <w:tcW w:w="1315" w:type="dxa"/>
          </w:tcPr>
          <w:p w:rsidR="006C4593" w:rsidRDefault="006C4593" w:rsidP="006C4593">
            <w:pPr>
              <w:jc w:val="right"/>
              <w:rPr>
                <w:rFonts w:hint="eastAsia"/>
                <w:lang w:val="x-none"/>
              </w:rPr>
            </w:pPr>
            <w:r>
              <w:rPr>
                <w:lang w:val="x-none"/>
              </w:rPr>
              <w:t>0.53%</w:t>
            </w:r>
          </w:p>
        </w:tc>
      </w:tr>
      <w:tr w:rsidR="006C4593" w:rsidTr="006C4593">
        <w:tc>
          <w:tcPr>
            <w:tcW w:w="1429" w:type="dxa"/>
          </w:tcPr>
          <w:p w:rsidR="006C4593" w:rsidRDefault="006C4593" w:rsidP="006C4593">
            <w:pPr>
              <w:jc w:val="left"/>
              <w:rPr>
                <w:rFonts w:hint="eastAsia"/>
                <w:lang w:val="x-none"/>
              </w:rPr>
            </w:pPr>
            <w:r>
              <w:rPr>
                <w:rFonts w:hint="eastAsia"/>
                <w:lang w:val="x-none"/>
              </w:rPr>
              <w:t>过去六个月</w:t>
            </w:r>
          </w:p>
        </w:tc>
        <w:tc>
          <w:tcPr>
            <w:tcW w:w="1315" w:type="dxa"/>
          </w:tcPr>
          <w:p w:rsidR="006C4593" w:rsidRDefault="006C4593" w:rsidP="006C4593">
            <w:pPr>
              <w:jc w:val="right"/>
              <w:rPr>
                <w:rFonts w:hint="eastAsia"/>
                <w:lang w:val="x-none"/>
              </w:rPr>
            </w:pPr>
            <w:r>
              <w:rPr>
                <w:lang w:val="x-none"/>
              </w:rPr>
              <w:t>-6.62%</w:t>
            </w:r>
          </w:p>
        </w:tc>
        <w:tc>
          <w:tcPr>
            <w:tcW w:w="1315" w:type="dxa"/>
          </w:tcPr>
          <w:p w:rsidR="006C4593" w:rsidRDefault="006C4593" w:rsidP="006C4593">
            <w:pPr>
              <w:jc w:val="right"/>
              <w:rPr>
                <w:rFonts w:hint="eastAsia"/>
                <w:lang w:val="x-none"/>
              </w:rPr>
            </w:pPr>
            <w:r>
              <w:rPr>
                <w:lang w:val="x-none"/>
              </w:rPr>
              <w:t>1.00%</w:t>
            </w:r>
          </w:p>
        </w:tc>
        <w:tc>
          <w:tcPr>
            <w:tcW w:w="1315" w:type="dxa"/>
          </w:tcPr>
          <w:p w:rsidR="006C4593" w:rsidRDefault="006C4593" w:rsidP="006C4593">
            <w:pPr>
              <w:jc w:val="right"/>
              <w:rPr>
                <w:rFonts w:hint="eastAsia"/>
                <w:lang w:val="x-none"/>
              </w:rPr>
            </w:pPr>
            <w:r>
              <w:rPr>
                <w:lang w:val="x-none"/>
              </w:rPr>
              <w:t>2.44%</w:t>
            </w:r>
          </w:p>
        </w:tc>
        <w:tc>
          <w:tcPr>
            <w:tcW w:w="1315" w:type="dxa"/>
          </w:tcPr>
          <w:p w:rsidR="006C4593" w:rsidRDefault="006C4593" w:rsidP="006C4593">
            <w:pPr>
              <w:jc w:val="right"/>
              <w:rPr>
                <w:rFonts w:hint="eastAsia"/>
                <w:lang w:val="x-none"/>
              </w:rPr>
            </w:pPr>
            <w:r>
              <w:rPr>
                <w:lang w:val="x-none"/>
              </w:rPr>
              <w:t>0.44%</w:t>
            </w:r>
          </w:p>
        </w:tc>
        <w:tc>
          <w:tcPr>
            <w:tcW w:w="1315" w:type="dxa"/>
          </w:tcPr>
          <w:p w:rsidR="006C4593" w:rsidRDefault="006C4593" w:rsidP="006C4593">
            <w:pPr>
              <w:jc w:val="right"/>
              <w:rPr>
                <w:rFonts w:hint="eastAsia"/>
                <w:lang w:val="x-none"/>
              </w:rPr>
            </w:pPr>
            <w:r>
              <w:rPr>
                <w:lang w:val="x-none"/>
              </w:rPr>
              <w:t>-9.06%</w:t>
            </w:r>
          </w:p>
        </w:tc>
        <w:tc>
          <w:tcPr>
            <w:tcW w:w="1315" w:type="dxa"/>
          </w:tcPr>
          <w:p w:rsidR="006C4593" w:rsidRDefault="006C4593" w:rsidP="006C4593">
            <w:pPr>
              <w:jc w:val="right"/>
              <w:rPr>
                <w:rFonts w:hint="eastAsia"/>
                <w:lang w:val="x-none"/>
              </w:rPr>
            </w:pPr>
            <w:r>
              <w:rPr>
                <w:lang w:val="x-none"/>
              </w:rPr>
              <w:t>0.56%</w:t>
            </w:r>
          </w:p>
        </w:tc>
      </w:tr>
      <w:tr w:rsidR="006C4593" w:rsidTr="006C4593">
        <w:tc>
          <w:tcPr>
            <w:tcW w:w="1429" w:type="dxa"/>
          </w:tcPr>
          <w:p w:rsidR="006C4593" w:rsidRDefault="006C4593" w:rsidP="006C4593">
            <w:pPr>
              <w:jc w:val="left"/>
              <w:rPr>
                <w:rFonts w:hint="eastAsia"/>
                <w:lang w:val="x-none"/>
              </w:rPr>
            </w:pPr>
            <w:r>
              <w:rPr>
                <w:rFonts w:hint="eastAsia"/>
                <w:lang w:val="x-none"/>
              </w:rPr>
              <w:t>过去一年</w:t>
            </w:r>
          </w:p>
        </w:tc>
        <w:tc>
          <w:tcPr>
            <w:tcW w:w="1315" w:type="dxa"/>
          </w:tcPr>
          <w:p w:rsidR="006C4593" w:rsidRDefault="006C4593" w:rsidP="006C4593">
            <w:pPr>
              <w:jc w:val="right"/>
              <w:rPr>
                <w:rFonts w:hint="eastAsia"/>
                <w:lang w:val="x-none"/>
              </w:rPr>
            </w:pPr>
            <w:r>
              <w:rPr>
                <w:lang w:val="x-none"/>
              </w:rPr>
              <w:t>-19.15%</w:t>
            </w:r>
          </w:p>
        </w:tc>
        <w:tc>
          <w:tcPr>
            <w:tcW w:w="1315" w:type="dxa"/>
          </w:tcPr>
          <w:p w:rsidR="006C4593" w:rsidRDefault="006C4593" w:rsidP="006C4593">
            <w:pPr>
              <w:jc w:val="right"/>
              <w:rPr>
                <w:rFonts w:hint="eastAsia"/>
                <w:lang w:val="x-none"/>
              </w:rPr>
            </w:pPr>
            <w:r>
              <w:rPr>
                <w:lang w:val="x-none"/>
              </w:rPr>
              <w:t>0.85%</w:t>
            </w:r>
          </w:p>
        </w:tc>
        <w:tc>
          <w:tcPr>
            <w:tcW w:w="1315" w:type="dxa"/>
          </w:tcPr>
          <w:p w:rsidR="006C4593" w:rsidRDefault="006C4593" w:rsidP="006C4593">
            <w:pPr>
              <w:jc w:val="right"/>
              <w:rPr>
                <w:rFonts w:hint="eastAsia"/>
                <w:lang w:val="x-none"/>
              </w:rPr>
            </w:pPr>
            <w:r>
              <w:rPr>
                <w:lang w:val="x-none"/>
              </w:rPr>
              <w:t>-2.08%</w:t>
            </w:r>
          </w:p>
        </w:tc>
        <w:tc>
          <w:tcPr>
            <w:tcW w:w="1315" w:type="dxa"/>
          </w:tcPr>
          <w:p w:rsidR="006C4593" w:rsidRDefault="006C4593" w:rsidP="006C4593">
            <w:pPr>
              <w:jc w:val="right"/>
              <w:rPr>
                <w:rFonts w:hint="eastAsia"/>
                <w:lang w:val="x-none"/>
              </w:rPr>
            </w:pPr>
            <w:r>
              <w:rPr>
                <w:lang w:val="x-none"/>
              </w:rPr>
              <w:t>0.43%</w:t>
            </w:r>
          </w:p>
        </w:tc>
        <w:tc>
          <w:tcPr>
            <w:tcW w:w="1315" w:type="dxa"/>
          </w:tcPr>
          <w:p w:rsidR="006C4593" w:rsidRDefault="006C4593" w:rsidP="006C4593">
            <w:pPr>
              <w:jc w:val="right"/>
              <w:rPr>
                <w:rFonts w:hint="eastAsia"/>
                <w:lang w:val="x-none"/>
              </w:rPr>
            </w:pPr>
            <w:r>
              <w:rPr>
                <w:lang w:val="x-none"/>
              </w:rPr>
              <w:t>-17.07%</w:t>
            </w:r>
          </w:p>
        </w:tc>
        <w:tc>
          <w:tcPr>
            <w:tcW w:w="1315" w:type="dxa"/>
          </w:tcPr>
          <w:p w:rsidR="006C4593" w:rsidRDefault="006C4593" w:rsidP="006C4593">
            <w:pPr>
              <w:jc w:val="right"/>
              <w:rPr>
                <w:rFonts w:hint="eastAsia"/>
                <w:lang w:val="x-none"/>
              </w:rPr>
            </w:pPr>
            <w:r>
              <w:rPr>
                <w:lang w:val="x-none"/>
              </w:rPr>
              <w:t>0.42%</w:t>
            </w:r>
          </w:p>
        </w:tc>
      </w:tr>
      <w:tr w:rsidR="006C4593" w:rsidTr="006C4593">
        <w:tc>
          <w:tcPr>
            <w:tcW w:w="1429" w:type="dxa"/>
          </w:tcPr>
          <w:p w:rsidR="006C4593" w:rsidRDefault="006C4593" w:rsidP="006C4593">
            <w:pPr>
              <w:jc w:val="left"/>
              <w:rPr>
                <w:rFonts w:hint="eastAsia"/>
                <w:lang w:val="x-none"/>
              </w:rPr>
            </w:pPr>
            <w:r>
              <w:rPr>
                <w:rFonts w:hint="eastAsia"/>
                <w:lang w:val="x-none"/>
              </w:rPr>
              <w:t>过去三年</w:t>
            </w:r>
          </w:p>
        </w:tc>
        <w:tc>
          <w:tcPr>
            <w:tcW w:w="1315" w:type="dxa"/>
          </w:tcPr>
          <w:p w:rsidR="006C4593" w:rsidRDefault="006C4593" w:rsidP="006C4593">
            <w:pPr>
              <w:jc w:val="right"/>
              <w:rPr>
                <w:rFonts w:hint="eastAsia"/>
                <w:lang w:val="x-none"/>
              </w:rPr>
            </w:pPr>
            <w:r>
              <w:rPr>
                <w:lang w:val="x-none"/>
              </w:rPr>
              <w:t>-31.26%</w:t>
            </w:r>
          </w:p>
        </w:tc>
        <w:tc>
          <w:tcPr>
            <w:tcW w:w="1315" w:type="dxa"/>
          </w:tcPr>
          <w:p w:rsidR="006C4593" w:rsidRDefault="006C4593" w:rsidP="006C4593">
            <w:pPr>
              <w:jc w:val="right"/>
              <w:rPr>
                <w:rFonts w:hint="eastAsia"/>
                <w:lang w:val="x-none"/>
              </w:rPr>
            </w:pPr>
            <w:r>
              <w:rPr>
                <w:lang w:val="x-none"/>
              </w:rPr>
              <w:t>0.92%</w:t>
            </w:r>
          </w:p>
        </w:tc>
        <w:tc>
          <w:tcPr>
            <w:tcW w:w="1315" w:type="dxa"/>
          </w:tcPr>
          <w:p w:rsidR="006C4593" w:rsidRDefault="006C4593" w:rsidP="006C4593">
            <w:pPr>
              <w:jc w:val="right"/>
              <w:rPr>
                <w:rFonts w:hint="eastAsia"/>
                <w:lang w:val="x-none"/>
              </w:rPr>
            </w:pPr>
            <w:r>
              <w:rPr>
                <w:lang w:val="x-none"/>
              </w:rPr>
              <w:t>-11.59%</w:t>
            </w:r>
          </w:p>
        </w:tc>
        <w:tc>
          <w:tcPr>
            <w:tcW w:w="1315" w:type="dxa"/>
          </w:tcPr>
          <w:p w:rsidR="006C4593" w:rsidRDefault="006C4593" w:rsidP="006C4593">
            <w:pPr>
              <w:jc w:val="right"/>
              <w:rPr>
                <w:rFonts w:hint="eastAsia"/>
                <w:lang w:val="x-none"/>
              </w:rPr>
            </w:pPr>
            <w:r>
              <w:rPr>
                <w:lang w:val="x-none"/>
              </w:rPr>
              <w:t>0.52%</w:t>
            </w:r>
          </w:p>
        </w:tc>
        <w:tc>
          <w:tcPr>
            <w:tcW w:w="1315" w:type="dxa"/>
          </w:tcPr>
          <w:p w:rsidR="006C4593" w:rsidRDefault="006C4593" w:rsidP="006C4593">
            <w:pPr>
              <w:jc w:val="right"/>
              <w:rPr>
                <w:rFonts w:hint="eastAsia"/>
                <w:lang w:val="x-none"/>
              </w:rPr>
            </w:pPr>
            <w:r>
              <w:rPr>
                <w:lang w:val="x-none"/>
              </w:rPr>
              <w:t>-19.67%</w:t>
            </w:r>
          </w:p>
        </w:tc>
        <w:tc>
          <w:tcPr>
            <w:tcW w:w="1315" w:type="dxa"/>
          </w:tcPr>
          <w:p w:rsidR="006C4593" w:rsidRDefault="006C4593" w:rsidP="006C4593">
            <w:pPr>
              <w:jc w:val="right"/>
              <w:rPr>
                <w:rFonts w:hint="eastAsia"/>
                <w:lang w:val="x-none"/>
              </w:rPr>
            </w:pPr>
            <w:r>
              <w:rPr>
                <w:lang w:val="x-none"/>
              </w:rPr>
              <w:t>0.40%</w:t>
            </w:r>
          </w:p>
        </w:tc>
      </w:tr>
      <w:tr w:rsidR="006C4593" w:rsidTr="006C4593">
        <w:tc>
          <w:tcPr>
            <w:tcW w:w="1429" w:type="dxa"/>
          </w:tcPr>
          <w:p w:rsidR="006C4593" w:rsidRDefault="006C4593" w:rsidP="006C4593">
            <w:pPr>
              <w:jc w:val="left"/>
              <w:rPr>
                <w:rFonts w:hint="eastAsia"/>
                <w:lang w:val="x-none"/>
              </w:rPr>
            </w:pPr>
            <w:r>
              <w:rPr>
                <w:rFonts w:hint="eastAsia"/>
                <w:lang w:val="x-none"/>
              </w:rPr>
              <w:t>过去五年</w:t>
            </w:r>
          </w:p>
        </w:tc>
        <w:tc>
          <w:tcPr>
            <w:tcW w:w="1315" w:type="dxa"/>
          </w:tcPr>
          <w:p w:rsidR="006C4593" w:rsidRDefault="006C4593" w:rsidP="006C4593">
            <w:pPr>
              <w:jc w:val="right"/>
              <w:rPr>
                <w:rFonts w:hint="eastAsia"/>
                <w:lang w:val="x-none"/>
              </w:rPr>
            </w:pPr>
            <w:r>
              <w:rPr>
                <w:lang w:val="x-none"/>
              </w:rPr>
              <w:t>37.54%</w:t>
            </w:r>
          </w:p>
        </w:tc>
        <w:tc>
          <w:tcPr>
            <w:tcW w:w="1315" w:type="dxa"/>
          </w:tcPr>
          <w:p w:rsidR="006C4593" w:rsidRDefault="006C4593" w:rsidP="006C4593">
            <w:pPr>
              <w:jc w:val="right"/>
              <w:rPr>
                <w:rFonts w:hint="eastAsia"/>
                <w:lang w:val="x-none"/>
              </w:rPr>
            </w:pPr>
            <w:r>
              <w:rPr>
                <w:lang w:val="x-none"/>
              </w:rPr>
              <w:t>1.00%</w:t>
            </w:r>
          </w:p>
        </w:tc>
        <w:tc>
          <w:tcPr>
            <w:tcW w:w="1315" w:type="dxa"/>
          </w:tcPr>
          <w:p w:rsidR="006C4593" w:rsidRDefault="006C4593" w:rsidP="006C4593">
            <w:pPr>
              <w:jc w:val="right"/>
              <w:rPr>
                <w:rFonts w:hint="eastAsia"/>
                <w:lang w:val="x-none"/>
              </w:rPr>
            </w:pPr>
            <w:r>
              <w:rPr>
                <w:lang w:val="x-none"/>
              </w:rPr>
              <w:t>8.50%</w:t>
            </w:r>
          </w:p>
        </w:tc>
        <w:tc>
          <w:tcPr>
            <w:tcW w:w="1315" w:type="dxa"/>
          </w:tcPr>
          <w:p w:rsidR="006C4593" w:rsidRDefault="006C4593" w:rsidP="006C4593">
            <w:pPr>
              <w:jc w:val="right"/>
              <w:rPr>
                <w:rFonts w:hint="eastAsia"/>
                <w:lang w:val="x-none"/>
              </w:rPr>
            </w:pPr>
            <w:r>
              <w:rPr>
                <w:lang w:val="x-none"/>
              </w:rPr>
              <w:t>0.57%</w:t>
            </w:r>
          </w:p>
        </w:tc>
        <w:tc>
          <w:tcPr>
            <w:tcW w:w="1315" w:type="dxa"/>
          </w:tcPr>
          <w:p w:rsidR="006C4593" w:rsidRDefault="006C4593" w:rsidP="006C4593">
            <w:pPr>
              <w:jc w:val="right"/>
              <w:rPr>
                <w:rFonts w:hint="eastAsia"/>
                <w:lang w:val="x-none"/>
              </w:rPr>
            </w:pPr>
            <w:r>
              <w:rPr>
                <w:lang w:val="x-none"/>
              </w:rPr>
              <w:t>29.04%</w:t>
            </w:r>
          </w:p>
        </w:tc>
        <w:tc>
          <w:tcPr>
            <w:tcW w:w="1315" w:type="dxa"/>
          </w:tcPr>
          <w:p w:rsidR="006C4593" w:rsidRDefault="006C4593" w:rsidP="006C4593">
            <w:pPr>
              <w:jc w:val="right"/>
              <w:rPr>
                <w:rFonts w:hint="eastAsia"/>
                <w:lang w:val="x-none"/>
              </w:rPr>
            </w:pPr>
            <w:r>
              <w:rPr>
                <w:lang w:val="x-none"/>
              </w:rPr>
              <w:t>0.43%</w:t>
            </w:r>
          </w:p>
        </w:tc>
      </w:tr>
      <w:tr w:rsidR="006C4593" w:rsidTr="006C4593">
        <w:tc>
          <w:tcPr>
            <w:tcW w:w="1429" w:type="dxa"/>
          </w:tcPr>
          <w:p w:rsidR="006C4593" w:rsidRDefault="006C4593" w:rsidP="006C4593">
            <w:pPr>
              <w:jc w:val="left"/>
              <w:rPr>
                <w:rFonts w:hint="eastAsia"/>
                <w:lang w:val="x-none"/>
              </w:rPr>
            </w:pPr>
            <w:r>
              <w:rPr>
                <w:rFonts w:hint="eastAsia"/>
                <w:lang w:val="x-none"/>
              </w:rPr>
              <w:t>自基金合同生效起至今</w:t>
            </w:r>
          </w:p>
        </w:tc>
        <w:tc>
          <w:tcPr>
            <w:tcW w:w="1315" w:type="dxa"/>
          </w:tcPr>
          <w:p w:rsidR="006C4593" w:rsidRDefault="006C4593" w:rsidP="006C4593">
            <w:pPr>
              <w:jc w:val="right"/>
              <w:rPr>
                <w:rFonts w:hint="eastAsia"/>
                <w:lang w:val="x-none"/>
              </w:rPr>
            </w:pPr>
            <w:r>
              <w:rPr>
                <w:lang w:val="x-none"/>
              </w:rPr>
              <w:t>50.82%</w:t>
            </w:r>
          </w:p>
        </w:tc>
        <w:tc>
          <w:tcPr>
            <w:tcW w:w="1315" w:type="dxa"/>
          </w:tcPr>
          <w:p w:rsidR="006C4593" w:rsidRDefault="006C4593" w:rsidP="006C4593">
            <w:pPr>
              <w:jc w:val="right"/>
              <w:rPr>
                <w:rFonts w:hint="eastAsia"/>
                <w:lang w:val="x-none"/>
              </w:rPr>
            </w:pPr>
            <w:r>
              <w:rPr>
                <w:lang w:val="x-none"/>
              </w:rPr>
              <w:t>0.96%</w:t>
            </w:r>
          </w:p>
        </w:tc>
        <w:tc>
          <w:tcPr>
            <w:tcW w:w="1315" w:type="dxa"/>
          </w:tcPr>
          <w:p w:rsidR="006C4593" w:rsidRDefault="006C4593" w:rsidP="006C4593">
            <w:pPr>
              <w:jc w:val="right"/>
              <w:rPr>
                <w:rFonts w:hint="eastAsia"/>
                <w:lang w:val="x-none"/>
              </w:rPr>
            </w:pPr>
            <w:r>
              <w:rPr>
                <w:lang w:val="x-none"/>
              </w:rPr>
              <w:t>13.13%</w:t>
            </w:r>
          </w:p>
        </w:tc>
        <w:tc>
          <w:tcPr>
            <w:tcW w:w="1315" w:type="dxa"/>
          </w:tcPr>
          <w:p w:rsidR="006C4593" w:rsidRDefault="006C4593" w:rsidP="006C4593">
            <w:pPr>
              <w:jc w:val="right"/>
              <w:rPr>
                <w:rFonts w:hint="eastAsia"/>
                <w:lang w:val="x-none"/>
              </w:rPr>
            </w:pPr>
            <w:r>
              <w:rPr>
                <w:lang w:val="x-none"/>
              </w:rPr>
              <w:t>0.60%</w:t>
            </w:r>
          </w:p>
        </w:tc>
        <w:tc>
          <w:tcPr>
            <w:tcW w:w="1315" w:type="dxa"/>
          </w:tcPr>
          <w:p w:rsidR="006C4593" w:rsidRDefault="006C4593" w:rsidP="006C4593">
            <w:pPr>
              <w:jc w:val="right"/>
              <w:rPr>
                <w:rFonts w:hint="eastAsia"/>
                <w:lang w:val="x-none"/>
              </w:rPr>
            </w:pPr>
            <w:r>
              <w:rPr>
                <w:lang w:val="x-none"/>
              </w:rPr>
              <w:t>37.69%</w:t>
            </w:r>
          </w:p>
        </w:tc>
        <w:tc>
          <w:tcPr>
            <w:tcW w:w="1315" w:type="dxa"/>
          </w:tcPr>
          <w:p w:rsidR="006C4593" w:rsidRDefault="006C4593" w:rsidP="006C4593">
            <w:pPr>
              <w:jc w:val="right"/>
              <w:rPr>
                <w:rFonts w:hint="eastAsia"/>
                <w:lang w:val="x-none"/>
              </w:rPr>
            </w:pPr>
            <w:r>
              <w:rPr>
                <w:lang w:val="x-none"/>
              </w:rPr>
              <w:t>0.36%</w:t>
            </w:r>
          </w:p>
        </w:tc>
      </w:tr>
    </w:tbl>
    <w:p w:rsidR="006C4593" w:rsidRDefault="006C4593" w:rsidP="006C4593">
      <w:pPr>
        <w:pStyle w:val="-"/>
        <w:ind w:firstLine="420"/>
        <w:rPr>
          <w:rFonts w:hint="eastAsia"/>
        </w:rPr>
      </w:pPr>
      <w:r>
        <w:rPr>
          <w:rFonts w:hint="eastAsia"/>
        </w:rPr>
        <w:t>招商安博灵活配置混合C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C4593" w:rsidTr="006C4593">
        <w:trPr>
          <w:cnfStyle w:val="100000000000" w:firstRow="1" w:lastRow="0" w:firstColumn="0" w:lastColumn="0" w:oddVBand="0" w:evenVBand="0" w:oddHBand="0" w:evenHBand="0" w:firstRowFirstColumn="0" w:firstRowLastColumn="0" w:lastRowFirstColumn="0" w:lastRowLastColumn="0"/>
        </w:trPr>
        <w:tc>
          <w:tcPr>
            <w:tcW w:w="1429" w:type="dxa"/>
          </w:tcPr>
          <w:p w:rsidR="006C4593" w:rsidRDefault="006C4593" w:rsidP="006C4593">
            <w:pPr>
              <w:jc w:val="center"/>
              <w:rPr>
                <w:rFonts w:hint="eastAsia"/>
              </w:rPr>
            </w:pPr>
            <w:r>
              <w:rPr>
                <w:rFonts w:hint="eastAsia"/>
              </w:rPr>
              <w:t>阶段</w:t>
            </w:r>
          </w:p>
        </w:tc>
        <w:tc>
          <w:tcPr>
            <w:tcW w:w="1315" w:type="dxa"/>
          </w:tcPr>
          <w:p w:rsidR="006C4593" w:rsidRDefault="006C4593" w:rsidP="006C4593">
            <w:pPr>
              <w:jc w:val="center"/>
              <w:rPr>
                <w:rFonts w:hint="eastAsia"/>
              </w:rPr>
            </w:pPr>
            <w:r>
              <w:rPr>
                <w:rFonts w:hint="eastAsia"/>
              </w:rPr>
              <w:t>份额净值增长率①</w:t>
            </w:r>
          </w:p>
        </w:tc>
        <w:tc>
          <w:tcPr>
            <w:tcW w:w="1315" w:type="dxa"/>
          </w:tcPr>
          <w:p w:rsidR="006C4593" w:rsidRDefault="006C4593" w:rsidP="006C4593">
            <w:pPr>
              <w:jc w:val="center"/>
              <w:rPr>
                <w:rFonts w:hint="eastAsia"/>
              </w:rPr>
            </w:pPr>
            <w:r>
              <w:rPr>
                <w:rFonts w:hint="eastAsia"/>
              </w:rPr>
              <w:t>份额净值增长率标准差②</w:t>
            </w:r>
          </w:p>
        </w:tc>
        <w:tc>
          <w:tcPr>
            <w:tcW w:w="1315" w:type="dxa"/>
          </w:tcPr>
          <w:p w:rsidR="006C4593" w:rsidRDefault="006C4593" w:rsidP="006C4593">
            <w:pPr>
              <w:jc w:val="center"/>
              <w:rPr>
                <w:rFonts w:hint="eastAsia"/>
              </w:rPr>
            </w:pPr>
            <w:r>
              <w:rPr>
                <w:rFonts w:hint="eastAsia"/>
              </w:rPr>
              <w:t>业绩比较基准收益率③</w:t>
            </w:r>
          </w:p>
        </w:tc>
        <w:tc>
          <w:tcPr>
            <w:tcW w:w="1315" w:type="dxa"/>
          </w:tcPr>
          <w:p w:rsidR="006C4593" w:rsidRDefault="006C4593" w:rsidP="006C4593">
            <w:pPr>
              <w:jc w:val="center"/>
              <w:rPr>
                <w:rFonts w:hint="eastAsia"/>
              </w:rPr>
            </w:pPr>
            <w:r>
              <w:rPr>
                <w:rFonts w:hint="eastAsia"/>
              </w:rPr>
              <w:t>业绩比较基准收益率标准差④</w:t>
            </w:r>
          </w:p>
        </w:tc>
        <w:tc>
          <w:tcPr>
            <w:tcW w:w="1315" w:type="dxa"/>
          </w:tcPr>
          <w:p w:rsidR="006C4593" w:rsidRDefault="006C4593" w:rsidP="006C4593">
            <w:pPr>
              <w:jc w:val="center"/>
              <w:rPr>
                <w:rFonts w:hint="eastAsia"/>
              </w:rPr>
            </w:pPr>
            <w:r>
              <w:rPr>
                <w:rFonts w:hint="eastAsia"/>
              </w:rPr>
              <w:t>①</w:t>
            </w:r>
            <w:r>
              <w:rPr>
                <w:rFonts w:hint="eastAsia"/>
              </w:rPr>
              <w:t>-</w:t>
            </w:r>
            <w:r>
              <w:rPr>
                <w:rFonts w:hint="eastAsia"/>
              </w:rPr>
              <w:t>③</w:t>
            </w:r>
          </w:p>
        </w:tc>
        <w:tc>
          <w:tcPr>
            <w:tcW w:w="1315" w:type="dxa"/>
          </w:tcPr>
          <w:p w:rsidR="006C4593" w:rsidRDefault="006C4593" w:rsidP="006C4593">
            <w:pPr>
              <w:jc w:val="center"/>
              <w:rPr>
                <w:rFonts w:hint="eastAsia"/>
              </w:rPr>
            </w:pPr>
            <w:r>
              <w:rPr>
                <w:rFonts w:hint="eastAsia"/>
              </w:rPr>
              <w:t>②</w:t>
            </w:r>
            <w:r>
              <w:rPr>
                <w:rFonts w:hint="eastAsia"/>
              </w:rPr>
              <w:t>-</w:t>
            </w:r>
            <w:r>
              <w:rPr>
                <w:rFonts w:hint="eastAsia"/>
              </w:rPr>
              <w:t>④</w:t>
            </w:r>
          </w:p>
        </w:tc>
      </w:tr>
      <w:tr w:rsidR="006C4593" w:rsidTr="006C4593">
        <w:tc>
          <w:tcPr>
            <w:tcW w:w="1429" w:type="dxa"/>
          </w:tcPr>
          <w:p w:rsidR="006C4593" w:rsidRDefault="006C4593" w:rsidP="006C4593">
            <w:pPr>
              <w:jc w:val="left"/>
              <w:rPr>
                <w:rFonts w:hint="eastAsia"/>
              </w:rPr>
            </w:pPr>
            <w:r>
              <w:rPr>
                <w:rFonts w:hint="eastAsia"/>
              </w:rPr>
              <w:t>过去三个月</w:t>
            </w:r>
          </w:p>
        </w:tc>
        <w:tc>
          <w:tcPr>
            <w:tcW w:w="1315" w:type="dxa"/>
          </w:tcPr>
          <w:p w:rsidR="006C4593" w:rsidRDefault="006C4593" w:rsidP="006C4593">
            <w:pPr>
              <w:jc w:val="right"/>
              <w:rPr>
                <w:rFonts w:hint="eastAsia"/>
              </w:rPr>
            </w:pPr>
            <w:r>
              <w:t>-0.64%</w:t>
            </w:r>
          </w:p>
        </w:tc>
        <w:tc>
          <w:tcPr>
            <w:tcW w:w="1315" w:type="dxa"/>
          </w:tcPr>
          <w:p w:rsidR="006C4593" w:rsidRDefault="006C4593" w:rsidP="006C4593">
            <w:pPr>
              <w:jc w:val="right"/>
              <w:rPr>
                <w:rFonts w:hint="eastAsia"/>
              </w:rPr>
            </w:pPr>
            <w:r>
              <w:t>0.90%</w:t>
            </w:r>
          </w:p>
        </w:tc>
        <w:tc>
          <w:tcPr>
            <w:tcW w:w="1315" w:type="dxa"/>
          </w:tcPr>
          <w:p w:rsidR="006C4593" w:rsidRDefault="006C4593" w:rsidP="006C4593">
            <w:pPr>
              <w:jc w:val="right"/>
              <w:rPr>
                <w:rFonts w:hint="eastAsia"/>
              </w:rPr>
            </w:pPr>
            <w:r>
              <w:t>-0.17%</w:t>
            </w:r>
          </w:p>
        </w:tc>
        <w:tc>
          <w:tcPr>
            <w:tcW w:w="1315" w:type="dxa"/>
          </w:tcPr>
          <w:p w:rsidR="006C4593" w:rsidRDefault="006C4593" w:rsidP="006C4593">
            <w:pPr>
              <w:jc w:val="right"/>
              <w:rPr>
                <w:rFonts w:hint="eastAsia"/>
              </w:rPr>
            </w:pPr>
            <w:r>
              <w:t>0.37%</w:t>
            </w:r>
          </w:p>
        </w:tc>
        <w:tc>
          <w:tcPr>
            <w:tcW w:w="1315" w:type="dxa"/>
          </w:tcPr>
          <w:p w:rsidR="006C4593" w:rsidRDefault="006C4593" w:rsidP="006C4593">
            <w:pPr>
              <w:jc w:val="right"/>
              <w:rPr>
                <w:rFonts w:hint="eastAsia"/>
              </w:rPr>
            </w:pPr>
            <w:r>
              <w:t>-0.47%</w:t>
            </w:r>
          </w:p>
        </w:tc>
        <w:tc>
          <w:tcPr>
            <w:tcW w:w="1315" w:type="dxa"/>
          </w:tcPr>
          <w:p w:rsidR="006C4593" w:rsidRDefault="006C4593" w:rsidP="006C4593">
            <w:pPr>
              <w:jc w:val="right"/>
              <w:rPr>
                <w:rFonts w:hint="eastAsia"/>
              </w:rPr>
            </w:pPr>
            <w:r>
              <w:t>0.53%</w:t>
            </w:r>
          </w:p>
        </w:tc>
      </w:tr>
      <w:tr w:rsidR="006C4593" w:rsidTr="006C4593">
        <w:tc>
          <w:tcPr>
            <w:tcW w:w="1429" w:type="dxa"/>
          </w:tcPr>
          <w:p w:rsidR="006C4593" w:rsidRDefault="006C4593" w:rsidP="006C4593">
            <w:pPr>
              <w:jc w:val="left"/>
              <w:rPr>
                <w:rFonts w:hint="eastAsia"/>
              </w:rPr>
            </w:pPr>
            <w:r>
              <w:rPr>
                <w:rFonts w:hint="eastAsia"/>
              </w:rPr>
              <w:t>过去六个月</w:t>
            </w:r>
          </w:p>
        </w:tc>
        <w:tc>
          <w:tcPr>
            <w:tcW w:w="1315" w:type="dxa"/>
          </w:tcPr>
          <w:p w:rsidR="006C4593" w:rsidRDefault="006C4593" w:rsidP="006C4593">
            <w:pPr>
              <w:jc w:val="right"/>
              <w:rPr>
                <w:rFonts w:hint="eastAsia"/>
              </w:rPr>
            </w:pPr>
            <w:r>
              <w:t>-6.86%</w:t>
            </w:r>
          </w:p>
        </w:tc>
        <w:tc>
          <w:tcPr>
            <w:tcW w:w="1315" w:type="dxa"/>
          </w:tcPr>
          <w:p w:rsidR="006C4593" w:rsidRDefault="006C4593" w:rsidP="006C4593">
            <w:pPr>
              <w:jc w:val="right"/>
              <w:rPr>
                <w:rFonts w:hint="eastAsia"/>
              </w:rPr>
            </w:pPr>
            <w:r>
              <w:t>1.00%</w:t>
            </w:r>
          </w:p>
        </w:tc>
        <w:tc>
          <w:tcPr>
            <w:tcW w:w="1315" w:type="dxa"/>
          </w:tcPr>
          <w:p w:rsidR="006C4593" w:rsidRDefault="006C4593" w:rsidP="006C4593">
            <w:pPr>
              <w:jc w:val="right"/>
              <w:rPr>
                <w:rFonts w:hint="eastAsia"/>
              </w:rPr>
            </w:pPr>
            <w:r>
              <w:t>2.44%</w:t>
            </w:r>
          </w:p>
        </w:tc>
        <w:tc>
          <w:tcPr>
            <w:tcW w:w="1315" w:type="dxa"/>
          </w:tcPr>
          <w:p w:rsidR="006C4593" w:rsidRDefault="006C4593" w:rsidP="006C4593">
            <w:pPr>
              <w:jc w:val="right"/>
              <w:rPr>
                <w:rFonts w:hint="eastAsia"/>
              </w:rPr>
            </w:pPr>
            <w:r>
              <w:t>0.44%</w:t>
            </w:r>
          </w:p>
        </w:tc>
        <w:tc>
          <w:tcPr>
            <w:tcW w:w="1315" w:type="dxa"/>
          </w:tcPr>
          <w:p w:rsidR="006C4593" w:rsidRDefault="006C4593" w:rsidP="006C4593">
            <w:pPr>
              <w:jc w:val="right"/>
              <w:rPr>
                <w:rFonts w:hint="eastAsia"/>
              </w:rPr>
            </w:pPr>
            <w:r>
              <w:t>-9.30%</w:t>
            </w:r>
          </w:p>
        </w:tc>
        <w:tc>
          <w:tcPr>
            <w:tcW w:w="1315" w:type="dxa"/>
          </w:tcPr>
          <w:p w:rsidR="006C4593" w:rsidRDefault="006C4593" w:rsidP="006C4593">
            <w:pPr>
              <w:jc w:val="right"/>
              <w:rPr>
                <w:rFonts w:hint="eastAsia"/>
              </w:rPr>
            </w:pPr>
            <w:r>
              <w:t>0.56%</w:t>
            </w:r>
          </w:p>
        </w:tc>
      </w:tr>
      <w:tr w:rsidR="006C4593" w:rsidTr="006C4593">
        <w:tc>
          <w:tcPr>
            <w:tcW w:w="1429" w:type="dxa"/>
          </w:tcPr>
          <w:p w:rsidR="006C4593" w:rsidRDefault="006C4593" w:rsidP="006C4593">
            <w:pPr>
              <w:jc w:val="left"/>
              <w:rPr>
                <w:rFonts w:hint="eastAsia"/>
              </w:rPr>
            </w:pPr>
            <w:r>
              <w:rPr>
                <w:rFonts w:hint="eastAsia"/>
              </w:rPr>
              <w:lastRenderedPageBreak/>
              <w:t>过去一年</w:t>
            </w:r>
          </w:p>
        </w:tc>
        <w:tc>
          <w:tcPr>
            <w:tcW w:w="1315" w:type="dxa"/>
          </w:tcPr>
          <w:p w:rsidR="006C4593" w:rsidRDefault="006C4593" w:rsidP="006C4593">
            <w:pPr>
              <w:jc w:val="right"/>
              <w:rPr>
                <w:rFonts w:hint="eastAsia"/>
              </w:rPr>
            </w:pPr>
            <w:r>
              <w:t>-19.56%</w:t>
            </w:r>
          </w:p>
        </w:tc>
        <w:tc>
          <w:tcPr>
            <w:tcW w:w="1315" w:type="dxa"/>
          </w:tcPr>
          <w:p w:rsidR="006C4593" w:rsidRDefault="006C4593" w:rsidP="006C4593">
            <w:pPr>
              <w:jc w:val="right"/>
              <w:rPr>
                <w:rFonts w:hint="eastAsia"/>
              </w:rPr>
            </w:pPr>
            <w:r>
              <w:t>0.85%</w:t>
            </w:r>
          </w:p>
        </w:tc>
        <w:tc>
          <w:tcPr>
            <w:tcW w:w="1315" w:type="dxa"/>
          </w:tcPr>
          <w:p w:rsidR="006C4593" w:rsidRDefault="006C4593" w:rsidP="006C4593">
            <w:pPr>
              <w:jc w:val="right"/>
              <w:rPr>
                <w:rFonts w:hint="eastAsia"/>
              </w:rPr>
            </w:pPr>
            <w:r>
              <w:t>-2.08%</w:t>
            </w:r>
          </w:p>
        </w:tc>
        <w:tc>
          <w:tcPr>
            <w:tcW w:w="1315" w:type="dxa"/>
          </w:tcPr>
          <w:p w:rsidR="006C4593" w:rsidRDefault="006C4593" w:rsidP="006C4593">
            <w:pPr>
              <w:jc w:val="right"/>
              <w:rPr>
                <w:rFonts w:hint="eastAsia"/>
              </w:rPr>
            </w:pPr>
            <w:r>
              <w:t>0.43%</w:t>
            </w:r>
          </w:p>
        </w:tc>
        <w:tc>
          <w:tcPr>
            <w:tcW w:w="1315" w:type="dxa"/>
          </w:tcPr>
          <w:p w:rsidR="006C4593" w:rsidRDefault="006C4593" w:rsidP="006C4593">
            <w:pPr>
              <w:jc w:val="right"/>
              <w:rPr>
                <w:rFonts w:hint="eastAsia"/>
              </w:rPr>
            </w:pPr>
            <w:r>
              <w:t>-17.48%</w:t>
            </w:r>
          </w:p>
        </w:tc>
        <w:tc>
          <w:tcPr>
            <w:tcW w:w="1315" w:type="dxa"/>
          </w:tcPr>
          <w:p w:rsidR="006C4593" w:rsidRDefault="006C4593" w:rsidP="006C4593">
            <w:pPr>
              <w:jc w:val="right"/>
              <w:rPr>
                <w:rFonts w:hint="eastAsia"/>
              </w:rPr>
            </w:pPr>
            <w:r>
              <w:t>0.42%</w:t>
            </w:r>
          </w:p>
        </w:tc>
      </w:tr>
      <w:tr w:rsidR="006C4593" w:rsidTr="006C4593">
        <w:tc>
          <w:tcPr>
            <w:tcW w:w="1429" w:type="dxa"/>
          </w:tcPr>
          <w:p w:rsidR="006C4593" w:rsidRDefault="006C4593" w:rsidP="006C4593">
            <w:pPr>
              <w:jc w:val="left"/>
              <w:rPr>
                <w:rFonts w:hint="eastAsia"/>
              </w:rPr>
            </w:pPr>
            <w:r>
              <w:rPr>
                <w:rFonts w:hint="eastAsia"/>
              </w:rPr>
              <w:t>过去三年</w:t>
            </w:r>
          </w:p>
        </w:tc>
        <w:tc>
          <w:tcPr>
            <w:tcW w:w="1315" w:type="dxa"/>
          </w:tcPr>
          <w:p w:rsidR="006C4593" w:rsidRDefault="006C4593" w:rsidP="006C4593">
            <w:pPr>
              <w:jc w:val="right"/>
              <w:rPr>
                <w:rFonts w:hint="eastAsia"/>
              </w:rPr>
            </w:pPr>
            <w:r>
              <w:t>-32.29%</w:t>
            </w:r>
          </w:p>
        </w:tc>
        <w:tc>
          <w:tcPr>
            <w:tcW w:w="1315" w:type="dxa"/>
          </w:tcPr>
          <w:p w:rsidR="006C4593" w:rsidRDefault="006C4593" w:rsidP="006C4593">
            <w:pPr>
              <w:jc w:val="right"/>
              <w:rPr>
                <w:rFonts w:hint="eastAsia"/>
              </w:rPr>
            </w:pPr>
            <w:r>
              <w:t>0.92%</w:t>
            </w:r>
          </w:p>
        </w:tc>
        <w:tc>
          <w:tcPr>
            <w:tcW w:w="1315" w:type="dxa"/>
          </w:tcPr>
          <w:p w:rsidR="006C4593" w:rsidRDefault="006C4593" w:rsidP="006C4593">
            <w:pPr>
              <w:jc w:val="right"/>
              <w:rPr>
                <w:rFonts w:hint="eastAsia"/>
              </w:rPr>
            </w:pPr>
            <w:r>
              <w:t>-11.59%</w:t>
            </w:r>
          </w:p>
        </w:tc>
        <w:tc>
          <w:tcPr>
            <w:tcW w:w="1315" w:type="dxa"/>
          </w:tcPr>
          <w:p w:rsidR="006C4593" w:rsidRDefault="006C4593" w:rsidP="006C4593">
            <w:pPr>
              <w:jc w:val="right"/>
              <w:rPr>
                <w:rFonts w:hint="eastAsia"/>
              </w:rPr>
            </w:pPr>
            <w:r>
              <w:t>0.52%</w:t>
            </w:r>
          </w:p>
        </w:tc>
        <w:tc>
          <w:tcPr>
            <w:tcW w:w="1315" w:type="dxa"/>
          </w:tcPr>
          <w:p w:rsidR="006C4593" w:rsidRDefault="006C4593" w:rsidP="006C4593">
            <w:pPr>
              <w:jc w:val="right"/>
              <w:rPr>
                <w:rFonts w:hint="eastAsia"/>
              </w:rPr>
            </w:pPr>
            <w:r>
              <w:t>-20.70%</w:t>
            </w:r>
          </w:p>
        </w:tc>
        <w:tc>
          <w:tcPr>
            <w:tcW w:w="1315" w:type="dxa"/>
          </w:tcPr>
          <w:p w:rsidR="006C4593" w:rsidRDefault="006C4593" w:rsidP="006C4593">
            <w:pPr>
              <w:jc w:val="right"/>
              <w:rPr>
                <w:rFonts w:hint="eastAsia"/>
              </w:rPr>
            </w:pPr>
            <w:r>
              <w:t>0.40%</w:t>
            </w:r>
          </w:p>
        </w:tc>
      </w:tr>
      <w:tr w:rsidR="006C4593" w:rsidTr="006C4593">
        <w:tc>
          <w:tcPr>
            <w:tcW w:w="1429" w:type="dxa"/>
          </w:tcPr>
          <w:p w:rsidR="006C4593" w:rsidRDefault="006C4593" w:rsidP="006C4593">
            <w:pPr>
              <w:jc w:val="left"/>
              <w:rPr>
                <w:rFonts w:hint="eastAsia"/>
              </w:rPr>
            </w:pPr>
            <w:r>
              <w:rPr>
                <w:rFonts w:hint="eastAsia"/>
              </w:rPr>
              <w:t>过去五年</w:t>
            </w:r>
          </w:p>
        </w:tc>
        <w:tc>
          <w:tcPr>
            <w:tcW w:w="1315" w:type="dxa"/>
          </w:tcPr>
          <w:p w:rsidR="006C4593" w:rsidRDefault="006C4593" w:rsidP="006C4593">
            <w:pPr>
              <w:jc w:val="right"/>
              <w:rPr>
                <w:rFonts w:hint="eastAsia"/>
              </w:rPr>
            </w:pPr>
            <w:r>
              <w:t>34.14%</w:t>
            </w:r>
          </w:p>
        </w:tc>
        <w:tc>
          <w:tcPr>
            <w:tcW w:w="1315" w:type="dxa"/>
          </w:tcPr>
          <w:p w:rsidR="006C4593" w:rsidRDefault="006C4593" w:rsidP="006C4593">
            <w:pPr>
              <w:jc w:val="right"/>
              <w:rPr>
                <w:rFonts w:hint="eastAsia"/>
              </w:rPr>
            </w:pPr>
            <w:r>
              <w:t>1.00%</w:t>
            </w:r>
          </w:p>
        </w:tc>
        <w:tc>
          <w:tcPr>
            <w:tcW w:w="1315" w:type="dxa"/>
          </w:tcPr>
          <w:p w:rsidR="006C4593" w:rsidRDefault="006C4593" w:rsidP="006C4593">
            <w:pPr>
              <w:jc w:val="right"/>
              <w:rPr>
                <w:rFonts w:hint="eastAsia"/>
              </w:rPr>
            </w:pPr>
            <w:r>
              <w:t>8.50%</w:t>
            </w:r>
          </w:p>
        </w:tc>
        <w:tc>
          <w:tcPr>
            <w:tcW w:w="1315" w:type="dxa"/>
          </w:tcPr>
          <w:p w:rsidR="006C4593" w:rsidRDefault="006C4593" w:rsidP="006C4593">
            <w:pPr>
              <w:jc w:val="right"/>
              <w:rPr>
                <w:rFonts w:hint="eastAsia"/>
              </w:rPr>
            </w:pPr>
            <w:r>
              <w:t>0.57%</w:t>
            </w:r>
          </w:p>
        </w:tc>
        <w:tc>
          <w:tcPr>
            <w:tcW w:w="1315" w:type="dxa"/>
          </w:tcPr>
          <w:p w:rsidR="006C4593" w:rsidRDefault="006C4593" w:rsidP="006C4593">
            <w:pPr>
              <w:jc w:val="right"/>
              <w:rPr>
                <w:rFonts w:hint="eastAsia"/>
              </w:rPr>
            </w:pPr>
            <w:r>
              <w:t>25.64%</w:t>
            </w:r>
          </w:p>
        </w:tc>
        <w:tc>
          <w:tcPr>
            <w:tcW w:w="1315" w:type="dxa"/>
          </w:tcPr>
          <w:p w:rsidR="006C4593" w:rsidRDefault="006C4593" w:rsidP="006C4593">
            <w:pPr>
              <w:jc w:val="right"/>
              <w:rPr>
                <w:rFonts w:hint="eastAsia"/>
              </w:rPr>
            </w:pPr>
            <w:r>
              <w:t>0.43%</w:t>
            </w:r>
          </w:p>
        </w:tc>
      </w:tr>
      <w:tr w:rsidR="006C4593" w:rsidTr="006C4593">
        <w:tc>
          <w:tcPr>
            <w:tcW w:w="1429" w:type="dxa"/>
          </w:tcPr>
          <w:p w:rsidR="006C4593" w:rsidRDefault="006C4593" w:rsidP="006C4593">
            <w:pPr>
              <w:jc w:val="left"/>
              <w:rPr>
                <w:rFonts w:hint="eastAsia"/>
              </w:rPr>
            </w:pPr>
            <w:r>
              <w:rPr>
                <w:rFonts w:hint="eastAsia"/>
              </w:rPr>
              <w:t>自基金合同生效起至今</w:t>
            </w:r>
          </w:p>
        </w:tc>
        <w:tc>
          <w:tcPr>
            <w:tcW w:w="1315" w:type="dxa"/>
          </w:tcPr>
          <w:p w:rsidR="006C4593" w:rsidRDefault="006C4593" w:rsidP="006C4593">
            <w:pPr>
              <w:jc w:val="right"/>
              <w:rPr>
                <w:rFonts w:hint="eastAsia"/>
              </w:rPr>
            </w:pPr>
            <w:r>
              <w:t>46.24%</w:t>
            </w:r>
          </w:p>
        </w:tc>
        <w:tc>
          <w:tcPr>
            <w:tcW w:w="1315" w:type="dxa"/>
          </w:tcPr>
          <w:p w:rsidR="006C4593" w:rsidRDefault="006C4593" w:rsidP="006C4593">
            <w:pPr>
              <w:jc w:val="right"/>
              <w:rPr>
                <w:rFonts w:hint="eastAsia"/>
              </w:rPr>
            </w:pPr>
            <w:r>
              <w:t>0.96%</w:t>
            </w:r>
          </w:p>
        </w:tc>
        <w:tc>
          <w:tcPr>
            <w:tcW w:w="1315" w:type="dxa"/>
          </w:tcPr>
          <w:p w:rsidR="006C4593" w:rsidRDefault="006C4593" w:rsidP="006C4593">
            <w:pPr>
              <w:jc w:val="right"/>
              <w:rPr>
                <w:rFonts w:hint="eastAsia"/>
              </w:rPr>
            </w:pPr>
            <w:r>
              <w:t>13.13%</w:t>
            </w:r>
          </w:p>
        </w:tc>
        <w:tc>
          <w:tcPr>
            <w:tcW w:w="1315" w:type="dxa"/>
          </w:tcPr>
          <w:p w:rsidR="006C4593" w:rsidRDefault="006C4593" w:rsidP="006C4593">
            <w:pPr>
              <w:jc w:val="right"/>
              <w:rPr>
                <w:rFonts w:hint="eastAsia"/>
              </w:rPr>
            </w:pPr>
            <w:r>
              <w:t>0.60%</w:t>
            </w:r>
          </w:p>
        </w:tc>
        <w:tc>
          <w:tcPr>
            <w:tcW w:w="1315" w:type="dxa"/>
          </w:tcPr>
          <w:p w:rsidR="006C4593" w:rsidRDefault="006C4593" w:rsidP="006C4593">
            <w:pPr>
              <w:jc w:val="right"/>
              <w:rPr>
                <w:rFonts w:hint="eastAsia"/>
              </w:rPr>
            </w:pPr>
            <w:r>
              <w:t>33.11%</w:t>
            </w:r>
          </w:p>
        </w:tc>
        <w:tc>
          <w:tcPr>
            <w:tcW w:w="1315" w:type="dxa"/>
          </w:tcPr>
          <w:p w:rsidR="006C4593" w:rsidRDefault="006C4593" w:rsidP="006C4593">
            <w:pPr>
              <w:jc w:val="right"/>
              <w:rPr>
                <w:rFonts w:hint="eastAsia"/>
              </w:rPr>
            </w:pPr>
            <w:r>
              <w:t>0.36%</w:t>
            </w:r>
          </w:p>
        </w:tc>
      </w:tr>
    </w:tbl>
    <w:p w:rsidR="006C4593" w:rsidRDefault="006C4593" w:rsidP="006C4593">
      <w:pPr>
        <w:pStyle w:val="-3"/>
        <w:spacing w:before="156" w:after="156"/>
        <w:rPr>
          <w:rFonts w:hint="eastAsia"/>
        </w:rPr>
      </w:pPr>
      <w:r>
        <w:rPr>
          <w:rFonts w:hint="eastAsia"/>
        </w:rPr>
        <w:t>自基金合同生效以来基金累计净值增长率变动及其与同期业绩比较基准收益率变动的比较</w:t>
      </w:r>
    </w:p>
    <w:p w:rsidR="006C4593" w:rsidRDefault="006C4593" w:rsidP="006C4593">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C4593" w:rsidRDefault="006C4593" w:rsidP="006C4593">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C4593" w:rsidRDefault="006C4593" w:rsidP="006C4593">
      <w:pPr>
        <w:pStyle w:val="-1"/>
        <w:ind w:left="281" w:hanging="281"/>
        <w:rPr>
          <w:rFonts w:hint="eastAsia"/>
        </w:rPr>
      </w:pPr>
      <w:r>
        <w:rPr>
          <w:rFonts w:hint="eastAsia"/>
        </w:rPr>
        <w:t>管理人报告</w:t>
      </w:r>
    </w:p>
    <w:p w:rsidR="006C4593" w:rsidRDefault="006C4593" w:rsidP="006C4593">
      <w:pPr>
        <w:pStyle w:val="-2"/>
        <w:spacing w:before="312"/>
        <w:rPr>
          <w:rFonts w:hint="eastAsia"/>
        </w:rPr>
      </w:pPr>
      <w:r>
        <w:rPr>
          <w:rFonts w:hint="eastAsia"/>
        </w:rPr>
        <w:lastRenderedPageBreak/>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C4593" w:rsidTr="00F3027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C4593" w:rsidRDefault="006C4593" w:rsidP="006C4593">
            <w:pPr>
              <w:jc w:val="center"/>
              <w:rPr>
                <w:rFonts w:hint="eastAsia"/>
                <w:lang w:val="x-none"/>
              </w:rPr>
            </w:pPr>
            <w:r>
              <w:rPr>
                <w:rFonts w:hint="eastAsia"/>
                <w:lang w:val="x-none"/>
              </w:rPr>
              <w:t>姓名</w:t>
            </w:r>
          </w:p>
        </w:tc>
        <w:tc>
          <w:tcPr>
            <w:tcW w:w="851" w:type="dxa"/>
            <w:vMerge w:val="restart"/>
          </w:tcPr>
          <w:p w:rsidR="006C4593" w:rsidRDefault="006C4593" w:rsidP="006C4593">
            <w:pPr>
              <w:jc w:val="center"/>
              <w:rPr>
                <w:rFonts w:hint="eastAsia"/>
                <w:lang w:val="x-none"/>
              </w:rPr>
            </w:pPr>
            <w:r>
              <w:rPr>
                <w:rFonts w:hint="eastAsia"/>
                <w:lang w:val="x-none"/>
              </w:rPr>
              <w:t>职务</w:t>
            </w:r>
          </w:p>
        </w:tc>
        <w:tc>
          <w:tcPr>
            <w:tcW w:w="2234" w:type="dxa"/>
            <w:gridSpan w:val="2"/>
            <w:tcBorders>
              <w:bottom w:val="single" w:sz="4" w:space="0" w:color="auto"/>
            </w:tcBorders>
          </w:tcPr>
          <w:p w:rsidR="006C4593" w:rsidRDefault="006C4593" w:rsidP="006C4593">
            <w:pPr>
              <w:jc w:val="center"/>
              <w:rPr>
                <w:rFonts w:hint="eastAsia"/>
                <w:lang w:val="x-none"/>
              </w:rPr>
            </w:pPr>
            <w:r>
              <w:rPr>
                <w:rFonts w:hint="eastAsia"/>
                <w:lang w:val="x-none"/>
              </w:rPr>
              <w:t>任本基金的基金经理期限</w:t>
            </w:r>
          </w:p>
        </w:tc>
        <w:tc>
          <w:tcPr>
            <w:tcW w:w="703" w:type="dxa"/>
            <w:vMerge w:val="restart"/>
          </w:tcPr>
          <w:p w:rsidR="006C4593" w:rsidRDefault="006C4593" w:rsidP="006C4593">
            <w:pPr>
              <w:jc w:val="center"/>
              <w:rPr>
                <w:rFonts w:hint="eastAsia"/>
                <w:lang w:val="x-none"/>
              </w:rPr>
            </w:pPr>
            <w:r>
              <w:rPr>
                <w:rFonts w:hint="eastAsia"/>
                <w:lang w:val="x-none"/>
              </w:rPr>
              <w:t>证券从业年限</w:t>
            </w:r>
          </w:p>
        </w:tc>
        <w:tc>
          <w:tcPr>
            <w:tcW w:w="3856" w:type="dxa"/>
            <w:vMerge w:val="restart"/>
          </w:tcPr>
          <w:p w:rsidR="006C4593" w:rsidRDefault="006C4593" w:rsidP="006C4593">
            <w:pPr>
              <w:jc w:val="center"/>
              <w:rPr>
                <w:rFonts w:hint="eastAsia"/>
                <w:lang w:val="x-none"/>
              </w:rPr>
            </w:pPr>
            <w:r>
              <w:rPr>
                <w:rFonts w:hint="eastAsia"/>
                <w:lang w:val="x-none"/>
              </w:rPr>
              <w:t>说明</w:t>
            </w:r>
          </w:p>
        </w:tc>
      </w:tr>
      <w:tr w:rsidR="006C4593" w:rsidTr="006C4593">
        <w:tc>
          <w:tcPr>
            <w:tcW w:w="862" w:type="dxa"/>
            <w:vMerge/>
          </w:tcPr>
          <w:p w:rsidR="006C4593" w:rsidRDefault="006C4593" w:rsidP="006C4593">
            <w:pPr>
              <w:jc w:val="left"/>
              <w:rPr>
                <w:rFonts w:hint="eastAsia"/>
                <w:lang w:val="x-none"/>
              </w:rPr>
            </w:pPr>
          </w:p>
        </w:tc>
        <w:tc>
          <w:tcPr>
            <w:tcW w:w="851" w:type="dxa"/>
            <w:vMerge/>
          </w:tcPr>
          <w:p w:rsidR="006C4593" w:rsidRDefault="006C4593" w:rsidP="006C4593">
            <w:pPr>
              <w:jc w:val="left"/>
              <w:rPr>
                <w:rFonts w:hint="eastAsia"/>
                <w:lang w:val="x-none"/>
              </w:rPr>
            </w:pPr>
          </w:p>
        </w:tc>
        <w:tc>
          <w:tcPr>
            <w:tcW w:w="1117" w:type="dxa"/>
            <w:shd w:val="clear" w:color="auto" w:fill="BFBFBF"/>
          </w:tcPr>
          <w:p w:rsidR="006C4593" w:rsidRDefault="006C4593" w:rsidP="006C4593">
            <w:pPr>
              <w:jc w:val="center"/>
              <w:rPr>
                <w:rFonts w:hint="eastAsia"/>
                <w:lang w:val="x-none"/>
              </w:rPr>
            </w:pPr>
            <w:r>
              <w:rPr>
                <w:rFonts w:hint="eastAsia"/>
                <w:lang w:val="x-none"/>
              </w:rPr>
              <w:t>任职日期</w:t>
            </w:r>
          </w:p>
        </w:tc>
        <w:tc>
          <w:tcPr>
            <w:tcW w:w="1117" w:type="dxa"/>
            <w:shd w:val="clear" w:color="auto" w:fill="BFBFBF"/>
          </w:tcPr>
          <w:p w:rsidR="006C4593" w:rsidRDefault="006C4593" w:rsidP="006C4593">
            <w:pPr>
              <w:jc w:val="center"/>
              <w:rPr>
                <w:rFonts w:hint="eastAsia"/>
                <w:lang w:val="x-none"/>
              </w:rPr>
            </w:pPr>
            <w:r>
              <w:rPr>
                <w:rFonts w:hint="eastAsia"/>
                <w:lang w:val="x-none"/>
              </w:rPr>
              <w:t>离任日期</w:t>
            </w:r>
          </w:p>
        </w:tc>
        <w:tc>
          <w:tcPr>
            <w:tcW w:w="703" w:type="dxa"/>
            <w:vMerge/>
          </w:tcPr>
          <w:p w:rsidR="006C4593" w:rsidRDefault="006C4593" w:rsidP="006C4593">
            <w:pPr>
              <w:jc w:val="left"/>
              <w:rPr>
                <w:rFonts w:hint="eastAsia"/>
                <w:lang w:val="x-none"/>
              </w:rPr>
            </w:pPr>
          </w:p>
        </w:tc>
        <w:tc>
          <w:tcPr>
            <w:tcW w:w="3856" w:type="dxa"/>
            <w:vMerge/>
          </w:tcPr>
          <w:p w:rsidR="006C4593" w:rsidRDefault="006C4593" w:rsidP="006C4593">
            <w:pPr>
              <w:jc w:val="left"/>
              <w:rPr>
                <w:rFonts w:hint="eastAsia"/>
                <w:lang w:val="x-none"/>
              </w:rPr>
            </w:pPr>
          </w:p>
        </w:tc>
      </w:tr>
      <w:tr w:rsidR="006C4593" w:rsidTr="006C4593">
        <w:tc>
          <w:tcPr>
            <w:tcW w:w="862" w:type="dxa"/>
          </w:tcPr>
          <w:p w:rsidR="006C4593" w:rsidRDefault="006C4593" w:rsidP="006C4593">
            <w:pPr>
              <w:jc w:val="left"/>
              <w:rPr>
                <w:rFonts w:hint="eastAsia"/>
                <w:lang w:val="x-none"/>
              </w:rPr>
            </w:pPr>
            <w:r>
              <w:rPr>
                <w:rFonts w:hint="eastAsia"/>
                <w:lang w:val="x-none"/>
              </w:rPr>
              <w:t>张西林</w:t>
            </w:r>
          </w:p>
        </w:tc>
        <w:tc>
          <w:tcPr>
            <w:tcW w:w="851" w:type="dxa"/>
          </w:tcPr>
          <w:p w:rsidR="006C4593" w:rsidRDefault="006C4593" w:rsidP="006C4593">
            <w:pPr>
              <w:jc w:val="left"/>
              <w:rPr>
                <w:rFonts w:hint="eastAsia"/>
                <w:lang w:val="x-none"/>
              </w:rPr>
            </w:pPr>
            <w:r>
              <w:rPr>
                <w:rFonts w:hint="eastAsia"/>
                <w:lang w:val="x-none"/>
              </w:rPr>
              <w:t>本基金基金经理</w:t>
            </w:r>
          </w:p>
        </w:tc>
        <w:tc>
          <w:tcPr>
            <w:tcW w:w="1117" w:type="dxa"/>
          </w:tcPr>
          <w:p w:rsidR="006C4593" w:rsidRDefault="006C4593" w:rsidP="006C4593">
            <w:pPr>
              <w:jc w:val="left"/>
              <w:rPr>
                <w:rFonts w:hint="eastAsia"/>
                <w:lang w:val="x-none"/>
              </w:rPr>
            </w:pPr>
            <w:r>
              <w:rPr>
                <w:rFonts w:hint="eastAsia"/>
                <w:lang w:val="x-none"/>
              </w:rPr>
              <w:t>2018</w:t>
            </w:r>
            <w:r>
              <w:rPr>
                <w:rFonts w:hint="eastAsia"/>
                <w:lang w:val="x-none"/>
              </w:rPr>
              <w:t>年</w:t>
            </w:r>
            <w:r>
              <w:rPr>
                <w:rFonts w:hint="eastAsia"/>
                <w:lang w:val="x-none"/>
              </w:rPr>
              <w:t>6</w:t>
            </w:r>
            <w:r>
              <w:rPr>
                <w:rFonts w:hint="eastAsia"/>
                <w:lang w:val="x-none"/>
              </w:rPr>
              <w:t>月</w:t>
            </w:r>
            <w:r>
              <w:rPr>
                <w:rFonts w:hint="eastAsia"/>
                <w:lang w:val="x-none"/>
              </w:rPr>
              <w:t>14</w:t>
            </w:r>
            <w:r>
              <w:rPr>
                <w:rFonts w:hint="eastAsia"/>
                <w:lang w:val="x-none"/>
              </w:rPr>
              <w:t>日</w:t>
            </w:r>
          </w:p>
        </w:tc>
        <w:tc>
          <w:tcPr>
            <w:tcW w:w="1117" w:type="dxa"/>
          </w:tcPr>
          <w:p w:rsidR="006C4593" w:rsidRDefault="006C4593" w:rsidP="006C4593">
            <w:pPr>
              <w:jc w:val="right"/>
              <w:rPr>
                <w:rFonts w:hint="eastAsia"/>
                <w:lang w:val="x-none"/>
              </w:rPr>
            </w:pPr>
            <w:r>
              <w:rPr>
                <w:lang w:val="x-none"/>
              </w:rPr>
              <w:t>-</w:t>
            </w:r>
          </w:p>
        </w:tc>
        <w:tc>
          <w:tcPr>
            <w:tcW w:w="703" w:type="dxa"/>
          </w:tcPr>
          <w:p w:rsidR="006C4593" w:rsidRDefault="006C4593" w:rsidP="006C4593">
            <w:pPr>
              <w:jc w:val="right"/>
              <w:rPr>
                <w:rFonts w:hint="eastAsia"/>
                <w:lang w:val="x-none"/>
              </w:rPr>
            </w:pPr>
            <w:r>
              <w:rPr>
                <w:lang w:val="x-none"/>
              </w:rPr>
              <w:t>14</w:t>
            </w:r>
          </w:p>
        </w:tc>
        <w:tc>
          <w:tcPr>
            <w:tcW w:w="3856" w:type="dxa"/>
          </w:tcPr>
          <w:p w:rsidR="006C4593" w:rsidRDefault="006C4593" w:rsidP="006C4593">
            <w:pPr>
              <w:rPr>
                <w:rFonts w:hint="eastAsia"/>
                <w:lang w:val="x-none"/>
              </w:rPr>
            </w:pPr>
            <w:r>
              <w:rPr>
                <w:rFonts w:hint="eastAsia"/>
                <w:lang w:val="x-none"/>
              </w:rPr>
              <w:t>男，硕士。</w:t>
            </w:r>
            <w:r>
              <w:rPr>
                <w:rFonts w:hint="eastAsia"/>
                <w:lang w:val="x-none"/>
              </w:rPr>
              <w:t>2010</w:t>
            </w:r>
            <w:r>
              <w:rPr>
                <w:rFonts w:hint="eastAsia"/>
                <w:lang w:val="x-none"/>
              </w:rPr>
              <w:t>年</w:t>
            </w:r>
            <w:r>
              <w:rPr>
                <w:rFonts w:hint="eastAsia"/>
                <w:lang w:val="x-none"/>
              </w:rPr>
              <w:t>6</w:t>
            </w:r>
            <w:r>
              <w:rPr>
                <w:rFonts w:hint="eastAsia"/>
                <w:lang w:val="x-none"/>
              </w:rPr>
              <w:t>月加入上海申银万国证券研究所有限公司，历任交通运输行业分析师、高级分析师、资深高级分析师及现代服务业研究部副总监；</w:t>
            </w:r>
            <w:r>
              <w:rPr>
                <w:rFonts w:hint="eastAsia"/>
                <w:lang w:val="x-none"/>
              </w:rPr>
              <w:t>2015</w:t>
            </w:r>
            <w:r>
              <w:rPr>
                <w:rFonts w:hint="eastAsia"/>
                <w:lang w:val="x-none"/>
              </w:rPr>
              <w:t>年</w:t>
            </w:r>
            <w:r>
              <w:rPr>
                <w:rFonts w:hint="eastAsia"/>
                <w:lang w:val="x-none"/>
              </w:rPr>
              <w:t>11</w:t>
            </w:r>
            <w:r>
              <w:rPr>
                <w:rFonts w:hint="eastAsia"/>
                <w:lang w:val="x-none"/>
              </w:rPr>
              <w:t>月加入招商基金管理有限公司，曾任招商中小盘精选混合型证券投资基金、招商丰泰灵活配置混合型证券投资基金</w:t>
            </w:r>
            <w:r>
              <w:rPr>
                <w:rFonts w:hint="eastAsia"/>
                <w:lang w:val="x-none"/>
              </w:rPr>
              <w:t>(LOF)</w:t>
            </w:r>
            <w:r>
              <w:rPr>
                <w:rFonts w:hint="eastAsia"/>
                <w:lang w:val="x-none"/>
              </w:rPr>
              <w:t>、招商稳兴混合型证券投资基金、招商品质领航混合型证券投资基金基金经理，现任研究部副总监、国际业务部副总监兼招商安博灵活配置混合型证券投资基金、招商安泰偏股混合型证券投资基金、招商均衡成长混合型证券投资基金基金经理。</w:t>
            </w:r>
          </w:p>
        </w:tc>
      </w:tr>
    </w:tbl>
    <w:p w:rsidR="006C4593" w:rsidRDefault="006C4593" w:rsidP="006C4593">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6C4593" w:rsidRDefault="006C4593" w:rsidP="006C4593">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6C4593" w:rsidRDefault="006C4593" w:rsidP="006C4593">
      <w:pPr>
        <w:pStyle w:val="-2"/>
        <w:spacing w:before="312"/>
        <w:rPr>
          <w:rFonts w:hint="eastAsia"/>
        </w:rPr>
      </w:pPr>
      <w:r>
        <w:rPr>
          <w:rFonts w:hint="eastAsia"/>
        </w:rPr>
        <w:t>管理人对报告期内本基金运作遵规守信情况的说明</w:t>
      </w:r>
    </w:p>
    <w:p w:rsidR="006C4593" w:rsidRDefault="006C4593" w:rsidP="006C4593">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C4593" w:rsidRDefault="006C4593" w:rsidP="006C4593">
      <w:pPr>
        <w:pStyle w:val="-2"/>
        <w:spacing w:before="312"/>
        <w:rPr>
          <w:rFonts w:hint="eastAsia"/>
        </w:rPr>
      </w:pPr>
      <w:r>
        <w:rPr>
          <w:rFonts w:hint="eastAsia"/>
        </w:rPr>
        <w:t>公平交易专项说明</w:t>
      </w:r>
    </w:p>
    <w:p w:rsidR="006C4593" w:rsidRDefault="006C4593" w:rsidP="006C4593">
      <w:pPr>
        <w:pStyle w:val="-3"/>
        <w:spacing w:before="156" w:after="156"/>
        <w:rPr>
          <w:rFonts w:hint="eastAsia"/>
        </w:rPr>
      </w:pPr>
      <w:r>
        <w:rPr>
          <w:rFonts w:hint="eastAsia"/>
        </w:rPr>
        <w:t>公平交易制度的执行情况</w:t>
      </w:r>
    </w:p>
    <w:p w:rsidR="006C4593" w:rsidRDefault="006C4593" w:rsidP="006C4593">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w:t>
      </w:r>
      <w:r>
        <w:rPr>
          <w:rFonts w:hint="eastAsia"/>
        </w:rPr>
        <w:lastRenderedPageBreak/>
        <w:t>权限的操作需要经过严格的审批程序。基金管理人的相关研究成果向内部所有投资组合开放，在投资研究层面不存在各投资组合间不公平的问题。</w:t>
      </w:r>
    </w:p>
    <w:p w:rsidR="006C4593" w:rsidRDefault="006C4593" w:rsidP="006C4593">
      <w:pPr>
        <w:pStyle w:val="-3"/>
        <w:spacing w:before="156" w:after="156"/>
        <w:rPr>
          <w:rFonts w:hint="eastAsia"/>
        </w:rPr>
      </w:pPr>
      <w:r>
        <w:rPr>
          <w:rFonts w:hint="eastAsia"/>
        </w:rPr>
        <w:t>异常交易行为的专项说明</w:t>
      </w:r>
    </w:p>
    <w:p w:rsidR="006C4593" w:rsidRDefault="006C4593" w:rsidP="006C4593">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C4593" w:rsidRDefault="006C4593" w:rsidP="006C4593">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C4593" w:rsidRDefault="006C4593" w:rsidP="006C4593">
      <w:pPr>
        <w:pStyle w:val="-2"/>
        <w:spacing w:before="312"/>
        <w:rPr>
          <w:rFonts w:hint="eastAsia"/>
        </w:rPr>
      </w:pPr>
      <w:r>
        <w:rPr>
          <w:rFonts w:hint="eastAsia"/>
        </w:rPr>
        <w:t>报告期内基金投资策略和运作分析</w:t>
      </w:r>
    </w:p>
    <w:p w:rsidR="006C4593" w:rsidRDefault="006C4593" w:rsidP="006C4593">
      <w:pPr>
        <w:pStyle w:val="-"/>
        <w:ind w:firstLine="420"/>
        <w:rPr>
          <w:rFonts w:hint="eastAsia"/>
        </w:rPr>
      </w:pPr>
      <w:r>
        <w:rPr>
          <w:rFonts w:hint="eastAsia"/>
        </w:rPr>
        <w:t>二季度经济动能呈现出结构性差异——出口仍维持较高增速，消费和制造业投资基本保持稳定，基础设施投资增速二季度呈现下滑态势，房地产投资下滑幅度略有收窄。从工业品价格和库存数据看，价格下行背景下库存增加。在整体相对较弱的经济环境下，主要宽基指数二季度以下跌为主，小盘成长风格的指数跌幅较大，比如中证1000跌幅10.02%、中证500下跌6.50%；相对而言大盘成长和价值风格占优，沪深300、上证指数和中证红利跌幅分别为2.14%、2.43%和0.48%。结构上，与大盘指数风格表现一致、也基本延续一季度以来的表现，银行、交通运输、煤炭、公用事业等行业上涨，传媒、商贸零售、社会服务和计算机等领跌。大宗商品在二季度的表现分化较大，黄金、铜等金融属性强的商品分别上涨4.4%和9.13%，农产品和油下跌；生猪期货在二季度因去产能效果明显上涨16%。</w:t>
      </w:r>
    </w:p>
    <w:p w:rsidR="006C4593" w:rsidRDefault="006C4593" w:rsidP="006C4593">
      <w:pPr>
        <w:pStyle w:val="-"/>
        <w:ind w:firstLine="420"/>
        <w:rPr>
          <w:rFonts w:hint="eastAsia"/>
        </w:rPr>
      </w:pPr>
      <w:r>
        <w:rPr>
          <w:rFonts w:hint="eastAsia"/>
        </w:rPr>
        <w:t>组合管理上，坚持“敬畏周期的力量，严选具有弱周期属性的行业和具备弱化周期能力的公司，力求在合理价格买入等待价值实现”的投资想法，坚持一直以来“结构均衡、严选成长”的策略。具体操作上，在下行贝塔风险可控的基础上二季度组合仓位变化不大、维持较高仓位运作；结构上，继续增配部分电网设备和上游资源品，止盈并减配部分医药个股。</w:t>
      </w:r>
    </w:p>
    <w:p w:rsidR="006C4593" w:rsidRDefault="006C4593" w:rsidP="006C4593">
      <w:pPr>
        <w:pStyle w:val="-2"/>
        <w:spacing w:before="312"/>
        <w:rPr>
          <w:rFonts w:hint="eastAsia"/>
        </w:rPr>
      </w:pPr>
      <w:r>
        <w:rPr>
          <w:rFonts w:hint="eastAsia"/>
        </w:rPr>
        <w:t>报告期内基金的业绩表现</w:t>
      </w:r>
    </w:p>
    <w:p w:rsidR="006C4593" w:rsidRDefault="006C4593" w:rsidP="006C4593">
      <w:pPr>
        <w:pStyle w:val="-"/>
        <w:ind w:firstLine="420"/>
        <w:rPr>
          <w:rFonts w:hint="eastAsia"/>
        </w:rPr>
      </w:pPr>
      <w:r>
        <w:rPr>
          <w:rFonts w:hint="eastAsia"/>
        </w:rPr>
        <w:t>报告期内，本基金A类份额净值增长率为-0.51%，同期业绩基准增长率为-0.17%，C类份额净值增长率为-0.64%，同期业绩基准增长率为-0.17%。</w:t>
      </w:r>
    </w:p>
    <w:p w:rsidR="006C4593" w:rsidRDefault="006C4593" w:rsidP="006C4593">
      <w:pPr>
        <w:pStyle w:val="-2"/>
        <w:spacing w:before="312"/>
        <w:rPr>
          <w:rFonts w:hint="eastAsia"/>
        </w:rPr>
      </w:pPr>
      <w:r>
        <w:rPr>
          <w:rFonts w:hint="eastAsia"/>
        </w:rPr>
        <w:t>报告期内基金持有人数或基金资产净值预警说明</w:t>
      </w:r>
    </w:p>
    <w:p w:rsidR="006C4593" w:rsidRDefault="006C4593" w:rsidP="006C4593">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6C4593" w:rsidRDefault="006C4593" w:rsidP="006C4593">
      <w:pPr>
        <w:pStyle w:val="-1"/>
        <w:ind w:left="281" w:hanging="281"/>
        <w:rPr>
          <w:rFonts w:hint="eastAsia"/>
        </w:rPr>
      </w:pPr>
      <w:r>
        <w:rPr>
          <w:rFonts w:hint="eastAsia"/>
        </w:rPr>
        <w:t>投资组合报告</w:t>
      </w:r>
    </w:p>
    <w:p w:rsidR="006C4593" w:rsidRDefault="006C4593" w:rsidP="006C459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C4593" w:rsidTr="006C4593">
        <w:trPr>
          <w:cnfStyle w:val="100000000000" w:firstRow="1" w:lastRow="0" w:firstColumn="0" w:lastColumn="0" w:oddVBand="0" w:evenVBand="0" w:oddHBand="0" w:evenHBand="0" w:firstRowFirstColumn="0" w:firstRowLastColumn="0" w:lastRowFirstColumn="0" w:lastRowLastColumn="0"/>
        </w:trPr>
        <w:tc>
          <w:tcPr>
            <w:tcW w:w="646" w:type="dxa"/>
          </w:tcPr>
          <w:p w:rsidR="006C4593" w:rsidRDefault="006C4593" w:rsidP="006C4593">
            <w:pPr>
              <w:jc w:val="center"/>
              <w:rPr>
                <w:rFonts w:hint="eastAsia"/>
                <w:lang w:val="x-none"/>
              </w:rPr>
            </w:pPr>
            <w:r>
              <w:rPr>
                <w:rFonts w:hint="eastAsia"/>
                <w:lang w:val="x-none"/>
              </w:rPr>
              <w:t>序号</w:t>
            </w:r>
          </w:p>
        </w:tc>
        <w:tc>
          <w:tcPr>
            <w:tcW w:w="2971" w:type="dxa"/>
          </w:tcPr>
          <w:p w:rsidR="006C4593" w:rsidRDefault="006C4593" w:rsidP="006C4593">
            <w:pPr>
              <w:jc w:val="center"/>
              <w:rPr>
                <w:rFonts w:hint="eastAsia"/>
                <w:lang w:val="x-none"/>
              </w:rPr>
            </w:pPr>
            <w:r>
              <w:rPr>
                <w:rFonts w:hint="eastAsia"/>
                <w:lang w:val="x-none"/>
              </w:rPr>
              <w:t>项目</w:t>
            </w:r>
          </w:p>
        </w:tc>
        <w:tc>
          <w:tcPr>
            <w:tcW w:w="2381" w:type="dxa"/>
          </w:tcPr>
          <w:p w:rsidR="006C4593" w:rsidRDefault="006C4593" w:rsidP="006C4593">
            <w:pPr>
              <w:jc w:val="center"/>
              <w:rPr>
                <w:rFonts w:hint="eastAsia"/>
                <w:lang w:val="x-none"/>
              </w:rPr>
            </w:pPr>
            <w:r>
              <w:rPr>
                <w:rFonts w:hint="eastAsia"/>
                <w:lang w:val="x-none"/>
              </w:rPr>
              <w:t>金额（元）</w:t>
            </w:r>
          </w:p>
        </w:tc>
        <w:tc>
          <w:tcPr>
            <w:tcW w:w="2506" w:type="dxa"/>
          </w:tcPr>
          <w:p w:rsidR="006C4593" w:rsidRDefault="006C4593" w:rsidP="006C4593">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6C4593" w:rsidTr="006C4593">
        <w:tc>
          <w:tcPr>
            <w:tcW w:w="646" w:type="dxa"/>
          </w:tcPr>
          <w:p w:rsidR="006C4593" w:rsidRDefault="006C4593" w:rsidP="006C4593">
            <w:pPr>
              <w:jc w:val="center"/>
              <w:rPr>
                <w:rFonts w:hint="eastAsia"/>
                <w:lang w:val="x-none"/>
              </w:rPr>
            </w:pPr>
            <w:r>
              <w:rPr>
                <w:lang w:val="x-none"/>
              </w:rPr>
              <w:t>1</w:t>
            </w:r>
          </w:p>
        </w:tc>
        <w:tc>
          <w:tcPr>
            <w:tcW w:w="2971" w:type="dxa"/>
          </w:tcPr>
          <w:p w:rsidR="006C4593" w:rsidRDefault="006C4593" w:rsidP="006C4593">
            <w:pPr>
              <w:jc w:val="left"/>
              <w:rPr>
                <w:rFonts w:hint="eastAsia"/>
                <w:lang w:val="x-none"/>
              </w:rPr>
            </w:pPr>
            <w:r>
              <w:rPr>
                <w:rFonts w:hint="eastAsia"/>
                <w:lang w:val="x-none"/>
              </w:rPr>
              <w:t>权益投资</w:t>
            </w:r>
          </w:p>
        </w:tc>
        <w:tc>
          <w:tcPr>
            <w:tcW w:w="2381" w:type="dxa"/>
          </w:tcPr>
          <w:p w:rsidR="006C4593" w:rsidRDefault="006C4593" w:rsidP="006C4593">
            <w:pPr>
              <w:jc w:val="right"/>
              <w:rPr>
                <w:rFonts w:hint="eastAsia"/>
                <w:lang w:val="x-none"/>
              </w:rPr>
            </w:pPr>
            <w:r>
              <w:rPr>
                <w:lang w:val="x-none"/>
              </w:rPr>
              <w:t>66,905,568.34</w:t>
            </w:r>
          </w:p>
        </w:tc>
        <w:tc>
          <w:tcPr>
            <w:tcW w:w="2506" w:type="dxa"/>
          </w:tcPr>
          <w:p w:rsidR="006C4593" w:rsidRDefault="006C4593" w:rsidP="006C4593">
            <w:pPr>
              <w:jc w:val="right"/>
              <w:rPr>
                <w:rFonts w:hint="eastAsia"/>
                <w:lang w:val="x-none"/>
              </w:rPr>
            </w:pPr>
            <w:r>
              <w:rPr>
                <w:lang w:val="x-none"/>
              </w:rPr>
              <w:t>82.19</w:t>
            </w:r>
          </w:p>
        </w:tc>
      </w:tr>
      <w:tr w:rsidR="006C4593" w:rsidTr="006C4593">
        <w:tc>
          <w:tcPr>
            <w:tcW w:w="646" w:type="dxa"/>
          </w:tcPr>
          <w:p w:rsidR="006C4593" w:rsidRDefault="006C4593" w:rsidP="006C4593">
            <w:pPr>
              <w:jc w:val="center"/>
              <w:rPr>
                <w:rFonts w:hint="eastAsia"/>
                <w:lang w:val="x-none"/>
              </w:rPr>
            </w:pPr>
          </w:p>
        </w:tc>
        <w:tc>
          <w:tcPr>
            <w:tcW w:w="2971" w:type="dxa"/>
          </w:tcPr>
          <w:p w:rsidR="006C4593" w:rsidRDefault="006C4593" w:rsidP="006C4593">
            <w:pPr>
              <w:jc w:val="left"/>
              <w:rPr>
                <w:rFonts w:hint="eastAsia"/>
                <w:lang w:val="x-none"/>
              </w:rPr>
            </w:pPr>
            <w:r>
              <w:rPr>
                <w:rFonts w:hint="eastAsia"/>
                <w:lang w:val="x-none"/>
              </w:rPr>
              <w:t>其中：股票</w:t>
            </w:r>
          </w:p>
        </w:tc>
        <w:tc>
          <w:tcPr>
            <w:tcW w:w="2381" w:type="dxa"/>
          </w:tcPr>
          <w:p w:rsidR="006C4593" w:rsidRDefault="006C4593" w:rsidP="006C4593">
            <w:pPr>
              <w:jc w:val="right"/>
              <w:rPr>
                <w:rFonts w:hint="eastAsia"/>
                <w:lang w:val="x-none"/>
              </w:rPr>
            </w:pPr>
            <w:r>
              <w:rPr>
                <w:lang w:val="x-none"/>
              </w:rPr>
              <w:t>66,905,568.34</w:t>
            </w:r>
          </w:p>
        </w:tc>
        <w:tc>
          <w:tcPr>
            <w:tcW w:w="2506" w:type="dxa"/>
          </w:tcPr>
          <w:p w:rsidR="006C4593" w:rsidRDefault="006C4593" w:rsidP="006C4593">
            <w:pPr>
              <w:jc w:val="right"/>
              <w:rPr>
                <w:rFonts w:hint="eastAsia"/>
                <w:lang w:val="x-none"/>
              </w:rPr>
            </w:pPr>
            <w:r>
              <w:rPr>
                <w:lang w:val="x-none"/>
              </w:rPr>
              <w:t>82.19</w:t>
            </w:r>
          </w:p>
        </w:tc>
      </w:tr>
      <w:tr w:rsidR="006C4593" w:rsidTr="006C4593">
        <w:tc>
          <w:tcPr>
            <w:tcW w:w="646" w:type="dxa"/>
          </w:tcPr>
          <w:p w:rsidR="006C4593" w:rsidRDefault="006C4593" w:rsidP="006C4593">
            <w:pPr>
              <w:jc w:val="center"/>
              <w:rPr>
                <w:rFonts w:hint="eastAsia"/>
                <w:lang w:val="x-none"/>
              </w:rPr>
            </w:pPr>
            <w:r>
              <w:rPr>
                <w:lang w:val="x-none"/>
              </w:rPr>
              <w:t>2</w:t>
            </w:r>
          </w:p>
        </w:tc>
        <w:tc>
          <w:tcPr>
            <w:tcW w:w="2971" w:type="dxa"/>
          </w:tcPr>
          <w:p w:rsidR="006C4593" w:rsidRDefault="006C4593" w:rsidP="006C4593">
            <w:pPr>
              <w:jc w:val="left"/>
              <w:rPr>
                <w:rFonts w:hint="eastAsia"/>
                <w:lang w:val="x-none"/>
              </w:rPr>
            </w:pPr>
            <w:r>
              <w:rPr>
                <w:rFonts w:hint="eastAsia"/>
                <w:lang w:val="x-none"/>
              </w:rPr>
              <w:t>基金投资</w:t>
            </w:r>
          </w:p>
        </w:tc>
        <w:tc>
          <w:tcPr>
            <w:tcW w:w="2381" w:type="dxa"/>
          </w:tcPr>
          <w:p w:rsidR="006C4593" w:rsidRDefault="006C4593" w:rsidP="006C4593">
            <w:pPr>
              <w:jc w:val="right"/>
              <w:rPr>
                <w:rFonts w:hint="eastAsia"/>
                <w:lang w:val="x-none"/>
              </w:rPr>
            </w:pPr>
            <w:r>
              <w:rPr>
                <w:lang w:val="x-none"/>
              </w:rPr>
              <w:t>-</w:t>
            </w:r>
          </w:p>
        </w:tc>
        <w:tc>
          <w:tcPr>
            <w:tcW w:w="2506" w:type="dxa"/>
          </w:tcPr>
          <w:p w:rsidR="006C4593" w:rsidRDefault="006C4593" w:rsidP="006C4593">
            <w:pPr>
              <w:jc w:val="right"/>
              <w:rPr>
                <w:rFonts w:hint="eastAsia"/>
                <w:lang w:val="x-none"/>
              </w:rPr>
            </w:pPr>
            <w:r>
              <w:rPr>
                <w:lang w:val="x-none"/>
              </w:rPr>
              <w:t>-</w:t>
            </w:r>
          </w:p>
        </w:tc>
      </w:tr>
      <w:tr w:rsidR="006C4593" w:rsidTr="006C4593">
        <w:tc>
          <w:tcPr>
            <w:tcW w:w="646" w:type="dxa"/>
          </w:tcPr>
          <w:p w:rsidR="006C4593" w:rsidRDefault="006C4593" w:rsidP="006C4593">
            <w:pPr>
              <w:jc w:val="center"/>
              <w:rPr>
                <w:rFonts w:hint="eastAsia"/>
                <w:lang w:val="x-none"/>
              </w:rPr>
            </w:pPr>
            <w:r>
              <w:rPr>
                <w:lang w:val="x-none"/>
              </w:rPr>
              <w:t>3</w:t>
            </w:r>
          </w:p>
        </w:tc>
        <w:tc>
          <w:tcPr>
            <w:tcW w:w="2971" w:type="dxa"/>
          </w:tcPr>
          <w:p w:rsidR="006C4593" w:rsidRDefault="006C4593" w:rsidP="006C4593">
            <w:pPr>
              <w:jc w:val="left"/>
              <w:rPr>
                <w:rFonts w:hint="eastAsia"/>
                <w:lang w:val="x-none"/>
              </w:rPr>
            </w:pPr>
            <w:r>
              <w:rPr>
                <w:rFonts w:hint="eastAsia"/>
                <w:lang w:val="x-none"/>
              </w:rPr>
              <w:t>固定收益投资</w:t>
            </w:r>
          </w:p>
        </w:tc>
        <w:tc>
          <w:tcPr>
            <w:tcW w:w="2381" w:type="dxa"/>
          </w:tcPr>
          <w:p w:rsidR="006C4593" w:rsidRDefault="006C4593" w:rsidP="006C4593">
            <w:pPr>
              <w:jc w:val="right"/>
              <w:rPr>
                <w:rFonts w:hint="eastAsia"/>
                <w:lang w:val="x-none"/>
              </w:rPr>
            </w:pPr>
            <w:r>
              <w:rPr>
                <w:lang w:val="x-none"/>
              </w:rPr>
              <w:t>5,090,952.06</w:t>
            </w:r>
          </w:p>
        </w:tc>
        <w:tc>
          <w:tcPr>
            <w:tcW w:w="2506" w:type="dxa"/>
          </w:tcPr>
          <w:p w:rsidR="006C4593" w:rsidRDefault="006C4593" w:rsidP="006C4593">
            <w:pPr>
              <w:jc w:val="right"/>
              <w:rPr>
                <w:rFonts w:hint="eastAsia"/>
                <w:lang w:val="x-none"/>
              </w:rPr>
            </w:pPr>
            <w:r>
              <w:rPr>
                <w:lang w:val="x-none"/>
              </w:rPr>
              <w:t>6.25</w:t>
            </w:r>
          </w:p>
        </w:tc>
      </w:tr>
      <w:tr w:rsidR="006C4593" w:rsidTr="006C4593">
        <w:tc>
          <w:tcPr>
            <w:tcW w:w="646" w:type="dxa"/>
          </w:tcPr>
          <w:p w:rsidR="006C4593" w:rsidRDefault="006C4593" w:rsidP="006C4593">
            <w:pPr>
              <w:jc w:val="center"/>
              <w:rPr>
                <w:rFonts w:hint="eastAsia"/>
                <w:lang w:val="x-none"/>
              </w:rPr>
            </w:pPr>
          </w:p>
        </w:tc>
        <w:tc>
          <w:tcPr>
            <w:tcW w:w="2971" w:type="dxa"/>
          </w:tcPr>
          <w:p w:rsidR="006C4593" w:rsidRDefault="006C4593" w:rsidP="006C4593">
            <w:pPr>
              <w:jc w:val="left"/>
              <w:rPr>
                <w:rFonts w:hint="eastAsia"/>
                <w:lang w:val="x-none"/>
              </w:rPr>
            </w:pPr>
            <w:r>
              <w:rPr>
                <w:rFonts w:hint="eastAsia"/>
                <w:lang w:val="x-none"/>
              </w:rPr>
              <w:t>其中：债券</w:t>
            </w:r>
          </w:p>
        </w:tc>
        <w:tc>
          <w:tcPr>
            <w:tcW w:w="2381" w:type="dxa"/>
          </w:tcPr>
          <w:p w:rsidR="006C4593" w:rsidRDefault="006C4593" w:rsidP="006C4593">
            <w:pPr>
              <w:jc w:val="right"/>
              <w:rPr>
                <w:rFonts w:hint="eastAsia"/>
                <w:lang w:val="x-none"/>
              </w:rPr>
            </w:pPr>
            <w:r>
              <w:rPr>
                <w:lang w:val="x-none"/>
              </w:rPr>
              <w:t>5,090,952.06</w:t>
            </w:r>
          </w:p>
        </w:tc>
        <w:tc>
          <w:tcPr>
            <w:tcW w:w="2506" w:type="dxa"/>
          </w:tcPr>
          <w:p w:rsidR="006C4593" w:rsidRDefault="006C4593" w:rsidP="006C4593">
            <w:pPr>
              <w:jc w:val="right"/>
              <w:rPr>
                <w:rFonts w:hint="eastAsia"/>
                <w:lang w:val="x-none"/>
              </w:rPr>
            </w:pPr>
            <w:r>
              <w:rPr>
                <w:lang w:val="x-none"/>
              </w:rPr>
              <w:t>6.25</w:t>
            </w:r>
          </w:p>
        </w:tc>
      </w:tr>
      <w:tr w:rsidR="006C4593" w:rsidTr="006C4593">
        <w:tc>
          <w:tcPr>
            <w:tcW w:w="646" w:type="dxa"/>
          </w:tcPr>
          <w:p w:rsidR="006C4593" w:rsidRDefault="006C4593" w:rsidP="006C4593">
            <w:pPr>
              <w:jc w:val="center"/>
              <w:rPr>
                <w:rFonts w:hint="eastAsia"/>
                <w:lang w:val="x-none"/>
              </w:rPr>
            </w:pPr>
          </w:p>
        </w:tc>
        <w:tc>
          <w:tcPr>
            <w:tcW w:w="2971" w:type="dxa"/>
          </w:tcPr>
          <w:p w:rsidR="006C4593" w:rsidRDefault="006C4593" w:rsidP="006C4593">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6C4593" w:rsidRDefault="006C4593" w:rsidP="006C4593">
            <w:pPr>
              <w:jc w:val="right"/>
              <w:rPr>
                <w:rFonts w:hint="eastAsia"/>
                <w:lang w:val="x-none"/>
              </w:rPr>
            </w:pPr>
            <w:r>
              <w:rPr>
                <w:lang w:val="x-none"/>
              </w:rPr>
              <w:t>-</w:t>
            </w:r>
          </w:p>
        </w:tc>
        <w:tc>
          <w:tcPr>
            <w:tcW w:w="2506" w:type="dxa"/>
          </w:tcPr>
          <w:p w:rsidR="006C4593" w:rsidRDefault="006C4593" w:rsidP="006C4593">
            <w:pPr>
              <w:jc w:val="right"/>
              <w:rPr>
                <w:rFonts w:hint="eastAsia"/>
                <w:lang w:val="x-none"/>
              </w:rPr>
            </w:pPr>
            <w:r>
              <w:rPr>
                <w:lang w:val="x-none"/>
              </w:rPr>
              <w:t>-</w:t>
            </w:r>
          </w:p>
        </w:tc>
      </w:tr>
      <w:tr w:rsidR="006C4593" w:rsidTr="006C4593">
        <w:tc>
          <w:tcPr>
            <w:tcW w:w="646" w:type="dxa"/>
          </w:tcPr>
          <w:p w:rsidR="006C4593" w:rsidRDefault="006C4593" w:rsidP="006C4593">
            <w:pPr>
              <w:jc w:val="center"/>
              <w:rPr>
                <w:rFonts w:hint="eastAsia"/>
                <w:lang w:val="x-none"/>
              </w:rPr>
            </w:pPr>
            <w:r>
              <w:rPr>
                <w:lang w:val="x-none"/>
              </w:rPr>
              <w:t>4</w:t>
            </w:r>
          </w:p>
        </w:tc>
        <w:tc>
          <w:tcPr>
            <w:tcW w:w="2971" w:type="dxa"/>
          </w:tcPr>
          <w:p w:rsidR="006C4593" w:rsidRDefault="006C4593" w:rsidP="006C4593">
            <w:pPr>
              <w:jc w:val="left"/>
              <w:rPr>
                <w:rFonts w:hint="eastAsia"/>
                <w:lang w:val="x-none"/>
              </w:rPr>
            </w:pPr>
            <w:r>
              <w:rPr>
                <w:rFonts w:hint="eastAsia"/>
                <w:lang w:val="x-none"/>
              </w:rPr>
              <w:t>贵金属投资</w:t>
            </w:r>
          </w:p>
        </w:tc>
        <w:tc>
          <w:tcPr>
            <w:tcW w:w="2381" w:type="dxa"/>
          </w:tcPr>
          <w:p w:rsidR="006C4593" w:rsidRDefault="006C4593" w:rsidP="006C4593">
            <w:pPr>
              <w:jc w:val="right"/>
              <w:rPr>
                <w:rFonts w:hint="eastAsia"/>
                <w:lang w:val="x-none"/>
              </w:rPr>
            </w:pPr>
            <w:r>
              <w:rPr>
                <w:lang w:val="x-none"/>
              </w:rPr>
              <w:t>-</w:t>
            </w:r>
          </w:p>
        </w:tc>
        <w:tc>
          <w:tcPr>
            <w:tcW w:w="2506" w:type="dxa"/>
          </w:tcPr>
          <w:p w:rsidR="006C4593" w:rsidRDefault="006C4593" w:rsidP="006C4593">
            <w:pPr>
              <w:jc w:val="right"/>
              <w:rPr>
                <w:rFonts w:hint="eastAsia"/>
                <w:lang w:val="x-none"/>
              </w:rPr>
            </w:pPr>
            <w:r>
              <w:rPr>
                <w:lang w:val="x-none"/>
              </w:rPr>
              <w:t>-</w:t>
            </w:r>
          </w:p>
        </w:tc>
      </w:tr>
      <w:tr w:rsidR="006C4593" w:rsidTr="006C4593">
        <w:tc>
          <w:tcPr>
            <w:tcW w:w="646" w:type="dxa"/>
          </w:tcPr>
          <w:p w:rsidR="006C4593" w:rsidRDefault="006C4593" w:rsidP="006C4593">
            <w:pPr>
              <w:jc w:val="center"/>
              <w:rPr>
                <w:rFonts w:hint="eastAsia"/>
                <w:lang w:val="x-none"/>
              </w:rPr>
            </w:pPr>
            <w:r>
              <w:rPr>
                <w:lang w:val="x-none"/>
              </w:rPr>
              <w:t>5</w:t>
            </w:r>
          </w:p>
        </w:tc>
        <w:tc>
          <w:tcPr>
            <w:tcW w:w="2971" w:type="dxa"/>
          </w:tcPr>
          <w:p w:rsidR="006C4593" w:rsidRDefault="006C4593" w:rsidP="006C4593">
            <w:pPr>
              <w:jc w:val="left"/>
              <w:rPr>
                <w:rFonts w:hint="eastAsia"/>
                <w:lang w:val="x-none"/>
              </w:rPr>
            </w:pPr>
            <w:r>
              <w:rPr>
                <w:rFonts w:hint="eastAsia"/>
                <w:lang w:val="x-none"/>
              </w:rPr>
              <w:t>金融衍生品投资</w:t>
            </w:r>
          </w:p>
        </w:tc>
        <w:tc>
          <w:tcPr>
            <w:tcW w:w="2381" w:type="dxa"/>
          </w:tcPr>
          <w:p w:rsidR="006C4593" w:rsidRDefault="006C4593" w:rsidP="006C4593">
            <w:pPr>
              <w:jc w:val="right"/>
              <w:rPr>
                <w:rFonts w:hint="eastAsia"/>
                <w:lang w:val="x-none"/>
              </w:rPr>
            </w:pPr>
            <w:r>
              <w:rPr>
                <w:lang w:val="x-none"/>
              </w:rPr>
              <w:t>-</w:t>
            </w:r>
          </w:p>
        </w:tc>
        <w:tc>
          <w:tcPr>
            <w:tcW w:w="2506" w:type="dxa"/>
          </w:tcPr>
          <w:p w:rsidR="006C4593" w:rsidRDefault="006C4593" w:rsidP="006C4593">
            <w:pPr>
              <w:jc w:val="right"/>
              <w:rPr>
                <w:rFonts w:hint="eastAsia"/>
                <w:lang w:val="x-none"/>
              </w:rPr>
            </w:pPr>
            <w:r>
              <w:rPr>
                <w:lang w:val="x-none"/>
              </w:rPr>
              <w:t>-</w:t>
            </w:r>
          </w:p>
        </w:tc>
      </w:tr>
      <w:tr w:rsidR="006C4593" w:rsidTr="006C4593">
        <w:tc>
          <w:tcPr>
            <w:tcW w:w="646" w:type="dxa"/>
          </w:tcPr>
          <w:p w:rsidR="006C4593" w:rsidRDefault="006C4593" w:rsidP="006C4593">
            <w:pPr>
              <w:jc w:val="center"/>
              <w:rPr>
                <w:rFonts w:hint="eastAsia"/>
                <w:lang w:val="x-none"/>
              </w:rPr>
            </w:pPr>
            <w:r>
              <w:rPr>
                <w:lang w:val="x-none"/>
              </w:rPr>
              <w:t>6</w:t>
            </w:r>
          </w:p>
        </w:tc>
        <w:tc>
          <w:tcPr>
            <w:tcW w:w="2971" w:type="dxa"/>
          </w:tcPr>
          <w:p w:rsidR="006C4593" w:rsidRDefault="006C4593" w:rsidP="006C4593">
            <w:pPr>
              <w:jc w:val="left"/>
              <w:rPr>
                <w:rFonts w:hint="eastAsia"/>
                <w:lang w:val="x-none"/>
              </w:rPr>
            </w:pPr>
            <w:r>
              <w:rPr>
                <w:rFonts w:hint="eastAsia"/>
                <w:lang w:val="x-none"/>
              </w:rPr>
              <w:t>买入返售金融资产</w:t>
            </w:r>
          </w:p>
        </w:tc>
        <w:tc>
          <w:tcPr>
            <w:tcW w:w="2381" w:type="dxa"/>
          </w:tcPr>
          <w:p w:rsidR="006C4593" w:rsidRDefault="006C4593" w:rsidP="006C4593">
            <w:pPr>
              <w:jc w:val="right"/>
              <w:rPr>
                <w:rFonts w:hint="eastAsia"/>
                <w:lang w:val="x-none"/>
              </w:rPr>
            </w:pPr>
            <w:r>
              <w:rPr>
                <w:lang w:val="x-none"/>
              </w:rPr>
              <w:t>8,000,000.00</w:t>
            </w:r>
          </w:p>
        </w:tc>
        <w:tc>
          <w:tcPr>
            <w:tcW w:w="2506" w:type="dxa"/>
          </w:tcPr>
          <w:p w:rsidR="006C4593" w:rsidRDefault="006C4593" w:rsidP="006C4593">
            <w:pPr>
              <w:jc w:val="right"/>
              <w:rPr>
                <w:rFonts w:hint="eastAsia"/>
                <w:lang w:val="x-none"/>
              </w:rPr>
            </w:pPr>
            <w:r>
              <w:rPr>
                <w:lang w:val="x-none"/>
              </w:rPr>
              <w:t>9.83</w:t>
            </w:r>
          </w:p>
        </w:tc>
      </w:tr>
      <w:tr w:rsidR="006C4593" w:rsidTr="006C4593">
        <w:tc>
          <w:tcPr>
            <w:tcW w:w="646" w:type="dxa"/>
          </w:tcPr>
          <w:p w:rsidR="006C4593" w:rsidRDefault="006C4593" w:rsidP="006C4593">
            <w:pPr>
              <w:jc w:val="center"/>
              <w:rPr>
                <w:rFonts w:hint="eastAsia"/>
                <w:lang w:val="x-none"/>
              </w:rPr>
            </w:pPr>
          </w:p>
        </w:tc>
        <w:tc>
          <w:tcPr>
            <w:tcW w:w="2971" w:type="dxa"/>
          </w:tcPr>
          <w:p w:rsidR="006C4593" w:rsidRDefault="006C4593" w:rsidP="006C4593">
            <w:pPr>
              <w:jc w:val="left"/>
              <w:rPr>
                <w:rFonts w:hint="eastAsia"/>
                <w:lang w:val="x-none"/>
              </w:rPr>
            </w:pPr>
            <w:r>
              <w:rPr>
                <w:rFonts w:hint="eastAsia"/>
                <w:lang w:val="x-none"/>
              </w:rPr>
              <w:t>其中：买断式回购的买入返售金融资产</w:t>
            </w:r>
          </w:p>
        </w:tc>
        <w:tc>
          <w:tcPr>
            <w:tcW w:w="2381" w:type="dxa"/>
          </w:tcPr>
          <w:p w:rsidR="006C4593" w:rsidRDefault="006C4593" w:rsidP="006C4593">
            <w:pPr>
              <w:jc w:val="right"/>
              <w:rPr>
                <w:rFonts w:hint="eastAsia"/>
                <w:lang w:val="x-none"/>
              </w:rPr>
            </w:pPr>
            <w:r>
              <w:rPr>
                <w:lang w:val="x-none"/>
              </w:rPr>
              <w:t>-</w:t>
            </w:r>
          </w:p>
        </w:tc>
        <w:tc>
          <w:tcPr>
            <w:tcW w:w="2506" w:type="dxa"/>
          </w:tcPr>
          <w:p w:rsidR="006C4593" w:rsidRDefault="006C4593" w:rsidP="006C4593">
            <w:pPr>
              <w:jc w:val="right"/>
              <w:rPr>
                <w:rFonts w:hint="eastAsia"/>
                <w:lang w:val="x-none"/>
              </w:rPr>
            </w:pPr>
            <w:r>
              <w:rPr>
                <w:lang w:val="x-none"/>
              </w:rPr>
              <w:t>-</w:t>
            </w:r>
          </w:p>
        </w:tc>
      </w:tr>
      <w:tr w:rsidR="006C4593" w:rsidTr="006C4593">
        <w:tc>
          <w:tcPr>
            <w:tcW w:w="646" w:type="dxa"/>
          </w:tcPr>
          <w:p w:rsidR="006C4593" w:rsidRDefault="006C4593" w:rsidP="006C4593">
            <w:pPr>
              <w:jc w:val="center"/>
              <w:rPr>
                <w:rFonts w:hint="eastAsia"/>
                <w:lang w:val="x-none"/>
              </w:rPr>
            </w:pPr>
            <w:r>
              <w:rPr>
                <w:lang w:val="x-none"/>
              </w:rPr>
              <w:t>7</w:t>
            </w:r>
          </w:p>
        </w:tc>
        <w:tc>
          <w:tcPr>
            <w:tcW w:w="2971" w:type="dxa"/>
          </w:tcPr>
          <w:p w:rsidR="006C4593" w:rsidRDefault="006C4593" w:rsidP="006C4593">
            <w:pPr>
              <w:jc w:val="left"/>
              <w:rPr>
                <w:rFonts w:hint="eastAsia"/>
                <w:lang w:val="x-none"/>
              </w:rPr>
            </w:pPr>
            <w:r>
              <w:rPr>
                <w:rFonts w:hint="eastAsia"/>
                <w:lang w:val="x-none"/>
              </w:rPr>
              <w:t>银行存款和结算备付金合计</w:t>
            </w:r>
          </w:p>
        </w:tc>
        <w:tc>
          <w:tcPr>
            <w:tcW w:w="2381" w:type="dxa"/>
          </w:tcPr>
          <w:p w:rsidR="006C4593" w:rsidRDefault="006C4593" w:rsidP="006C4593">
            <w:pPr>
              <w:jc w:val="right"/>
              <w:rPr>
                <w:rFonts w:hint="eastAsia"/>
                <w:lang w:val="x-none"/>
              </w:rPr>
            </w:pPr>
            <w:r>
              <w:rPr>
                <w:lang w:val="x-none"/>
              </w:rPr>
              <w:t>1,373,174.07</w:t>
            </w:r>
          </w:p>
        </w:tc>
        <w:tc>
          <w:tcPr>
            <w:tcW w:w="2506" w:type="dxa"/>
          </w:tcPr>
          <w:p w:rsidR="006C4593" w:rsidRDefault="006C4593" w:rsidP="006C4593">
            <w:pPr>
              <w:jc w:val="right"/>
              <w:rPr>
                <w:rFonts w:hint="eastAsia"/>
                <w:lang w:val="x-none"/>
              </w:rPr>
            </w:pPr>
            <w:r>
              <w:rPr>
                <w:lang w:val="x-none"/>
              </w:rPr>
              <w:t>1.69</w:t>
            </w:r>
          </w:p>
        </w:tc>
      </w:tr>
      <w:tr w:rsidR="006C4593" w:rsidTr="006C4593">
        <w:tc>
          <w:tcPr>
            <w:tcW w:w="646" w:type="dxa"/>
          </w:tcPr>
          <w:p w:rsidR="006C4593" w:rsidRDefault="006C4593" w:rsidP="006C4593">
            <w:pPr>
              <w:jc w:val="center"/>
              <w:rPr>
                <w:rFonts w:hint="eastAsia"/>
                <w:lang w:val="x-none"/>
              </w:rPr>
            </w:pPr>
            <w:r>
              <w:rPr>
                <w:lang w:val="x-none"/>
              </w:rPr>
              <w:t>8</w:t>
            </w:r>
          </w:p>
        </w:tc>
        <w:tc>
          <w:tcPr>
            <w:tcW w:w="2971" w:type="dxa"/>
          </w:tcPr>
          <w:p w:rsidR="006C4593" w:rsidRDefault="006C4593" w:rsidP="006C4593">
            <w:pPr>
              <w:jc w:val="left"/>
              <w:rPr>
                <w:rFonts w:hint="eastAsia"/>
                <w:lang w:val="x-none"/>
              </w:rPr>
            </w:pPr>
            <w:r>
              <w:rPr>
                <w:rFonts w:hint="eastAsia"/>
                <w:lang w:val="x-none"/>
              </w:rPr>
              <w:t>其他资产</w:t>
            </w:r>
          </w:p>
        </w:tc>
        <w:tc>
          <w:tcPr>
            <w:tcW w:w="2381" w:type="dxa"/>
          </w:tcPr>
          <w:p w:rsidR="006C4593" w:rsidRDefault="006C4593" w:rsidP="006C4593">
            <w:pPr>
              <w:jc w:val="right"/>
              <w:rPr>
                <w:rFonts w:hint="eastAsia"/>
                <w:lang w:val="x-none"/>
              </w:rPr>
            </w:pPr>
            <w:r>
              <w:rPr>
                <w:lang w:val="x-none"/>
              </w:rPr>
              <w:t>30,144.13</w:t>
            </w:r>
          </w:p>
        </w:tc>
        <w:tc>
          <w:tcPr>
            <w:tcW w:w="2506" w:type="dxa"/>
          </w:tcPr>
          <w:p w:rsidR="006C4593" w:rsidRDefault="006C4593" w:rsidP="006C4593">
            <w:pPr>
              <w:jc w:val="right"/>
              <w:rPr>
                <w:rFonts w:hint="eastAsia"/>
                <w:lang w:val="x-none"/>
              </w:rPr>
            </w:pPr>
            <w:r>
              <w:rPr>
                <w:lang w:val="x-none"/>
              </w:rPr>
              <w:t>0.04</w:t>
            </w:r>
          </w:p>
        </w:tc>
      </w:tr>
      <w:tr w:rsidR="006C4593" w:rsidTr="006C4593">
        <w:tc>
          <w:tcPr>
            <w:tcW w:w="646" w:type="dxa"/>
          </w:tcPr>
          <w:p w:rsidR="006C4593" w:rsidRDefault="006C4593" w:rsidP="006C4593">
            <w:pPr>
              <w:jc w:val="center"/>
              <w:rPr>
                <w:rFonts w:hint="eastAsia"/>
                <w:lang w:val="x-none"/>
              </w:rPr>
            </w:pPr>
            <w:r>
              <w:rPr>
                <w:lang w:val="x-none"/>
              </w:rPr>
              <w:t>9</w:t>
            </w:r>
          </w:p>
        </w:tc>
        <w:tc>
          <w:tcPr>
            <w:tcW w:w="2971" w:type="dxa"/>
          </w:tcPr>
          <w:p w:rsidR="006C4593" w:rsidRDefault="006C4593" w:rsidP="006C4593">
            <w:pPr>
              <w:jc w:val="left"/>
              <w:rPr>
                <w:rFonts w:hint="eastAsia"/>
                <w:lang w:val="x-none"/>
              </w:rPr>
            </w:pPr>
            <w:r>
              <w:rPr>
                <w:rFonts w:hint="eastAsia"/>
                <w:lang w:val="x-none"/>
              </w:rPr>
              <w:t>合计</w:t>
            </w:r>
          </w:p>
        </w:tc>
        <w:tc>
          <w:tcPr>
            <w:tcW w:w="2381" w:type="dxa"/>
          </w:tcPr>
          <w:p w:rsidR="006C4593" w:rsidRDefault="006C4593" w:rsidP="006C4593">
            <w:pPr>
              <w:jc w:val="right"/>
              <w:rPr>
                <w:rFonts w:hint="eastAsia"/>
                <w:lang w:val="x-none"/>
              </w:rPr>
            </w:pPr>
            <w:r>
              <w:rPr>
                <w:lang w:val="x-none"/>
              </w:rPr>
              <w:t>81,399,838.60</w:t>
            </w:r>
          </w:p>
        </w:tc>
        <w:tc>
          <w:tcPr>
            <w:tcW w:w="2506" w:type="dxa"/>
          </w:tcPr>
          <w:p w:rsidR="006C4593" w:rsidRDefault="006C4593" w:rsidP="006C4593">
            <w:pPr>
              <w:jc w:val="right"/>
              <w:rPr>
                <w:rFonts w:hint="eastAsia"/>
                <w:lang w:val="x-none"/>
              </w:rPr>
            </w:pPr>
            <w:r>
              <w:rPr>
                <w:lang w:val="x-none"/>
              </w:rPr>
              <w:t>100.00</w:t>
            </w:r>
          </w:p>
        </w:tc>
      </w:tr>
    </w:tbl>
    <w:p w:rsidR="006C4593" w:rsidRDefault="006C4593" w:rsidP="006C4593">
      <w:pPr>
        <w:pStyle w:val="-2"/>
        <w:spacing w:before="312"/>
        <w:rPr>
          <w:rFonts w:hint="eastAsia"/>
        </w:rPr>
      </w:pPr>
      <w:r>
        <w:rPr>
          <w:rFonts w:hint="eastAsia"/>
        </w:rPr>
        <w:t>报告期末按行业分类的股票投资组合</w:t>
      </w:r>
    </w:p>
    <w:p w:rsidR="006C4593" w:rsidRDefault="006C4593" w:rsidP="006C4593">
      <w:pPr>
        <w:pStyle w:val="-3"/>
        <w:spacing w:before="156" w:after="156"/>
        <w:rPr>
          <w:rFonts w:hint="eastAsia"/>
        </w:rPr>
      </w:pPr>
      <w:r>
        <w:rPr>
          <w:rFonts w:hint="eastAsia"/>
        </w:rPr>
        <w:t>报告期末按行业分类的境内股票投资组合</w:t>
      </w:r>
    </w:p>
    <w:p w:rsidR="006C4593" w:rsidRDefault="006C4593" w:rsidP="006C459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C4593" w:rsidTr="006C4593">
        <w:trPr>
          <w:cnfStyle w:val="100000000000" w:firstRow="1" w:lastRow="0" w:firstColumn="0" w:lastColumn="0" w:oddVBand="0" w:evenVBand="0" w:oddHBand="0" w:evenHBand="0" w:firstRowFirstColumn="0" w:firstRowLastColumn="0" w:lastRowFirstColumn="0" w:lastRowLastColumn="0"/>
        </w:trPr>
        <w:tc>
          <w:tcPr>
            <w:tcW w:w="646" w:type="dxa"/>
          </w:tcPr>
          <w:p w:rsidR="006C4593" w:rsidRDefault="006C4593" w:rsidP="006C4593">
            <w:pPr>
              <w:jc w:val="center"/>
              <w:rPr>
                <w:rFonts w:hint="eastAsia"/>
              </w:rPr>
            </w:pPr>
            <w:r>
              <w:rPr>
                <w:rFonts w:hint="eastAsia"/>
              </w:rPr>
              <w:t>代码</w:t>
            </w:r>
          </w:p>
        </w:tc>
        <w:tc>
          <w:tcPr>
            <w:tcW w:w="3595" w:type="dxa"/>
          </w:tcPr>
          <w:p w:rsidR="006C4593" w:rsidRDefault="006C4593" w:rsidP="006C4593">
            <w:pPr>
              <w:jc w:val="center"/>
              <w:rPr>
                <w:rFonts w:hint="eastAsia"/>
              </w:rPr>
            </w:pPr>
            <w:r>
              <w:rPr>
                <w:rFonts w:hint="eastAsia"/>
              </w:rPr>
              <w:t>行业类别</w:t>
            </w:r>
          </w:p>
        </w:tc>
        <w:tc>
          <w:tcPr>
            <w:tcW w:w="1769" w:type="dxa"/>
          </w:tcPr>
          <w:p w:rsidR="006C4593" w:rsidRDefault="006C4593" w:rsidP="006C4593">
            <w:pPr>
              <w:jc w:val="center"/>
              <w:rPr>
                <w:rFonts w:hint="eastAsia"/>
              </w:rPr>
            </w:pPr>
            <w:r>
              <w:rPr>
                <w:rFonts w:hint="eastAsia"/>
              </w:rPr>
              <w:t>公允价值（元）</w:t>
            </w:r>
          </w:p>
        </w:tc>
        <w:tc>
          <w:tcPr>
            <w:tcW w:w="2495" w:type="dxa"/>
          </w:tcPr>
          <w:p w:rsidR="006C4593" w:rsidRDefault="006C4593" w:rsidP="006C4593">
            <w:pPr>
              <w:jc w:val="center"/>
              <w:rPr>
                <w:rFonts w:hint="eastAsia"/>
              </w:rPr>
            </w:pPr>
            <w:r>
              <w:rPr>
                <w:rFonts w:hint="eastAsia"/>
              </w:rPr>
              <w:t>占基金资产净值比例（％）</w:t>
            </w:r>
          </w:p>
        </w:tc>
      </w:tr>
      <w:tr w:rsidR="006C4593" w:rsidTr="006C4593">
        <w:tc>
          <w:tcPr>
            <w:tcW w:w="646" w:type="dxa"/>
          </w:tcPr>
          <w:p w:rsidR="006C4593" w:rsidRDefault="006C4593" w:rsidP="006C4593">
            <w:pPr>
              <w:jc w:val="left"/>
              <w:rPr>
                <w:rFonts w:hint="eastAsia"/>
              </w:rPr>
            </w:pPr>
            <w:r>
              <w:t>A</w:t>
            </w:r>
          </w:p>
        </w:tc>
        <w:tc>
          <w:tcPr>
            <w:tcW w:w="3595" w:type="dxa"/>
          </w:tcPr>
          <w:p w:rsidR="006C4593" w:rsidRDefault="006C4593" w:rsidP="006C4593">
            <w:pPr>
              <w:jc w:val="left"/>
              <w:rPr>
                <w:rFonts w:hint="eastAsia"/>
              </w:rPr>
            </w:pPr>
            <w:r>
              <w:rPr>
                <w:rFonts w:hint="eastAsia"/>
              </w:rPr>
              <w:t>农、林、牧、渔业</w:t>
            </w:r>
          </w:p>
        </w:tc>
        <w:tc>
          <w:tcPr>
            <w:tcW w:w="1769" w:type="dxa"/>
          </w:tcPr>
          <w:p w:rsidR="006C4593" w:rsidRDefault="006C4593" w:rsidP="006C4593">
            <w:pPr>
              <w:jc w:val="right"/>
              <w:rPr>
                <w:rFonts w:hint="eastAsia"/>
              </w:rPr>
            </w:pPr>
            <w:r>
              <w:t>3,108,680.00</w:t>
            </w:r>
          </w:p>
        </w:tc>
        <w:tc>
          <w:tcPr>
            <w:tcW w:w="2495" w:type="dxa"/>
          </w:tcPr>
          <w:p w:rsidR="006C4593" w:rsidRDefault="006C4593" w:rsidP="006C4593">
            <w:pPr>
              <w:jc w:val="right"/>
              <w:rPr>
                <w:rFonts w:hint="eastAsia"/>
              </w:rPr>
            </w:pPr>
            <w:r>
              <w:t>3.83</w:t>
            </w:r>
          </w:p>
        </w:tc>
      </w:tr>
      <w:tr w:rsidR="006C4593" w:rsidTr="006C4593">
        <w:tc>
          <w:tcPr>
            <w:tcW w:w="646" w:type="dxa"/>
          </w:tcPr>
          <w:p w:rsidR="006C4593" w:rsidRDefault="006C4593" w:rsidP="006C4593">
            <w:pPr>
              <w:jc w:val="left"/>
              <w:rPr>
                <w:rFonts w:hint="eastAsia"/>
              </w:rPr>
            </w:pPr>
            <w:r>
              <w:t>B</w:t>
            </w:r>
          </w:p>
        </w:tc>
        <w:tc>
          <w:tcPr>
            <w:tcW w:w="3595" w:type="dxa"/>
          </w:tcPr>
          <w:p w:rsidR="006C4593" w:rsidRDefault="006C4593" w:rsidP="006C4593">
            <w:pPr>
              <w:jc w:val="left"/>
              <w:rPr>
                <w:rFonts w:hint="eastAsia"/>
              </w:rPr>
            </w:pPr>
            <w:r>
              <w:rPr>
                <w:rFonts w:hint="eastAsia"/>
              </w:rPr>
              <w:t>采矿业</w:t>
            </w:r>
          </w:p>
        </w:tc>
        <w:tc>
          <w:tcPr>
            <w:tcW w:w="1769" w:type="dxa"/>
          </w:tcPr>
          <w:p w:rsidR="006C4593" w:rsidRDefault="006C4593" w:rsidP="006C4593">
            <w:pPr>
              <w:jc w:val="right"/>
              <w:rPr>
                <w:rFonts w:hint="eastAsia"/>
              </w:rPr>
            </w:pPr>
            <w:r>
              <w:t>5,604,523.00</w:t>
            </w:r>
          </w:p>
        </w:tc>
        <w:tc>
          <w:tcPr>
            <w:tcW w:w="2495" w:type="dxa"/>
          </w:tcPr>
          <w:p w:rsidR="006C4593" w:rsidRDefault="006C4593" w:rsidP="006C4593">
            <w:pPr>
              <w:jc w:val="right"/>
              <w:rPr>
                <w:rFonts w:hint="eastAsia"/>
              </w:rPr>
            </w:pPr>
            <w:r>
              <w:t>6.91</w:t>
            </w:r>
          </w:p>
        </w:tc>
      </w:tr>
      <w:tr w:rsidR="006C4593" w:rsidTr="006C4593">
        <w:tc>
          <w:tcPr>
            <w:tcW w:w="646" w:type="dxa"/>
          </w:tcPr>
          <w:p w:rsidR="006C4593" w:rsidRDefault="006C4593" w:rsidP="006C4593">
            <w:pPr>
              <w:jc w:val="left"/>
              <w:rPr>
                <w:rFonts w:hint="eastAsia"/>
              </w:rPr>
            </w:pPr>
            <w:r>
              <w:t>C</w:t>
            </w:r>
          </w:p>
        </w:tc>
        <w:tc>
          <w:tcPr>
            <w:tcW w:w="3595" w:type="dxa"/>
          </w:tcPr>
          <w:p w:rsidR="006C4593" w:rsidRDefault="006C4593" w:rsidP="006C4593">
            <w:pPr>
              <w:jc w:val="left"/>
              <w:rPr>
                <w:rFonts w:hint="eastAsia"/>
              </w:rPr>
            </w:pPr>
            <w:r>
              <w:rPr>
                <w:rFonts w:hint="eastAsia"/>
              </w:rPr>
              <w:t>制造业</w:t>
            </w:r>
          </w:p>
        </w:tc>
        <w:tc>
          <w:tcPr>
            <w:tcW w:w="1769" w:type="dxa"/>
          </w:tcPr>
          <w:p w:rsidR="006C4593" w:rsidRDefault="006C4593" w:rsidP="006C4593">
            <w:pPr>
              <w:jc w:val="right"/>
              <w:rPr>
                <w:rFonts w:hint="eastAsia"/>
              </w:rPr>
            </w:pPr>
            <w:r>
              <w:t>47,173,537.68</w:t>
            </w:r>
          </w:p>
        </w:tc>
        <w:tc>
          <w:tcPr>
            <w:tcW w:w="2495" w:type="dxa"/>
          </w:tcPr>
          <w:p w:rsidR="006C4593" w:rsidRDefault="006C4593" w:rsidP="006C4593">
            <w:pPr>
              <w:jc w:val="right"/>
              <w:rPr>
                <w:rFonts w:hint="eastAsia"/>
              </w:rPr>
            </w:pPr>
            <w:r>
              <w:t>58.15</w:t>
            </w:r>
          </w:p>
        </w:tc>
      </w:tr>
      <w:tr w:rsidR="006C4593" w:rsidTr="006C4593">
        <w:tc>
          <w:tcPr>
            <w:tcW w:w="646" w:type="dxa"/>
          </w:tcPr>
          <w:p w:rsidR="006C4593" w:rsidRDefault="006C4593" w:rsidP="006C4593">
            <w:pPr>
              <w:jc w:val="left"/>
              <w:rPr>
                <w:rFonts w:hint="eastAsia"/>
              </w:rPr>
            </w:pPr>
            <w:r>
              <w:t>D</w:t>
            </w:r>
          </w:p>
        </w:tc>
        <w:tc>
          <w:tcPr>
            <w:tcW w:w="3595" w:type="dxa"/>
          </w:tcPr>
          <w:p w:rsidR="006C4593" w:rsidRDefault="006C4593" w:rsidP="006C4593">
            <w:pPr>
              <w:jc w:val="left"/>
              <w:rPr>
                <w:rFonts w:hint="eastAsia"/>
              </w:rPr>
            </w:pPr>
            <w:r>
              <w:rPr>
                <w:rFonts w:hint="eastAsia"/>
              </w:rPr>
              <w:t>电力、热力、燃气及水生产和供应业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E</w:t>
            </w:r>
          </w:p>
        </w:tc>
        <w:tc>
          <w:tcPr>
            <w:tcW w:w="3595" w:type="dxa"/>
          </w:tcPr>
          <w:p w:rsidR="006C4593" w:rsidRDefault="006C4593" w:rsidP="006C4593">
            <w:pPr>
              <w:jc w:val="left"/>
              <w:rPr>
                <w:rFonts w:hint="eastAsia"/>
              </w:rPr>
            </w:pPr>
            <w:r>
              <w:rPr>
                <w:rFonts w:hint="eastAsia"/>
              </w:rPr>
              <w:t>建筑业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F</w:t>
            </w:r>
          </w:p>
        </w:tc>
        <w:tc>
          <w:tcPr>
            <w:tcW w:w="3595" w:type="dxa"/>
          </w:tcPr>
          <w:p w:rsidR="006C4593" w:rsidRDefault="006C4593" w:rsidP="006C4593">
            <w:pPr>
              <w:jc w:val="left"/>
              <w:rPr>
                <w:rFonts w:hint="eastAsia"/>
              </w:rPr>
            </w:pPr>
            <w:r>
              <w:rPr>
                <w:rFonts w:hint="eastAsia"/>
              </w:rPr>
              <w:t>批发和零售业</w:t>
            </w:r>
          </w:p>
        </w:tc>
        <w:tc>
          <w:tcPr>
            <w:tcW w:w="1769" w:type="dxa"/>
          </w:tcPr>
          <w:p w:rsidR="006C4593" w:rsidRDefault="006C4593" w:rsidP="006C4593">
            <w:pPr>
              <w:jc w:val="right"/>
              <w:rPr>
                <w:rFonts w:hint="eastAsia"/>
              </w:rPr>
            </w:pPr>
            <w:r>
              <w:t>1,514,868.00</w:t>
            </w:r>
          </w:p>
        </w:tc>
        <w:tc>
          <w:tcPr>
            <w:tcW w:w="2495" w:type="dxa"/>
          </w:tcPr>
          <w:p w:rsidR="006C4593" w:rsidRDefault="006C4593" w:rsidP="006C4593">
            <w:pPr>
              <w:jc w:val="right"/>
              <w:rPr>
                <w:rFonts w:hint="eastAsia"/>
              </w:rPr>
            </w:pPr>
            <w:r>
              <w:t>1.87</w:t>
            </w:r>
          </w:p>
        </w:tc>
      </w:tr>
      <w:tr w:rsidR="006C4593" w:rsidTr="006C4593">
        <w:tc>
          <w:tcPr>
            <w:tcW w:w="646" w:type="dxa"/>
          </w:tcPr>
          <w:p w:rsidR="006C4593" w:rsidRDefault="006C4593" w:rsidP="006C4593">
            <w:pPr>
              <w:jc w:val="left"/>
              <w:rPr>
                <w:rFonts w:hint="eastAsia"/>
              </w:rPr>
            </w:pPr>
            <w:r>
              <w:t>G</w:t>
            </w:r>
          </w:p>
        </w:tc>
        <w:tc>
          <w:tcPr>
            <w:tcW w:w="3595" w:type="dxa"/>
          </w:tcPr>
          <w:p w:rsidR="006C4593" w:rsidRDefault="006C4593" w:rsidP="006C4593">
            <w:pPr>
              <w:jc w:val="left"/>
              <w:rPr>
                <w:rFonts w:hint="eastAsia"/>
              </w:rPr>
            </w:pPr>
            <w:r>
              <w:rPr>
                <w:rFonts w:hint="eastAsia"/>
              </w:rPr>
              <w:t>交通运输、仓储和邮政业</w:t>
            </w:r>
          </w:p>
        </w:tc>
        <w:tc>
          <w:tcPr>
            <w:tcW w:w="1769" w:type="dxa"/>
          </w:tcPr>
          <w:p w:rsidR="006C4593" w:rsidRDefault="006C4593" w:rsidP="006C4593">
            <w:pPr>
              <w:jc w:val="right"/>
              <w:rPr>
                <w:rFonts w:hint="eastAsia"/>
              </w:rPr>
            </w:pPr>
            <w:r>
              <w:t>7,178,549.00</w:t>
            </w:r>
          </w:p>
        </w:tc>
        <w:tc>
          <w:tcPr>
            <w:tcW w:w="2495" w:type="dxa"/>
          </w:tcPr>
          <w:p w:rsidR="006C4593" w:rsidRDefault="006C4593" w:rsidP="006C4593">
            <w:pPr>
              <w:jc w:val="right"/>
              <w:rPr>
                <w:rFonts w:hint="eastAsia"/>
              </w:rPr>
            </w:pPr>
            <w:r>
              <w:t>8.85</w:t>
            </w:r>
          </w:p>
        </w:tc>
      </w:tr>
      <w:tr w:rsidR="006C4593" w:rsidTr="006C4593">
        <w:tc>
          <w:tcPr>
            <w:tcW w:w="646" w:type="dxa"/>
          </w:tcPr>
          <w:p w:rsidR="006C4593" w:rsidRDefault="006C4593" w:rsidP="006C4593">
            <w:pPr>
              <w:jc w:val="left"/>
              <w:rPr>
                <w:rFonts w:hint="eastAsia"/>
              </w:rPr>
            </w:pPr>
            <w:r>
              <w:t>H</w:t>
            </w:r>
          </w:p>
        </w:tc>
        <w:tc>
          <w:tcPr>
            <w:tcW w:w="3595" w:type="dxa"/>
          </w:tcPr>
          <w:p w:rsidR="006C4593" w:rsidRDefault="006C4593" w:rsidP="006C4593">
            <w:pPr>
              <w:jc w:val="left"/>
              <w:rPr>
                <w:rFonts w:hint="eastAsia"/>
              </w:rPr>
            </w:pPr>
            <w:r>
              <w:rPr>
                <w:rFonts w:hint="eastAsia"/>
              </w:rPr>
              <w:t>住宿和餐饮业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I</w:t>
            </w:r>
          </w:p>
        </w:tc>
        <w:tc>
          <w:tcPr>
            <w:tcW w:w="3595" w:type="dxa"/>
          </w:tcPr>
          <w:p w:rsidR="006C4593" w:rsidRDefault="006C4593" w:rsidP="006C4593">
            <w:pPr>
              <w:jc w:val="left"/>
              <w:rPr>
                <w:rFonts w:hint="eastAsia"/>
              </w:rPr>
            </w:pPr>
            <w:r>
              <w:rPr>
                <w:rFonts w:hint="eastAsia"/>
              </w:rPr>
              <w:t>信息传输、软件和信息技术服务业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J</w:t>
            </w:r>
          </w:p>
        </w:tc>
        <w:tc>
          <w:tcPr>
            <w:tcW w:w="3595" w:type="dxa"/>
          </w:tcPr>
          <w:p w:rsidR="006C4593" w:rsidRDefault="006C4593" w:rsidP="006C4593">
            <w:pPr>
              <w:jc w:val="left"/>
              <w:rPr>
                <w:rFonts w:hint="eastAsia"/>
              </w:rPr>
            </w:pPr>
            <w:r>
              <w:rPr>
                <w:rFonts w:hint="eastAsia"/>
              </w:rPr>
              <w:t>金融业</w:t>
            </w:r>
          </w:p>
        </w:tc>
        <w:tc>
          <w:tcPr>
            <w:tcW w:w="1769" w:type="dxa"/>
          </w:tcPr>
          <w:p w:rsidR="006C4593" w:rsidRDefault="006C4593" w:rsidP="006C4593">
            <w:pPr>
              <w:jc w:val="right"/>
              <w:rPr>
                <w:rFonts w:hint="eastAsia"/>
              </w:rPr>
            </w:pPr>
            <w:r>
              <w:t>1,607,424.00</w:t>
            </w:r>
          </w:p>
        </w:tc>
        <w:tc>
          <w:tcPr>
            <w:tcW w:w="2495" w:type="dxa"/>
          </w:tcPr>
          <w:p w:rsidR="006C4593" w:rsidRDefault="006C4593" w:rsidP="006C4593">
            <w:pPr>
              <w:jc w:val="right"/>
              <w:rPr>
                <w:rFonts w:hint="eastAsia"/>
              </w:rPr>
            </w:pPr>
            <w:r>
              <w:t>1.98</w:t>
            </w:r>
          </w:p>
        </w:tc>
      </w:tr>
      <w:tr w:rsidR="006C4593" w:rsidTr="006C4593">
        <w:tc>
          <w:tcPr>
            <w:tcW w:w="646" w:type="dxa"/>
          </w:tcPr>
          <w:p w:rsidR="006C4593" w:rsidRDefault="006C4593" w:rsidP="006C4593">
            <w:pPr>
              <w:jc w:val="left"/>
              <w:rPr>
                <w:rFonts w:hint="eastAsia"/>
              </w:rPr>
            </w:pPr>
            <w:r>
              <w:t>K</w:t>
            </w:r>
          </w:p>
        </w:tc>
        <w:tc>
          <w:tcPr>
            <w:tcW w:w="3595" w:type="dxa"/>
          </w:tcPr>
          <w:p w:rsidR="006C4593" w:rsidRDefault="006C4593" w:rsidP="006C4593">
            <w:pPr>
              <w:jc w:val="left"/>
              <w:rPr>
                <w:rFonts w:hint="eastAsia"/>
              </w:rPr>
            </w:pPr>
            <w:r>
              <w:rPr>
                <w:rFonts w:hint="eastAsia"/>
              </w:rPr>
              <w:t>房地产业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L</w:t>
            </w:r>
          </w:p>
        </w:tc>
        <w:tc>
          <w:tcPr>
            <w:tcW w:w="3595" w:type="dxa"/>
          </w:tcPr>
          <w:p w:rsidR="006C4593" w:rsidRDefault="006C4593" w:rsidP="006C4593">
            <w:pPr>
              <w:jc w:val="left"/>
              <w:rPr>
                <w:rFonts w:hint="eastAsia"/>
              </w:rPr>
            </w:pPr>
            <w:r>
              <w:rPr>
                <w:rFonts w:hint="eastAsia"/>
              </w:rPr>
              <w:t>租赁和商务服务业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M</w:t>
            </w:r>
          </w:p>
        </w:tc>
        <w:tc>
          <w:tcPr>
            <w:tcW w:w="3595" w:type="dxa"/>
          </w:tcPr>
          <w:p w:rsidR="006C4593" w:rsidRDefault="006C4593" w:rsidP="006C4593">
            <w:pPr>
              <w:jc w:val="left"/>
              <w:rPr>
                <w:rFonts w:hint="eastAsia"/>
              </w:rPr>
            </w:pPr>
            <w:r>
              <w:rPr>
                <w:rFonts w:hint="eastAsia"/>
              </w:rPr>
              <w:t>科学研究和技术服务业</w:t>
            </w:r>
          </w:p>
        </w:tc>
        <w:tc>
          <w:tcPr>
            <w:tcW w:w="1769" w:type="dxa"/>
          </w:tcPr>
          <w:p w:rsidR="006C4593" w:rsidRDefault="006C4593" w:rsidP="006C4593">
            <w:pPr>
              <w:jc w:val="right"/>
              <w:rPr>
                <w:rFonts w:hint="eastAsia"/>
              </w:rPr>
            </w:pPr>
            <w:r>
              <w:t>717,986.66</w:t>
            </w:r>
          </w:p>
        </w:tc>
        <w:tc>
          <w:tcPr>
            <w:tcW w:w="2495" w:type="dxa"/>
          </w:tcPr>
          <w:p w:rsidR="006C4593" w:rsidRDefault="006C4593" w:rsidP="006C4593">
            <w:pPr>
              <w:jc w:val="right"/>
              <w:rPr>
                <w:rFonts w:hint="eastAsia"/>
              </w:rPr>
            </w:pPr>
            <w:r>
              <w:t>0.89</w:t>
            </w:r>
          </w:p>
        </w:tc>
      </w:tr>
      <w:tr w:rsidR="006C4593" w:rsidTr="006C4593">
        <w:tc>
          <w:tcPr>
            <w:tcW w:w="646" w:type="dxa"/>
          </w:tcPr>
          <w:p w:rsidR="006C4593" w:rsidRDefault="006C4593" w:rsidP="006C4593">
            <w:pPr>
              <w:jc w:val="left"/>
              <w:rPr>
                <w:rFonts w:hint="eastAsia"/>
              </w:rPr>
            </w:pPr>
            <w:r>
              <w:lastRenderedPageBreak/>
              <w:t>N</w:t>
            </w:r>
          </w:p>
        </w:tc>
        <w:tc>
          <w:tcPr>
            <w:tcW w:w="3595" w:type="dxa"/>
          </w:tcPr>
          <w:p w:rsidR="006C4593" w:rsidRDefault="006C4593" w:rsidP="006C4593">
            <w:pPr>
              <w:jc w:val="left"/>
              <w:rPr>
                <w:rFonts w:hint="eastAsia"/>
              </w:rPr>
            </w:pPr>
            <w:r>
              <w:rPr>
                <w:rFonts w:hint="eastAsia"/>
              </w:rPr>
              <w:t>水利、环境和公共设施管理业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O</w:t>
            </w:r>
          </w:p>
        </w:tc>
        <w:tc>
          <w:tcPr>
            <w:tcW w:w="3595" w:type="dxa"/>
          </w:tcPr>
          <w:p w:rsidR="006C4593" w:rsidRDefault="006C4593" w:rsidP="006C4593">
            <w:pPr>
              <w:jc w:val="left"/>
              <w:rPr>
                <w:rFonts w:hint="eastAsia"/>
              </w:rPr>
            </w:pPr>
            <w:r>
              <w:rPr>
                <w:rFonts w:hint="eastAsia"/>
              </w:rPr>
              <w:t>居民服务、修理和其他服务业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P</w:t>
            </w:r>
          </w:p>
        </w:tc>
        <w:tc>
          <w:tcPr>
            <w:tcW w:w="3595" w:type="dxa"/>
          </w:tcPr>
          <w:p w:rsidR="006C4593" w:rsidRDefault="006C4593" w:rsidP="006C4593">
            <w:pPr>
              <w:jc w:val="left"/>
              <w:rPr>
                <w:rFonts w:hint="eastAsia"/>
              </w:rPr>
            </w:pPr>
            <w:r>
              <w:rPr>
                <w:rFonts w:hint="eastAsia"/>
              </w:rPr>
              <w:t>教育</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Q</w:t>
            </w:r>
          </w:p>
        </w:tc>
        <w:tc>
          <w:tcPr>
            <w:tcW w:w="3595" w:type="dxa"/>
          </w:tcPr>
          <w:p w:rsidR="006C4593" w:rsidRDefault="006C4593" w:rsidP="006C4593">
            <w:pPr>
              <w:jc w:val="left"/>
              <w:rPr>
                <w:rFonts w:hint="eastAsia"/>
              </w:rPr>
            </w:pPr>
            <w:r>
              <w:rPr>
                <w:rFonts w:hint="eastAsia"/>
              </w:rPr>
              <w:t>卫生和社会工作</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R</w:t>
            </w:r>
          </w:p>
        </w:tc>
        <w:tc>
          <w:tcPr>
            <w:tcW w:w="3595" w:type="dxa"/>
          </w:tcPr>
          <w:p w:rsidR="006C4593" w:rsidRDefault="006C4593" w:rsidP="006C4593">
            <w:pPr>
              <w:jc w:val="left"/>
              <w:rPr>
                <w:rFonts w:hint="eastAsia"/>
              </w:rPr>
            </w:pPr>
            <w:r>
              <w:rPr>
                <w:rFonts w:hint="eastAsia"/>
              </w:rPr>
              <w:t>文化、体育和娱乐业</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r>
              <w:t>S</w:t>
            </w:r>
          </w:p>
        </w:tc>
        <w:tc>
          <w:tcPr>
            <w:tcW w:w="3595" w:type="dxa"/>
          </w:tcPr>
          <w:p w:rsidR="006C4593" w:rsidRDefault="006C4593" w:rsidP="006C4593">
            <w:pPr>
              <w:jc w:val="left"/>
              <w:rPr>
                <w:rFonts w:hint="eastAsia"/>
              </w:rPr>
            </w:pPr>
            <w:r>
              <w:rPr>
                <w:rFonts w:hint="eastAsia"/>
              </w:rPr>
              <w:t>综合</w:t>
            </w:r>
          </w:p>
        </w:tc>
        <w:tc>
          <w:tcPr>
            <w:tcW w:w="1769" w:type="dxa"/>
          </w:tcPr>
          <w:p w:rsidR="006C4593" w:rsidRDefault="006C4593" w:rsidP="006C4593">
            <w:pPr>
              <w:jc w:val="right"/>
              <w:rPr>
                <w:rFonts w:hint="eastAsia"/>
              </w:rPr>
            </w:pPr>
            <w:r>
              <w:t>-</w:t>
            </w:r>
          </w:p>
        </w:tc>
        <w:tc>
          <w:tcPr>
            <w:tcW w:w="2495"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left"/>
              <w:rPr>
                <w:rFonts w:hint="eastAsia"/>
              </w:rPr>
            </w:pPr>
          </w:p>
        </w:tc>
        <w:tc>
          <w:tcPr>
            <w:tcW w:w="3595" w:type="dxa"/>
          </w:tcPr>
          <w:p w:rsidR="006C4593" w:rsidRDefault="006C4593" w:rsidP="006C4593">
            <w:pPr>
              <w:jc w:val="left"/>
              <w:rPr>
                <w:rFonts w:hint="eastAsia"/>
              </w:rPr>
            </w:pPr>
            <w:r>
              <w:rPr>
                <w:rFonts w:hint="eastAsia"/>
              </w:rPr>
              <w:t>合计</w:t>
            </w:r>
          </w:p>
        </w:tc>
        <w:tc>
          <w:tcPr>
            <w:tcW w:w="1769" w:type="dxa"/>
          </w:tcPr>
          <w:p w:rsidR="006C4593" w:rsidRDefault="006C4593" w:rsidP="006C4593">
            <w:pPr>
              <w:jc w:val="right"/>
              <w:rPr>
                <w:rFonts w:hint="eastAsia"/>
              </w:rPr>
            </w:pPr>
            <w:r>
              <w:t>66,905,568.34</w:t>
            </w:r>
          </w:p>
        </w:tc>
        <w:tc>
          <w:tcPr>
            <w:tcW w:w="2495" w:type="dxa"/>
          </w:tcPr>
          <w:p w:rsidR="006C4593" w:rsidRDefault="006C4593" w:rsidP="006C4593">
            <w:pPr>
              <w:jc w:val="right"/>
              <w:rPr>
                <w:rFonts w:hint="eastAsia"/>
              </w:rPr>
            </w:pPr>
            <w:r>
              <w:t>82.47</w:t>
            </w:r>
          </w:p>
        </w:tc>
      </w:tr>
    </w:tbl>
    <w:p w:rsidR="006C4593" w:rsidRDefault="006C4593" w:rsidP="006C4593">
      <w:pPr>
        <w:pStyle w:val="-3"/>
        <w:spacing w:before="156" w:after="156"/>
        <w:rPr>
          <w:rFonts w:hint="eastAsia"/>
        </w:rPr>
      </w:pPr>
      <w:r>
        <w:rPr>
          <w:rFonts w:hint="eastAsia"/>
        </w:rPr>
        <w:t>报告期末按行业分类的港股通投资股票投资组合</w:t>
      </w:r>
    </w:p>
    <w:p w:rsidR="006C4593" w:rsidRDefault="006C4593" w:rsidP="006C4593">
      <w:pPr>
        <w:pStyle w:val="-"/>
        <w:ind w:firstLine="420"/>
        <w:rPr>
          <w:rFonts w:hint="eastAsia"/>
        </w:rPr>
      </w:pPr>
      <w:r>
        <w:rPr>
          <w:rFonts w:hint="eastAsia"/>
        </w:rPr>
        <w:t>本基金本报告期末未持有港股通投资股票。</w:t>
      </w:r>
    </w:p>
    <w:p w:rsidR="006C4593" w:rsidRDefault="006C4593" w:rsidP="006C4593">
      <w:pPr>
        <w:pStyle w:val="-2"/>
        <w:spacing w:before="312"/>
        <w:rPr>
          <w:rFonts w:hint="eastAsia"/>
        </w:rPr>
      </w:pPr>
      <w:r>
        <w:rPr>
          <w:rFonts w:hint="eastAsia"/>
        </w:rPr>
        <w:t>报告期末按公允价值占基金资产净值比例大小排序的前十名股票投资明细</w:t>
      </w:r>
    </w:p>
    <w:p w:rsidR="006C4593" w:rsidRDefault="006C4593" w:rsidP="006C459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C4593" w:rsidTr="006C4593">
        <w:trPr>
          <w:cnfStyle w:val="100000000000" w:firstRow="1" w:lastRow="0" w:firstColumn="0" w:lastColumn="0" w:oddVBand="0" w:evenVBand="0" w:oddHBand="0" w:evenHBand="0" w:firstRowFirstColumn="0" w:firstRowLastColumn="0" w:lastRowFirstColumn="0" w:lastRowLastColumn="0"/>
        </w:trPr>
        <w:tc>
          <w:tcPr>
            <w:tcW w:w="652" w:type="dxa"/>
          </w:tcPr>
          <w:p w:rsidR="006C4593" w:rsidRDefault="006C4593" w:rsidP="006C4593">
            <w:pPr>
              <w:jc w:val="center"/>
              <w:rPr>
                <w:rFonts w:hint="eastAsia"/>
                <w:lang w:val="x-none"/>
              </w:rPr>
            </w:pPr>
            <w:r>
              <w:rPr>
                <w:rFonts w:hint="eastAsia"/>
                <w:lang w:val="x-none"/>
              </w:rPr>
              <w:t>序号</w:t>
            </w:r>
          </w:p>
        </w:tc>
        <w:tc>
          <w:tcPr>
            <w:tcW w:w="1349" w:type="dxa"/>
          </w:tcPr>
          <w:p w:rsidR="006C4593" w:rsidRDefault="006C4593" w:rsidP="006C4593">
            <w:pPr>
              <w:jc w:val="center"/>
              <w:rPr>
                <w:rFonts w:hint="eastAsia"/>
                <w:lang w:val="x-none"/>
              </w:rPr>
            </w:pPr>
            <w:r>
              <w:rPr>
                <w:rFonts w:hint="eastAsia"/>
                <w:lang w:val="x-none"/>
              </w:rPr>
              <w:t>股票代码</w:t>
            </w:r>
          </w:p>
        </w:tc>
        <w:tc>
          <w:tcPr>
            <w:tcW w:w="1349" w:type="dxa"/>
          </w:tcPr>
          <w:p w:rsidR="006C4593" w:rsidRDefault="006C4593" w:rsidP="006C4593">
            <w:pPr>
              <w:jc w:val="center"/>
              <w:rPr>
                <w:rFonts w:hint="eastAsia"/>
                <w:lang w:val="x-none"/>
              </w:rPr>
            </w:pPr>
            <w:r>
              <w:rPr>
                <w:rFonts w:hint="eastAsia"/>
                <w:lang w:val="x-none"/>
              </w:rPr>
              <w:t>股票名称</w:t>
            </w:r>
          </w:p>
        </w:tc>
        <w:tc>
          <w:tcPr>
            <w:tcW w:w="1718" w:type="dxa"/>
          </w:tcPr>
          <w:p w:rsidR="006C4593" w:rsidRDefault="006C4593" w:rsidP="006C4593">
            <w:pPr>
              <w:jc w:val="center"/>
              <w:rPr>
                <w:rFonts w:hint="eastAsia"/>
                <w:lang w:val="x-none"/>
              </w:rPr>
            </w:pPr>
            <w:r>
              <w:rPr>
                <w:rFonts w:hint="eastAsia"/>
                <w:lang w:val="x-none"/>
              </w:rPr>
              <w:t>数量（股）</w:t>
            </w:r>
          </w:p>
        </w:tc>
        <w:tc>
          <w:tcPr>
            <w:tcW w:w="1718" w:type="dxa"/>
          </w:tcPr>
          <w:p w:rsidR="006C4593" w:rsidRDefault="006C4593" w:rsidP="006C4593">
            <w:pPr>
              <w:jc w:val="center"/>
              <w:rPr>
                <w:rFonts w:hint="eastAsia"/>
                <w:lang w:val="x-none"/>
              </w:rPr>
            </w:pPr>
            <w:r>
              <w:rPr>
                <w:rFonts w:hint="eastAsia"/>
                <w:lang w:val="x-none"/>
              </w:rPr>
              <w:t>公允价值（元）</w:t>
            </w:r>
          </w:p>
        </w:tc>
        <w:tc>
          <w:tcPr>
            <w:tcW w:w="1718" w:type="dxa"/>
          </w:tcPr>
          <w:p w:rsidR="006C4593" w:rsidRDefault="006C4593" w:rsidP="006C4593">
            <w:pPr>
              <w:jc w:val="center"/>
              <w:rPr>
                <w:rFonts w:hint="eastAsia"/>
                <w:lang w:val="x-none"/>
              </w:rPr>
            </w:pPr>
            <w:r>
              <w:rPr>
                <w:rFonts w:hint="eastAsia"/>
                <w:lang w:val="x-none"/>
              </w:rPr>
              <w:t>占基金资产净值比例（％）</w:t>
            </w:r>
          </w:p>
        </w:tc>
      </w:tr>
      <w:tr w:rsidR="006C4593" w:rsidTr="006C4593">
        <w:tc>
          <w:tcPr>
            <w:tcW w:w="652" w:type="dxa"/>
          </w:tcPr>
          <w:p w:rsidR="006C4593" w:rsidRDefault="006C4593" w:rsidP="006C4593">
            <w:pPr>
              <w:jc w:val="center"/>
              <w:rPr>
                <w:rFonts w:hint="eastAsia"/>
                <w:lang w:val="x-none"/>
              </w:rPr>
            </w:pPr>
            <w:r>
              <w:rPr>
                <w:lang w:val="x-none"/>
              </w:rPr>
              <w:t>1</w:t>
            </w:r>
          </w:p>
        </w:tc>
        <w:tc>
          <w:tcPr>
            <w:tcW w:w="1349" w:type="dxa"/>
          </w:tcPr>
          <w:p w:rsidR="006C4593" w:rsidRDefault="006C4593" w:rsidP="006C4593">
            <w:pPr>
              <w:jc w:val="left"/>
              <w:rPr>
                <w:rFonts w:hint="eastAsia"/>
                <w:lang w:val="x-none"/>
              </w:rPr>
            </w:pPr>
            <w:r>
              <w:rPr>
                <w:lang w:val="x-none"/>
              </w:rPr>
              <w:t>605016</w:t>
            </w:r>
          </w:p>
        </w:tc>
        <w:tc>
          <w:tcPr>
            <w:tcW w:w="1349" w:type="dxa"/>
          </w:tcPr>
          <w:p w:rsidR="006C4593" w:rsidRDefault="006C4593" w:rsidP="006C4593">
            <w:pPr>
              <w:jc w:val="left"/>
              <w:rPr>
                <w:rFonts w:hint="eastAsia"/>
                <w:lang w:val="x-none"/>
              </w:rPr>
            </w:pPr>
            <w:r>
              <w:rPr>
                <w:rFonts w:hint="eastAsia"/>
                <w:lang w:val="x-none"/>
              </w:rPr>
              <w:t>百龙创园</w:t>
            </w:r>
          </w:p>
        </w:tc>
        <w:tc>
          <w:tcPr>
            <w:tcW w:w="1718" w:type="dxa"/>
          </w:tcPr>
          <w:p w:rsidR="006C4593" w:rsidRDefault="006C4593" w:rsidP="006C4593">
            <w:pPr>
              <w:jc w:val="right"/>
              <w:rPr>
                <w:rFonts w:hint="eastAsia"/>
                <w:lang w:val="x-none"/>
              </w:rPr>
            </w:pPr>
            <w:r>
              <w:rPr>
                <w:lang w:val="x-none"/>
              </w:rPr>
              <w:t>269,897</w:t>
            </w:r>
          </w:p>
        </w:tc>
        <w:tc>
          <w:tcPr>
            <w:tcW w:w="1718" w:type="dxa"/>
          </w:tcPr>
          <w:p w:rsidR="006C4593" w:rsidRDefault="006C4593" w:rsidP="006C4593">
            <w:pPr>
              <w:jc w:val="right"/>
              <w:rPr>
                <w:rFonts w:hint="eastAsia"/>
                <w:lang w:val="x-none"/>
              </w:rPr>
            </w:pPr>
            <w:r>
              <w:rPr>
                <w:lang w:val="x-none"/>
              </w:rPr>
              <w:t>5,497,801.89</w:t>
            </w:r>
          </w:p>
        </w:tc>
        <w:tc>
          <w:tcPr>
            <w:tcW w:w="1718" w:type="dxa"/>
          </w:tcPr>
          <w:p w:rsidR="006C4593" w:rsidRDefault="006C4593" w:rsidP="006C4593">
            <w:pPr>
              <w:jc w:val="right"/>
              <w:rPr>
                <w:rFonts w:hint="eastAsia"/>
                <w:lang w:val="x-none"/>
              </w:rPr>
            </w:pPr>
            <w:r>
              <w:rPr>
                <w:lang w:val="x-none"/>
              </w:rPr>
              <w:t>6.78</w:t>
            </w:r>
          </w:p>
        </w:tc>
      </w:tr>
      <w:tr w:rsidR="006C4593" w:rsidTr="006C4593">
        <w:tc>
          <w:tcPr>
            <w:tcW w:w="652" w:type="dxa"/>
          </w:tcPr>
          <w:p w:rsidR="006C4593" w:rsidRDefault="006C4593" w:rsidP="006C4593">
            <w:pPr>
              <w:jc w:val="center"/>
              <w:rPr>
                <w:rFonts w:hint="eastAsia"/>
                <w:lang w:val="x-none"/>
              </w:rPr>
            </w:pPr>
            <w:r>
              <w:rPr>
                <w:lang w:val="x-none"/>
              </w:rPr>
              <w:t>2</w:t>
            </w:r>
          </w:p>
        </w:tc>
        <w:tc>
          <w:tcPr>
            <w:tcW w:w="1349" w:type="dxa"/>
          </w:tcPr>
          <w:p w:rsidR="006C4593" w:rsidRDefault="006C4593" w:rsidP="006C4593">
            <w:pPr>
              <w:jc w:val="left"/>
              <w:rPr>
                <w:rFonts w:hint="eastAsia"/>
                <w:lang w:val="x-none"/>
              </w:rPr>
            </w:pPr>
            <w:r>
              <w:rPr>
                <w:lang w:val="x-none"/>
              </w:rPr>
              <w:t>601975</w:t>
            </w:r>
          </w:p>
        </w:tc>
        <w:tc>
          <w:tcPr>
            <w:tcW w:w="1349" w:type="dxa"/>
          </w:tcPr>
          <w:p w:rsidR="006C4593" w:rsidRDefault="006C4593" w:rsidP="006C4593">
            <w:pPr>
              <w:jc w:val="left"/>
              <w:rPr>
                <w:rFonts w:hint="eastAsia"/>
                <w:lang w:val="x-none"/>
              </w:rPr>
            </w:pPr>
            <w:r>
              <w:rPr>
                <w:rFonts w:hint="eastAsia"/>
                <w:lang w:val="x-none"/>
              </w:rPr>
              <w:t>招商南油</w:t>
            </w:r>
          </w:p>
        </w:tc>
        <w:tc>
          <w:tcPr>
            <w:tcW w:w="1718" w:type="dxa"/>
          </w:tcPr>
          <w:p w:rsidR="006C4593" w:rsidRDefault="006C4593" w:rsidP="006C4593">
            <w:pPr>
              <w:jc w:val="right"/>
              <w:rPr>
                <w:rFonts w:hint="eastAsia"/>
                <w:lang w:val="x-none"/>
              </w:rPr>
            </w:pPr>
            <w:r>
              <w:rPr>
                <w:lang w:val="x-none"/>
              </w:rPr>
              <w:t>1,300,100</w:t>
            </w:r>
          </w:p>
        </w:tc>
        <w:tc>
          <w:tcPr>
            <w:tcW w:w="1718" w:type="dxa"/>
          </w:tcPr>
          <w:p w:rsidR="006C4593" w:rsidRDefault="006C4593" w:rsidP="006C4593">
            <w:pPr>
              <w:jc w:val="right"/>
              <w:rPr>
                <w:rFonts w:hint="eastAsia"/>
                <w:lang w:val="x-none"/>
              </w:rPr>
            </w:pPr>
            <w:r>
              <w:rPr>
                <w:lang w:val="x-none"/>
              </w:rPr>
              <w:t>4,667,359.00</w:t>
            </w:r>
          </w:p>
        </w:tc>
        <w:tc>
          <w:tcPr>
            <w:tcW w:w="1718" w:type="dxa"/>
          </w:tcPr>
          <w:p w:rsidR="006C4593" w:rsidRDefault="006C4593" w:rsidP="006C4593">
            <w:pPr>
              <w:jc w:val="right"/>
              <w:rPr>
                <w:rFonts w:hint="eastAsia"/>
                <w:lang w:val="x-none"/>
              </w:rPr>
            </w:pPr>
            <w:r>
              <w:rPr>
                <w:lang w:val="x-none"/>
              </w:rPr>
              <w:t>5.75</w:t>
            </w:r>
          </w:p>
        </w:tc>
      </w:tr>
      <w:tr w:rsidR="006C4593" w:rsidTr="006C4593">
        <w:tc>
          <w:tcPr>
            <w:tcW w:w="652" w:type="dxa"/>
          </w:tcPr>
          <w:p w:rsidR="006C4593" w:rsidRDefault="006C4593" w:rsidP="006C4593">
            <w:pPr>
              <w:jc w:val="center"/>
              <w:rPr>
                <w:rFonts w:hint="eastAsia"/>
                <w:lang w:val="x-none"/>
              </w:rPr>
            </w:pPr>
            <w:r>
              <w:rPr>
                <w:lang w:val="x-none"/>
              </w:rPr>
              <w:t>3</w:t>
            </w:r>
          </w:p>
        </w:tc>
        <w:tc>
          <w:tcPr>
            <w:tcW w:w="1349" w:type="dxa"/>
          </w:tcPr>
          <w:p w:rsidR="006C4593" w:rsidRDefault="006C4593" w:rsidP="006C4593">
            <w:pPr>
              <w:jc w:val="left"/>
              <w:rPr>
                <w:rFonts w:hint="eastAsia"/>
                <w:lang w:val="x-none"/>
              </w:rPr>
            </w:pPr>
            <w:r>
              <w:rPr>
                <w:lang w:val="x-none"/>
              </w:rPr>
              <w:t>600150</w:t>
            </w:r>
          </w:p>
        </w:tc>
        <w:tc>
          <w:tcPr>
            <w:tcW w:w="1349" w:type="dxa"/>
          </w:tcPr>
          <w:p w:rsidR="006C4593" w:rsidRDefault="006C4593" w:rsidP="006C4593">
            <w:pPr>
              <w:jc w:val="left"/>
              <w:rPr>
                <w:rFonts w:hint="eastAsia"/>
                <w:lang w:val="x-none"/>
              </w:rPr>
            </w:pPr>
            <w:r>
              <w:rPr>
                <w:rFonts w:hint="eastAsia"/>
                <w:lang w:val="x-none"/>
              </w:rPr>
              <w:t>中国船舶</w:t>
            </w:r>
          </w:p>
        </w:tc>
        <w:tc>
          <w:tcPr>
            <w:tcW w:w="1718" w:type="dxa"/>
          </w:tcPr>
          <w:p w:rsidR="006C4593" w:rsidRDefault="006C4593" w:rsidP="006C4593">
            <w:pPr>
              <w:jc w:val="right"/>
              <w:rPr>
                <w:rFonts w:hint="eastAsia"/>
                <w:lang w:val="x-none"/>
              </w:rPr>
            </w:pPr>
            <w:r>
              <w:rPr>
                <w:lang w:val="x-none"/>
              </w:rPr>
              <w:t>78,600</w:t>
            </w:r>
          </w:p>
        </w:tc>
        <w:tc>
          <w:tcPr>
            <w:tcW w:w="1718" w:type="dxa"/>
          </w:tcPr>
          <w:p w:rsidR="006C4593" w:rsidRDefault="006C4593" w:rsidP="006C4593">
            <w:pPr>
              <w:jc w:val="right"/>
              <w:rPr>
                <w:rFonts w:hint="eastAsia"/>
                <w:lang w:val="x-none"/>
              </w:rPr>
            </w:pPr>
            <w:r>
              <w:rPr>
                <w:lang w:val="x-none"/>
              </w:rPr>
              <w:t>3,199,806.00</w:t>
            </w:r>
          </w:p>
        </w:tc>
        <w:tc>
          <w:tcPr>
            <w:tcW w:w="1718" w:type="dxa"/>
          </w:tcPr>
          <w:p w:rsidR="006C4593" w:rsidRDefault="006C4593" w:rsidP="006C4593">
            <w:pPr>
              <w:jc w:val="right"/>
              <w:rPr>
                <w:rFonts w:hint="eastAsia"/>
                <w:lang w:val="x-none"/>
              </w:rPr>
            </w:pPr>
            <w:r>
              <w:rPr>
                <w:lang w:val="x-none"/>
              </w:rPr>
              <w:t>3.94</w:t>
            </w:r>
          </w:p>
        </w:tc>
      </w:tr>
      <w:tr w:rsidR="006C4593" w:rsidTr="006C4593">
        <w:tc>
          <w:tcPr>
            <w:tcW w:w="652" w:type="dxa"/>
          </w:tcPr>
          <w:p w:rsidR="006C4593" w:rsidRDefault="006C4593" w:rsidP="006C4593">
            <w:pPr>
              <w:jc w:val="center"/>
              <w:rPr>
                <w:rFonts w:hint="eastAsia"/>
                <w:lang w:val="x-none"/>
              </w:rPr>
            </w:pPr>
            <w:r>
              <w:rPr>
                <w:lang w:val="x-none"/>
              </w:rPr>
              <w:t>4</w:t>
            </w:r>
          </w:p>
        </w:tc>
        <w:tc>
          <w:tcPr>
            <w:tcW w:w="1349" w:type="dxa"/>
          </w:tcPr>
          <w:p w:rsidR="006C4593" w:rsidRDefault="006C4593" w:rsidP="006C4593">
            <w:pPr>
              <w:jc w:val="left"/>
              <w:rPr>
                <w:rFonts w:hint="eastAsia"/>
                <w:lang w:val="x-none"/>
              </w:rPr>
            </w:pPr>
            <w:r>
              <w:rPr>
                <w:lang w:val="x-none"/>
              </w:rPr>
              <w:t>002714</w:t>
            </w:r>
          </w:p>
        </w:tc>
        <w:tc>
          <w:tcPr>
            <w:tcW w:w="1349" w:type="dxa"/>
          </w:tcPr>
          <w:p w:rsidR="006C4593" w:rsidRDefault="006C4593" w:rsidP="006C4593">
            <w:pPr>
              <w:jc w:val="left"/>
              <w:rPr>
                <w:rFonts w:hint="eastAsia"/>
                <w:lang w:val="x-none"/>
              </w:rPr>
            </w:pPr>
            <w:r>
              <w:rPr>
                <w:rFonts w:hint="eastAsia"/>
                <w:lang w:val="x-none"/>
              </w:rPr>
              <w:t>牧原股份</w:t>
            </w:r>
          </w:p>
        </w:tc>
        <w:tc>
          <w:tcPr>
            <w:tcW w:w="1718" w:type="dxa"/>
          </w:tcPr>
          <w:p w:rsidR="006C4593" w:rsidRDefault="006C4593" w:rsidP="006C4593">
            <w:pPr>
              <w:jc w:val="right"/>
              <w:rPr>
                <w:rFonts w:hint="eastAsia"/>
                <w:lang w:val="x-none"/>
              </w:rPr>
            </w:pPr>
            <w:r>
              <w:rPr>
                <w:lang w:val="x-none"/>
              </w:rPr>
              <w:t>71,300</w:t>
            </w:r>
          </w:p>
        </w:tc>
        <w:tc>
          <w:tcPr>
            <w:tcW w:w="1718" w:type="dxa"/>
          </w:tcPr>
          <w:p w:rsidR="006C4593" w:rsidRDefault="006C4593" w:rsidP="006C4593">
            <w:pPr>
              <w:jc w:val="right"/>
              <w:rPr>
                <w:rFonts w:hint="eastAsia"/>
                <w:lang w:val="x-none"/>
              </w:rPr>
            </w:pPr>
            <w:r>
              <w:rPr>
                <w:lang w:val="x-none"/>
              </w:rPr>
              <w:t>3,108,680.00</w:t>
            </w:r>
          </w:p>
        </w:tc>
        <w:tc>
          <w:tcPr>
            <w:tcW w:w="1718" w:type="dxa"/>
          </w:tcPr>
          <w:p w:rsidR="006C4593" w:rsidRDefault="006C4593" w:rsidP="006C4593">
            <w:pPr>
              <w:jc w:val="right"/>
              <w:rPr>
                <w:rFonts w:hint="eastAsia"/>
                <w:lang w:val="x-none"/>
              </w:rPr>
            </w:pPr>
            <w:r>
              <w:rPr>
                <w:lang w:val="x-none"/>
              </w:rPr>
              <w:t>3.83</w:t>
            </w:r>
          </w:p>
        </w:tc>
      </w:tr>
      <w:tr w:rsidR="006C4593" w:rsidTr="006C4593">
        <w:tc>
          <w:tcPr>
            <w:tcW w:w="652" w:type="dxa"/>
          </w:tcPr>
          <w:p w:rsidR="006C4593" w:rsidRDefault="006C4593" w:rsidP="006C4593">
            <w:pPr>
              <w:jc w:val="center"/>
              <w:rPr>
                <w:rFonts w:hint="eastAsia"/>
                <w:lang w:val="x-none"/>
              </w:rPr>
            </w:pPr>
            <w:r>
              <w:rPr>
                <w:lang w:val="x-none"/>
              </w:rPr>
              <w:t>5</w:t>
            </w:r>
          </w:p>
        </w:tc>
        <w:tc>
          <w:tcPr>
            <w:tcW w:w="1349" w:type="dxa"/>
          </w:tcPr>
          <w:p w:rsidR="006C4593" w:rsidRDefault="006C4593" w:rsidP="006C4593">
            <w:pPr>
              <w:jc w:val="left"/>
              <w:rPr>
                <w:rFonts w:hint="eastAsia"/>
                <w:lang w:val="x-none"/>
              </w:rPr>
            </w:pPr>
            <w:r>
              <w:rPr>
                <w:lang w:val="x-none"/>
              </w:rPr>
              <w:t>000975</w:t>
            </w:r>
          </w:p>
        </w:tc>
        <w:tc>
          <w:tcPr>
            <w:tcW w:w="1349" w:type="dxa"/>
          </w:tcPr>
          <w:p w:rsidR="006C4593" w:rsidRDefault="006C4593" w:rsidP="006C4593">
            <w:pPr>
              <w:jc w:val="left"/>
              <w:rPr>
                <w:rFonts w:hint="eastAsia"/>
                <w:lang w:val="x-none"/>
              </w:rPr>
            </w:pPr>
            <w:r>
              <w:rPr>
                <w:rFonts w:hint="eastAsia"/>
                <w:lang w:val="x-none"/>
              </w:rPr>
              <w:t>银泰黄金</w:t>
            </w:r>
          </w:p>
        </w:tc>
        <w:tc>
          <w:tcPr>
            <w:tcW w:w="1718" w:type="dxa"/>
          </w:tcPr>
          <w:p w:rsidR="006C4593" w:rsidRDefault="006C4593" w:rsidP="006C4593">
            <w:pPr>
              <w:jc w:val="right"/>
              <w:rPr>
                <w:rFonts w:hint="eastAsia"/>
                <w:lang w:val="x-none"/>
              </w:rPr>
            </w:pPr>
            <w:r>
              <w:rPr>
                <w:lang w:val="x-none"/>
              </w:rPr>
              <w:t>185,300</w:t>
            </w:r>
          </w:p>
        </w:tc>
        <w:tc>
          <w:tcPr>
            <w:tcW w:w="1718" w:type="dxa"/>
          </w:tcPr>
          <w:p w:rsidR="006C4593" w:rsidRDefault="006C4593" w:rsidP="006C4593">
            <w:pPr>
              <w:jc w:val="right"/>
              <w:rPr>
                <w:rFonts w:hint="eastAsia"/>
                <w:lang w:val="x-none"/>
              </w:rPr>
            </w:pPr>
            <w:r>
              <w:rPr>
                <w:lang w:val="x-none"/>
              </w:rPr>
              <w:t>3,018,537.00</w:t>
            </w:r>
          </w:p>
        </w:tc>
        <w:tc>
          <w:tcPr>
            <w:tcW w:w="1718" w:type="dxa"/>
          </w:tcPr>
          <w:p w:rsidR="006C4593" w:rsidRDefault="006C4593" w:rsidP="006C4593">
            <w:pPr>
              <w:jc w:val="right"/>
              <w:rPr>
                <w:rFonts w:hint="eastAsia"/>
                <w:lang w:val="x-none"/>
              </w:rPr>
            </w:pPr>
            <w:r>
              <w:rPr>
                <w:lang w:val="x-none"/>
              </w:rPr>
              <w:t>3.72</w:t>
            </w:r>
          </w:p>
        </w:tc>
      </w:tr>
      <w:tr w:rsidR="006C4593" w:rsidTr="006C4593">
        <w:tc>
          <w:tcPr>
            <w:tcW w:w="652" w:type="dxa"/>
          </w:tcPr>
          <w:p w:rsidR="006C4593" w:rsidRDefault="006C4593" w:rsidP="006C4593">
            <w:pPr>
              <w:jc w:val="center"/>
              <w:rPr>
                <w:rFonts w:hint="eastAsia"/>
                <w:lang w:val="x-none"/>
              </w:rPr>
            </w:pPr>
            <w:r>
              <w:rPr>
                <w:lang w:val="x-none"/>
              </w:rPr>
              <w:t>6</w:t>
            </w:r>
          </w:p>
        </w:tc>
        <w:tc>
          <w:tcPr>
            <w:tcW w:w="1349" w:type="dxa"/>
          </w:tcPr>
          <w:p w:rsidR="006C4593" w:rsidRDefault="006C4593" w:rsidP="006C4593">
            <w:pPr>
              <w:jc w:val="left"/>
              <w:rPr>
                <w:rFonts w:hint="eastAsia"/>
                <w:lang w:val="x-none"/>
              </w:rPr>
            </w:pPr>
            <w:r>
              <w:rPr>
                <w:lang w:val="x-none"/>
              </w:rPr>
              <w:t>688676</w:t>
            </w:r>
          </w:p>
        </w:tc>
        <w:tc>
          <w:tcPr>
            <w:tcW w:w="1349" w:type="dxa"/>
          </w:tcPr>
          <w:p w:rsidR="006C4593" w:rsidRDefault="006C4593" w:rsidP="006C4593">
            <w:pPr>
              <w:jc w:val="left"/>
              <w:rPr>
                <w:rFonts w:hint="eastAsia"/>
                <w:lang w:val="x-none"/>
              </w:rPr>
            </w:pPr>
            <w:r>
              <w:rPr>
                <w:rFonts w:hint="eastAsia"/>
                <w:lang w:val="x-none"/>
              </w:rPr>
              <w:t>金盘科技</w:t>
            </w:r>
          </w:p>
        </w:tc>
        <w:tc>
          <w:tcPr>
            <w:tcW w:w="1718" w:type="dxa"/>
          </w:tcPr>
          <w:p w:rsidR="006C4593" w:rsidRDefault="006C4593" w:rsidP="006C4593">
            <w:pPr>
              <w:jc w:val="right"/>
              <w:rPr>
                <w:rFonts w:hint="eastAsia"/>
                <w:lang w:val="x-none"/>
              </w:rPr>
            </w:pPr>
            <w:r>
              <w:rPr>
                <w:lang w:val="x-none"/>
              </w:rPr>
              <w:t>57,768</w:t>
            </w:r>
          </w:p>
        </w:tc>
        <w:tc>
          <w:tcPr>
            <w:tcW w:w="1718" w:type="dxa"/>
          </w:tcPr>
          <w:p w:rsidR="006C4593" w:rsidRDefault="006C4593" w:rsidP="006C4593">
            <w:pPr>
              <w:jc w:val="right"/>
              <w:rPr>
                <w:rFonts w:hint="eastAsia"/>
                <w:lang w:val="x-none"/>
              </w:rPr>
            </w:pPr>
            <w:r>
              <w:rPr>
                <w:lang w:val="x-none"/>
              </w:rPr>
              <w:t>3,012,601.20</w:t>
            </w:r>
          </w:p>
        </w:tc>
        <w:tc>
          <w:tcPr>
            <w:tcW w:w="1718" w:type="dxa"/>
          </w:tcPr>
          <w:p w:rsidR="006C4593" w:rsidRDefault="006C4593" w:rsidP="006C4593">
            <w:pPr>
              <w:jc w:val="right"/>
              <w:rPr>
                <w:rFonts w:hint="eastAsia"/>
                <w:lang w:val="x-none"/>
              </w:rPr>
            </w:pPr>
            <w:r>
              <w:rPr>
                <w:lang w:val="x-none"/>
              </w:rPr>
              <w:t>3.71</w:t>
            </w:r>
          </w:p>
        </w:tc>
      </w:tr>
      <w:tr w:rsidR="006C4593" w:rsidTr="006C4593">
        <w:tc>
          <w:tcPr>
            <w:tcW w:w="652" w:type="dxa"/>
          </w:tcPr>
          <w:p w:rsidR="006C4593" w:rsidRDefault="006C4593" w:rsidP="006C4593">
            <w:pPr>
              <w:jc w:val="center"/>
              <w:rPr>
                <w:rFonts w:hint="eastAsia"/>
                <w:lang w:val="x-none"/>
              </w:rPr>
            </w:pPr>
            <w:r>
              <w:rPr>
                <w:lang w:val="x-none"/>
              </w:rPr>
              <w:t>7</w:t>
            </w:r>
          </w:p>
        </w:tc>
        <w:tc>
          <w:tcPr>
            <w:tcW w:w="1349" w:type="dxa"/>
          </w:tcPr>
          <w:p w:rsidR="006C4593" w:rsidRDefault="006C4593" w:rsidP="006C4593">
            <w:pPr>
              <w:jc w:val="left"/>
              <w:rPr>
                <w:rFonts w:hint="eastAsia"/>
                <w:lang w:val="x-none"/>
              </w:rPr>
            </w:pPr>
            <w:r>
              <w:rPr>
                <w:lang w:val="x-none"/>
              </w:rPr>
              <w:t>000400</w:t>
            </w:r>
          </w:p>
        </w:tc>
        <w:tc>
          <w:tcPr>
            <w:tcW w:w="1349" w:type="dxa"/>
          </w:tcPr>
          <w:p w:rsidR="006C4593" w:rsidRDefault="006C4593" w:rsidP="006C4593">
            <w:pPr>
              <w:jc w:val="left"/>
              <w:rPr>
                <w:rFonts w:hint="eastAsia"/>
                <w:lang w:val="x-none"/>
              </w:rPr>
            </w:pPr>
            <w:r>
              <w:rPr>
                <w:rFonts w:hint="eastAsia"/>
                <w:lang w:val="x-none"/>
              </w:rPr>
              <w:t>许继电气</w:t>
            </w:r>
          </w:p>
        </w:tc>
        <w:tc>
          <w:tcPr>
            <w:tcW w:w="1718" w:type="dxa"/>
          </w:tcPr>
          <w:p w:rsidR="006C4593" w:rsidRDefault="006C4593" w:rsidP="006C4593">
            <w:pPr>
              <w:jc w:val="right"/>
              <w:rPr>
                <w:rFonts w:hint="eastAsia"/>
                <w:lang w:val="x-none"/>
              </w:rPr>
            </w:pPr>
            <w:r>
              <w:rPr>
                <w:lang w:val="x-none"/>
              </w:rPr>
              <w:t>76,400</w:t>
            </w:r>
          </w:p>
        </w:tc>
        <w:tc>
          <w:tcPr>
            <w:tcW w:w="1718" w:type="dxa"/>
          </w:tcPr>
          <w:p w:rsidR="006C4593" w:rsidRDefault="006C4593" w:rsidP="006C4593">
            <w:pPr>
              <w:jc w:val="right"/>
              <w:rPr>
                <w:rFonts w:hint="eastAsia"/>
                <w:lang w:val="x-none"/>
              </w:rPr>
            </w:pPr>
            <w:r>
              <w:rPr>
                <w:lang w:val="x-none"/>
              </w:rPr>
              <w:t>2,628,924.00</w:t>
            </w:r>
          </w:p>
        </w:tc>
        <w:tc>
          <w:tcPr>
            <w:tcW w:w="1718" w:type="dxa"/>
          </w:tcPr>
          <w:p w:rsidR="006C4593" w:rsidRDefault="006C4593" w:rsidP="006C4593">
            <w:pPr>
              <w:jc w:val="right"/>
              <w:rPr>
                <w:rFonts w:hint="eastAsia"/>
                <w:lang w:val="x-none"/>
              </w:rPr>
            </w:pPr>
            <w:r>
              <w:rPr>
                <w:lang w:val="x-none"/>
              </w:rPr>
              <w:t>3.24</w:t>
            </w:r>
          </w:p>
        </w:tc>
      </w:tr>
      <w:tr w:rsidR="006C4593" w:rsidTr="006C4593">
        <w:tc>
          <w:tcPr>
            <w:tcW w:w="652" w:type="dxa"/>
          </w:tcPr>
          <w:p w:rsidR="006C4593" w:rsidRDefault="006C4593" w:rsidP="006C4593">
            <w:pPr>
              <w:jc w:val="center"/>
              <w:rPr>
                <w:rFonts w:hint="eastAsia"/>
                <w:lang w:val="x-none"/>
              </w:rPr>
            </w:pPr>
            <w:r>
              <w:rPr>
                <w:lang w:val="x-none"/>
              </w:rPr>
              <w:t>8</w:t>
            </w:r>
          </w:p>
        </w:tc>
        <w:tc>
          <w:tcPr>
            <w:tcW w:w="1349" w:type="dxa"/>
          </w:tcPr>
          <w:p w:rsidR="006C4593" w:rsidRDefault="006C4593" w:rsidP="006C4593">
            <w:pPr>
              <w:jc w:val="left"/>
              <w:rPr>
                <w:rFonts w:hint="eastAsia"/>
                <w:lang w:val="x-none"/>
              </w:rPr>
            </w:pPr>
            <w:r>
              <w:rPr>
                <w:lang w:val="x-none"/>
              </w:rPr>
              <w:t>002028</w:t>
            </w:r>
          </w:p>
        </w:tc>
        <w:tc>
          <w:tcPr>
            <w:tcW w:w="1349" w:type="dxa"/>
          </w:tcPr>
          <w:p w:rsidR="006C4593" w:rsidRDefault="006C4593" w:rsidP="006C4593">
            <w:pPr>
              <w:jc w:val="left"/>
              <w:rPr>
                <w:rFonts w:hint="eastAsia"/>
                <w:lang w:val="x-none"/>
              </w:rPr>
            </w:pPr>
            <w:r>
              <w:rPr>
                <w:rFonts w:hint="eastAsia"/>
                <w:lang w:val="x-none"/>
              </w:rPr>
              <w:t>思源电气</w:t>
            </w:r>
          </w:p>
        </w:tc>
        <w:tc>
          <w:tcPr>
            <w:tcW w:w="1718" w:type="dxa"/>
          </w:tcPr>
          <w:p w:rsidR="006C4593" w:rsidRDefault="006C4593" w:rsidP="006C4593">
            <w:pPr>
              <w:jc w:val="right"/>
              <w:rPr>
                <w:rFonts w:hint="eastAsia"/>
                <w:lang w:val="x-none"/>
              </w:rPr>
            </w:pPr>
            <w:r>
              <w:rPr>
                <w:lang w:val="x-none"/>
              </w:rPr>
              <w:t>37,600</w:t>
            </w:r>
          </w:p>
        </w:tc>
        <w:tc>
          <w:tcPr>
            <w:tcW w:w="1718" w:type="dxa"/>
          </w:tcPr>
          <w:p w:rsidR="006C4593" w:rsidRDefault="006C4593" w:rsidP="006C4593">
            <w:pPr>
              <w:jc w:val="right"/>
              <w:rPr>
                <w:rFonts w:hint="eastAsia"/>
                <w:lang w:val="x-none"/>
              </w:rPr>
            </w:pPr>
            <w:r>
              <w:rPr>
                <w:lang w:val="x-none"/>
              </w:rPr>
              <w:t>2,515,440.00</w:t>
            </w:r>
          </w:p>
        </w:tc>
        <w:tc>
          <w:tcPr>
            <w:tcW w:w="1718" w:type="dxa"/>
          </w:tcPr>
          <w:p w:rsidR="006C4593" w:rsidRDefault="006C4593" w:rsidP="006C4593">
            <w:pPr>
              <w:jc w:val="right"/>
              <w:rPr>
                <w:rFonts w:hint="eastAsia"/>
                <w:lang w:val="x-none"/>
              </w:rPr>
            </w:pPr>
            <w:r>
              <w:rPr>
                <w:lang w:val="x-none"/>
              </w:rPr>
              <w:t>3.10</w:t>
            </w:r>
          </w:p>
        </w:tc>
      </w:tr>
      <w:tr w:rsidR="006C4593" w:rsidTr="006C4593">
        <w:tc>
          <w:tcPr>
            <w:tcW w:w="652" w:type="dxa"/>
          </w:tcPr>
          <w:p w:rsidR="006C4593" w:rsidRDefault="006C4593" w:rsidP="006C4593">
            <w:pPr>
              <w:jc w:val="center"/>
              <w:rPr>
                <w:rFonts w:hint="eastAsia"/>
                <w:lang w:val="x-none"/>
              </w:rPr>
            </w:pPr>
            <w:r>
              <w:rPr>
                <w:lang w:val="x-none"/>
              </w:rPr>
              <w:t>9</w:t>
            </w:r>
          </w:p>
        </w:tc>
        <w:tc>
          <w:tcPr>
            <w:tcW w:w="1349" w:type="dxa"/>
          </w:tcPr>
          <w:p w:rsidR="006C4593" w:rsidRDefault="006C4593" w:rsidP="006C4593">
            <w:pPr>
              <w:jc w:val="left"/>
              <w:rPr>
                <w:rFonts w:hint="eastAsia"/>
                <w:lang w:val="x-none"/>
              </w:rPr>
            </w:pPr>
            <w:r>
              <w:rPr>
                <w:lang w:val="x-none"/>
              </w:rPr>
              <w:t>601156</w:t>
            </w:r>
          </w:p>
        </w:tc>
        <w:tc>
          <w:tcPr>
            <w:tcW w:w="1349" w:type="dxa"/>
          </w:tcPr>
          <w:p w:rsidR="006C4593" w:rsidRDefault="006C4593" w:rsidP="006C4593">
            <w:pPr>
              <w:jc w:val="left"/>
              <w:rPr>
                <w:rFonts w:hint="eastAsia"/>
                <w:lang w:val="x-none"/>
              </w:rPr>
            </w:pPr>
            <w:r>
              <w:rPr>
                <w:rFonts w:hint="eastAsia"/>
                <w:lang w:val="x-none"/>
              </w:rPr>
              <w:t>东航物流</w:t>
            </w:r>
          </w:p>
        </w:tc>
        <w:tc>
          <w:tcPr>
            <w:tcW w:w="1718" w:type="dxa"/>
          </w:tcPr>
          <w:p w:rsidR="006C4593" w:rsidRDefault="006C4593" w:rsidP="006C4593">
            <w:pPr>
              <w:jc w:val="right"/>
              <w:rPr>
                <w:rFonts w:hint="eastAsia"/>
                <w:lang w:val="x-none"/>
              </w:rPr>
            </w:pPr>
            <w:r>
              <w:rPr>
                <w:lang w:val="x-none"/>
              </w:rPr>
              <w:t>123,400</w:t>
            </w:r>
          </w:p>
        </w:tc>
        <w:tc>
          <w:tcPr>
            <w:tcW w:w="1718" w:type="dxa"/>
          </w:tcPr>
          <w:p w:rsidR="006C4593" w:rsidRDefault="006C4593" w:rsidP="006C4593">
            <w:pPr>
              <w:jc w:val="right"/>
              <w:rPr>
                <w:rFonts w:hint="eastAsia"/>
                <w:lang w:val="x-none"/>
              </w:rPr>
            </w:pPr>
            <w:r>
              <w:rPr>
                <w:lang w:val="x-none"/>
              </w:rPr>
              <w:t>2,511,190.00</w:t>
            </w:r>
          </w:p>
        </w:tc>
        <w:tc>
          <w:tcPr>
            <w:tcW w:w="1718" w:type="dxa"/>
          </w:tcPr>
          <w:p w:rsidR="006C4593" w:rsidRDefault="006C4593" w:rsidP="006C4593">
            <w:pPr>
              <w:jc w:val="right"/>
              <w:rPr>
                <w:rFonts w:hint="eastAsia"/>
                <w:lang w:val="x-none"/>
              </w:rPr>
            </w:pPr>
            <w:r>
              <w:rPr>
                <w:lang w:val="x-none"/>
              </w:rPr>
              <w:t>3.10</w:t>
            </w:r>
          </w:p>
        </w:tc>
      </w:tr>
      <w:tr w:rsidR="006C4593" w:rsidTr="006C4593">
        <w:tc>
          <w:tcPr>
            <w:tcW w:w="652" w:type="dxa"/>
          </w:tcPr>
          <w:p w:rsidR="006C4593" w:rsidRDefault="006C4593" w:rsidP="006C4593">
            <w:pPr>
              <w:jc w:val="center"/>
              <w:rPr>
                <w:rFonts w:hint="eastAsia"/>
                <w:lang w:val="x-none"/>
              </w:rPr>
            </w:pPr>
            <w:r>
              <w:rPr>
                <w:lang w:val="x-none"/>
              </w:rPr>
              <w:t>10</w:t>
            </w:r>
          </w:p>
        </w:tc>
        <w:tc>
          <w:tcPr>
            <w:tcW w:w="1349" w:type="dxa"/>
          </w:tcPr>
          <w:p w:rsidR="006C4593" w:rsidRDefault="006C4593" w:rsidP="006C4593">
            <w:pPr>
              <w:jc w:val="left"/>
              <w:rPr>
                <w:rFonts w:hint="eastAsia"/>
                <w:lang w:val="x-none"/>
              </w:rPr>
            </w:pPr>
            <w:r>
              <w:rPr>
                <w:lang w:val="x-none"/>
              </w:rPr>
              <w:t>000039</w:t>
            </w:r>
          </w:p>
        </w:tc>
        <w:tc>
          <w:tcPr>
            <w:tcW w:w="1349" w:type="dxa"/>
          </w:tcPr>
          <w:p w:rsidR="006C4593" w:rsidRDefault="006C4593" w:rsidP="006C4593">
            <w:pPr>
              <w:jc w:val="left"/>
              <w:rPr>
                <w:rFonts w:hint="eastAsia"/>
                <w:lang w:val="x-none"/>
              </w:rPr>
            </w:pPr>
            <w:r>
              <w:rPr>
                <w:rFonts w:hint="eastAsia"/>
                <w:lang w:val="x-none"/>
              </w:rPr>
              <w:t>中集集团</w:t>
            </w:r>
          </w:p>
        </w:tc>
        <w:tc>
          <w:tcPr>
            <w:tcW w:w="1718" w:type="dxa"/>
          </w:tcPr>
          <w:p w:rsidR="006C4593" w:rsidRDefault="006C4593" w:rsidP="006C4593">
            <w:pPr>
              <w:jc w:val="right"/>
              <w:rPr>
                <w:rFonts w:hint="eastAsia"/>
                <w:lang w:val="x-none"/>
              </w:rPr>
            </w:pPr>
            <w:r>
              <w:rPr>
                <w:lang w:val="x-none"/>
              </w:rPr>
              <w:t>259,200</w:t>
            </w:r>
          </w:p>
        </w:tc>
        <w:tc>
          <w:tcPr>
            <w:tcW w:w="1718" w:type="dxa"/>
          </w:tcPr>
          <w:p w:rsidR="006C4593" w:rsidRDefault="006C4593" w:rsidP="006C4593">
            <w:pPr>
              <w:jc w:val="right"/>
              <w:rPr>
                <w:rFonts w:hint="eastAsia"/>
                <w:lang w:val="x-none"/>
              </w:rPr>
            </w:pPr>
            <w:r>
              <w:rPr>
                <w:lang w:val="x-none"/>
              </w:rPr>
              <w:t>2,400,192.00</w:t>
            </w:r>
          </w:p>
        </w:tc>
        <w:tc>
          <w:tcPr>
            <w:tcW w:w="1718" w:type="dxa"/>
          </w:tcPr>
          <w:p w:rsidR="006C4593" w:rsidRDefault="006C4593" w:rsidP="006C4593">
            <w:pPr>
              <w:jc w:val="right"/>
              <w:rPr>
                <w:rFonts w:hint="eastAsia"/>
                <w:lang w:val="x-none"/>
              </w:rPr>
            </w:pPr>
            <w:r>
              <w:rPr>
                <w:lang w:val="x-none"/>
              </w:rPr>
              <w:t>2.96</w:t>
            </w:r>
          </w:p>
        </w:tc>
      </w:tr>
    </w:tbl>
    <w:p w:rsidR="006C4593" w:rsidRDefault="006C4593" w:rsidP="006C4593">
      <w:pPr>
        <w:pStyle w:val="-2"/>
        <w:spacing w:before="312"/>
        <w:rPr>
          <w:rFonts w:hint="eastAsia"/>
        </w:rPr>
      </w:pPr>
      <w:r>
        <w:rPr>
          <w:rFonts w:hint="eastAsia"/>
        </w:rPr>
        <w:t>报告期末按债券品种分类的债券投资组合</w:t>
      </w:r>
    </w:p>
    <w:p w:rsidR="006C4593" w:rsidRDefault="006C4593" w:rsidP="006C459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C4593" w:rsidTr="006C4593">
        <w:trPr>
          <w:cnfStyle w:val="100000000000" w:firstRow="1" w:lastRow="0" w:firstColumn="0" w:lastColumn="0" w:oddVBand="0" w:evenVBand="0" w:oddHBand="0" w:evenHBand="0" w:firstRowFirstColumn="0" w:firstRowLastColumn="0" w:lastRowFirstColumn="0" w:lastRowLastColumn="0"/>
        </w:trPr>
        <w:tc>
          <w:tcPr>
            <w:tcW w:w="646" w:type="dxa"/>
          </w:tcPr>
          <w:p w:rsidR="006C4593" w:rsidRDefault="006C4593" w:rsidP="006C4593">
            <w:pPr>
              <w:jc w:val="center"/>
              <w:rPr>
                <w:rFonts w:hint="eastAsia"/>
              </w:rPr>
            </w:pPr>
            <w:r>
              <w:rPr>
                <w:rFonts w:hint="eastAsia"/>
              </w:rPr>
              <w:t>序号</w:t>
            </w:r>
          </w:p>
        </w:tc>
        <w:tc>
          <w:tcPr>
            <w:tcW w:w="2835" w:type="dxa"/>
          </w:tcPr>
          <w:p w:rsidR="006C4593" w:rsidRDefault="006C4593" w:rsidP="006C4593">
            <w:pPr>
              <w:jc w:val="center"/>
              <w:rPr>
                <w:rFonts w:hint="eastAsia"/>
              </w:rPr>
            </w:pPr>
            <w:r>
              <w:rPr>
                <w:rFonts w:hint="eastAsia"/>
              </w:rPr>
              <w:t>债券品种</w:t>
            </w:r>
          </w:p>
        </w:tc>
        <w:tc>
          <w:tcPr>
            <w:tcW w:w="2466" w:type="dxa"/>
          </w:tcPr>
          <w:p w:rsidR="006C4593" w:rsidRDefault="006C4593" w:rsidP="006C4593">
            <w:pPr>
              <w:jc w:val="center"/>
              <w:rPr>
                <w:rFonts w:hint="eastAsia"/>
              </w:rPr>
            </w:pPr>
            <w:r>
              <w:rPr>
                <w:rFonts w:hint="eastAsia"/>
              </w:rPr>
              <w:t>公允价值（元）</w:t>
            </w:r>
          </w:p>
        </w:tc>
        <w:tc>
          <w:tcPr>
            <w:tcW w:w="2557" w:type="dxa"/>
          </w:tcPr>
          <w:p w:rsidR="006C4593" w:rsidRDefault="006C4593" w:rsidP="006C4593">
            <w:pPr>
              <w:jc w:val="center"/>
              <w:rPr>
                <w:rFonts w:hint="eastAsia"/>
              </w:rPr>
            </w:pPr>
            <w:r>
              <w:rPr>
                <w:rFonts w:hint="eastAsia"/>
              </w:rPr>
              <w:t>占基金资产净值比例（％）</w:t>
            </w:r>
          </w:p>
        </w:tc>
      </w:tr>
      <w:tr w:rsidR="006C4593" w:rsidTr="006C4593">
        <w:tc>
          <w:tcPr>
            <w:tcW w:w="646" w:type="dxa"/>
          </w:tcPr>
          <w:p w:rsidR="006C4593" w:rsidRDefault="006C4593" w:rsidP="006C4593">
            <w:pPr>
              <w:jc w:val="center"/>
              <w:rPr>
                <w:rFonts w:hint="eastAsia"/>
              </w:rPr>
            </w:pPr>
            <w:r>
              <w:t>1</w:t>
            </w:r>
          </w:p>
        </w:tc>
        <w:tc>
          <w:tcPr>
            <w:tcW w:w="2835" w:type="dxa"/>
          </w:tcPr>
          <w:p w:rsidR="006C4593" w:rsidRDefault="006C4593" w:rsidP="006C4593">
            <w:pPr>
              <w:jc w:val="left"/>
              <w:rPr>
                <w:rFonts w:hint="eastAsia"/>
              </w:rPr>
            </w:pPr>
            <w:r>
              <w:rPr>
                <w:rFonts w:hint="eastAsia"/>
              </w:rPr>
              <w:t>国家债券</w:t>
            </w:r>
          </w:p>
        </w:tc>
        <w:tc>
          <w:tcPr>
            <w:tcW w:w="2466" w:type="dxa"/>
          </w:tcPr>
          <w:p w:rsidR="006C4593" w:rsidRDefault="006C4593" w:rsidP="006C4593">
            <w:pPr>
              <w:jc w:val="right"/>
              <w:rPr>
                <w:rFonts w:hint="eastAsia"/>
              </w:rPr>
            </w:pPr>
            <w:r>
              <w:t>5,090,952.06</w:t>
            </w:r>
          </w:p>
        </w:tc>
        <w:tc>
          <w:tcPr>
            <w:tcW w:w="2557" w:type="dxa"/>
          </w:tcPr>
          <w:p w:rsidR="006C4593" w:rsidRDefault="006C4593" w:rsidP="006C4593">
            <w:pPr>
              <w:jc w:val="right"/>
              <w:rPr>
                <w:rFonts w:hint="eastAsia"/>
              </w:rPr>
            </w:pPr>
            <w:r>
              <w:t>6.28</w:t>
            </w:r>
          </w:p>
        </w:tc>
      </w:tr>
      <w:tr w:rsidR="006C4593" w:rsidTr="006C4593">
        <w:tc>
          <w:tcPr>
            <w:tcW w:w="646" w:type="dxa"/>
          </w:tcPr>
          <w:p w:rsidR="006C4593" w:rsidRDefault="006C4593" w:rsidP="006C4593">
            <w:pPr>
              <w:jc w:val="center"/>
              <w:rPr>
                <w:rFonts w:hint="eastAsia"/>
              </w:rPr>
            </w:pPr>
            <w:r>
              <w:t>2</w:t>
            </w:r>
          </w:p>
        </w:tc>
        <w:tc>
          <w:tcPr>
            <w:tcW w:w="2835" w:type="dxa"/>
          </w:tcPr>
          <w:p w:rsidR="006C4593" w:rsidRDefault="006C4593" w:rsidP="006C4593">
            <w:pPr>
              <w:jc w:val="left"/>
              <w:rPr>
                <w:rFonts w:hint="eastAsia"/>
              </w:rPr>
            </w:pPr>
            <w:r>
              <w:rPr>
                <w:rFonts w:hint="eastAsia"/>
              </w:rPr>
              <w:t>央行票据</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3</w:t>
            </w:r>
          </w:p>
        </w:tc>
        <w:tc>
          <w:tcPr>
            <w:tcW w:w="2835" w:type="dxa"/>
          </w:tcPr>
          <w:p w:rsidR="006C4593" w:rsidRDefault="006C4593" w:rsidP="006C4593">
            <w:pPr>
              <w:jc w:val="left"/>
              <w:rPr>
                <w:rFonts w:hint="eastAsia"/>
              </w:rPr>
            </w:pPr>
            <w:r>
              <w:rPr>
                <w:rFonts w:hint="eastAsia"/>
              </w:rPr>
              <w:t>金融债券</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p>
        </w:tc>
        <w:tc>
          <w:tcPr>
            <w:tcW w:w="2835" w:type="dxa"/>
          </w:tcPr>
          <w:p w:rsidR="006C4593" w:rsidRDefault="006C4593" w:rsidP="006C4593">
            <w:pPr>
              <w:jc w:val="left"/>
              <w:rPr>
                <w:rFonts w:hint="eastAsia"/>
              </w:rPr>
            </w:pPr>
            <w:r>
              <w:rPr>
                <w:rFonts w:hint="eastAsia"/>
              </w:rPr>
              <w:t>其中：政策性金融债</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4</w:t>
            </w:r>
          </w:p>
        </w:tc>
        <w:tc>
          <w:tcPr>
            <w:tcW w:w="2835" w:type="dxa"/>
          </w:tcPr>
          <w:p w:rsidR="006C4593" w:rsidRDefault="006C4593" w:rsidP="006C4593">
            <w:pPr>
              <w:jc w:val="left"/>
              <w:rPr>
                <w:rFonts w:hint="eastAsia"/>
              </w:rPr>
            </w:pPr>
            <w:r>
              <w:rPr>
                <w:rFonts w:hint="eastAsia"/>
              </w:rPr>
              <w:t>企业债券</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5</w:t>
            </w:r>
          </w:p>
        </w:tc>
        <w:tc>
          <w:tcPr>
            <w:tcW w:w="2835" w:type="dxa"/>
          </w:tcPr>
          <w:p w:rsidR="006C4593" w:rsidRDefault="006C4593" w:rsidP="006C4593">
            <w:pPr>
              <w:jc w:val="left"/>
              <w:rPr>
                <w:rFonts w:hint="eastAsia"/>
              </w:rPr>
            </w:pPr>
            <w:r>
              <w:rPr>
                <w:rFonts w:hint="eastAsia"/>
              </w:rPr>
              <w:t>企业短期融资券</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6</w:t>
            </w:r>
          </w:p>
        </w:tc>
        <w:tc>
          <w:tcPr>
            <w:tcW w:w="2835" w:type="dxa"/>
          </w:tcPr>
          <w:p w:rsidR="006C4593" w:rsidRDefault="006C4593" w:rsidP="006C4593">
            <w:pPr>
              <w:jc w:val="left"/>
              <w:rPr>
                <w:rFonts w:hint="eastAsia"/>
              </w:rPr>
            </w:pPr>
            <w:r>
              <w:rPr>
                <w:rFonts w:hint="eastAsia"/>
              </w:rPr>
              <w:t>中期票据</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7</w:t>
            </w:r>
          </w:p>
        </w:tc>
        <w:tc>
          <w:tcPr>
            <w:tcW w:w="2835" w:type="dxa"/>
          </w:tcPr>
          <w:p w:rsidR="006C4593" w:rsidRDefault="006C4593" w:rsidP="006C4593">
            <w:pPr>
              <w:jc w:val="left"/>
              <w:rPr>
                <w:rFonts w:hint="eastAsia"/>
              </w:rPr>
            </w:pPr>
            <w:r>
              <w:rPr>
                <w:rFonts w:hint="eastAsia"/>
              </w:rPr>
              <w:t>可转债（可交换债）</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8</w:t>
            </w:r>
          </w:p>
        </w:tc>
        <w:tc>
          <w:tcPr>
            <w:tcW w:w="2835" w:type="dxa"/>
          </w:tcPr>
          <w:p w:rsidR="006C4593" w:rsidRDefault="006C4593" w:rsidP="006C4593">
            <w:pPr>
              <w:jc w:val="left"/>
              <w:rPr>
                <w:rFonts w:hint="eastAsia"/>
              </w:rPr>
            </w:pPr>
            <w:r>
              <w:rPr>
                <w:rFonts w:hint="eastAsia"/>
              </w:rPr>
              <w:t>同业存单</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9</w:t>
            </w:r>
          </w:p>
        </w:tc>
        <w:tc>
          <w:tcPr>
            <w:tcW w:w="2835" w:type="dxa"/>
          </w:tcPr>
          <w:p w:rsidR="006C4593" w:rsidRDefault="006C4593" w:rsidP="006C4593">
            <w:pPr>
              <w:jc w:val="left"/>
              <w:rPr>
                <w:rFonts w:hint="eastAsia"/>
              </w:rPr>
            </w:pPr>
            <w:r>
              <w:rPr>
                <w:rFonts w:hint="eastAsia"/>
              </w:rPr>
              <w:t>其他</w:t>
            </w:r>
          </w:p>
        </w:tc>
        <w:tc>
          <w:tcPr>
            <w:tcW w:w="2466" w:type="dxa"/>
          </w:tcPr>
          <w:p w:rsidR="006C4593" w:rsidRDefault="006C4593" w:rsidP="006C4593">
            <w:pPr>
              <w:jc w:val="right"/>
              <w:rPr>
                <w:rFonts w:hint="eastAsia"/>
              </w:rPr>
            </w:pPr>
            <w:r>
              <w:t>-</w:t>
            </w:r>
          </w:p>
        </w:tc>
        <w:tc>
          <w:tcPr>
            <w:tcW w:w="2557" w:type="dxa"/>
          </w:tcPr>
          <w:p w:rsidR="006C4593" w:rsidRDefault="006C4593" w:rsidP="006C4593">
            <w:pPr>
              <w:jc w:val="right"/>
              <w:rPr>
                <w:rFonts w:hint="eastAsia"/>
              </w:rPr>
            </w:pPr>
            <w:r>
              <w:t>-</w:t>
            </w:r>
          </w:p>
        </w:tc>
      </w:tr>
      <w:tr w:rsidR="006C4593" w:rsidTr="006C4593">
        <w:tc>
          <w:tcPr>
            <w:tcW w:w="646" w:type="dxa"/>
          </w:tcPr>
          <w:p w:rsidR="006C4593" w:rsidRDefault="006C4593" w:rsidP="006C4593">
            <w:pPr>
              <w:jc w:val="center"/>
              <w:rPr>
                <w:rFonts w:hint="eastAsia"/>
              </w:rPr>
            </w:pPr>
            <w:r>
              <w:t>10</w:t>
            </w:r>
          </w:p>
        </w:tc>
        <w:tc>
          <w:tcPr>
            <w:tcW w:w="2835" w:type="dxa"/>
          </w:tcPr>
          <w:p w:rsidR="006C4593" w:rsidRDefault="006C4593" w:rsidP="006C4593">
            <w:pPr>
              <w:jc w:val="left"/>
              <w:rPr>
                <w:rFonts w:hint="eastAsia"/>
              </w:rPr>
            </w:pPr>
            <w:r>
              <w:rPr>
                <w:rFonts w:hint="eastAsia"/>
              </w:rPr>
              <w:t>合计</w:t>
            </w:r>
          </w:p>
        </w:tc>
        <w:tc>
          <w:tcPr>
            <w:tcW w:w="2466" w:type="dxa"/>
          </w:tcPr>
          <w:p w:rsidR="006C4593" w:rsidRDefault="006C4593" w:rsidP="006C4593">
            <w:pPr>
              <w:jc w:val="right"/>
              <w:rPr>
                <w:rFonts w:hint="eastAsia"/>
              </w:rPr>
            </w:pPr>
            <w:r>
              <w:t>5,090,952.06</w:t>
            </w:r>
          </w:p>
        </w:tc>
        <w:tc>
          <w:tcPr>
            <w:tcW w:w="2557" w:type="dxa"/>
          </w:tcPr>
          <w:p w:rsidR="006C4593" w:rsidRDefault="006C4593" w:rsidP="006C4593">
            <w:pPr>
              <w:jc w:val="right"/>
              <w:rPr>
                <w:rFonts w:hint="eastAsia"/>
              </w:rPr>
            </w:pPr>
            <w:r>
              <w:t>6.28</w:t>
            </w:r>
          </w:p>
        </w:tc>
      </w:tr>
    </w:tbl>
    <w:p w:rsidR="006C4593" w:rsidRDefault="006C4593" w:rsidP="006C4593">
      <w:pPr>
        <w:pStyle w:val="-2"/>
        <w:spacing w:before="312"/>
        <w:rPr>
          <w:rFonts w:hint="eastAsia"/>
        </w:rPr>
      </w:pPr>
      <w:r>
        <w:rPr>
          <w:rFonts w:hint="eastAsia"/>
        </w:rPr>
        <w:lastRenderedPageBreak/>
        <w:t>报告期末按公允价值占基金资产净值比例大小排名的前五名债券投资明细</w:t>
      </w:r>
    </w:p>
    <w:p w:rsidR="006C4593" w:rsidRDefault="006C4593" w:rsidP="006C4593">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C4593" w:rsidTr="006C4593">
        <w:trPr>
          <w:cnfStyle w:val="100000000000" w:firstRow="1" w:lastRow="0" w:firstColumn="0" w:lastColumn="0" w:oddVBand="0" w:evenVBand="0" w:oddHBand="0" w:evenHBand="0" w:firstRowFirstColumn="0" w:firstRowLastColumn="0" w:lastRowFirstColumn="0" w:lastRowLastColumn="0"/>
        </w:trPr>
        <w:tc>
          <w:tcPr>
            <w:tcW w:w="646" w:type="dxa"/>
          </w:tcPr>
          <w:p w:rsidR="006C4593" w:rsidRDefault="006C4593" w:rsidP="006C4593">
            <w:pPr>
              <w:jc w:val="center"/>
              <w:rPr>
                <w:rFonts w:hint="eastAsia"/>
              </w:rPr>
            </w:pPr>
            <w:r>
              <w:rPr>
                <w:rFonts w:hint="eastAsia"/>
              </w:rPr>
              <w:t>序号</w:t>
            </w:r>
          </w:p>
        </w:tc>
        <w:tc>
          <w:tcPr>
            <w:tcW w:w="1162" w:type="dxa"/>
          </w:tcPr>
          <w:p w:rsidR="006C4593" w:rsidRDefault="006C4593" w:rsidP="006C4593">
            <w:pPr>
              <w:jc w:val="center"/>
              <w:rPr>
                <w:rFonts w:hint="eastAsia"/>
              </w:rPr>
            </w:pPr>
            <w:r>
              <w:rPr>
                <w:rFonts w:hint="eastAsia"/>
              </w:rPr>
              <w:t>债券代码</w:t>
            </w:r>
          </w:p>
        </w:tc>
        <w:tc>
          <w:tcPr>
            <w:tcW w:w="2268" w:type="dxa"/>
          </w:tcPr>
          <w:p w:rsidR="006C4593" w:rsidRDefault="006C4593" w:rsidP="006C4593">
            <w:pPr>
              <w:jc w:val="center"/>
              <w:rPr>
                <w:rFonts w:hint="eastAsia"/>
              </w:rPr>
            </w:pPr>
            <w:r>
              <w:rPr>
                <w:rFonts w:hint="eastAsia"/>
              </w:rPr>
              <w:t>债券名称</w:t>
            </w:r>
          </w:p>
        </w:tc>
        <w:tc>
          <w:tcPr>
            <w:tcW w:w="1531" w:type="dxa"/>
          </w:tcPr>
          <w:p w:rsidR="006C4593" w:rsidRDefault="006C4593" w:rsidP="006C4593">
            <w:pPr>
              <w:jc w:val="center"/>
              <w:rPr>
                <w:rFonts w:hint="eastAsia"/>
              </w:rPr>
            </w:pPr>
            <w:r>
              <w:rPr>
                <w:rFonts w:hint="eastAsia"/>
              </w:rPr>
              <w:t>数量（张）</w:t>
            </w:r>
          </w:p>
        </w:tc>
        <w:tc>
          <w:tcPr>
            <w:tcW w:w="1985" w:type="dxa"/>
          </w:tcPr>
          <w:p w:rsidR="006C4593" w:rsidRDefault="006C4593" w:rsidP="006C4593">
            <w:pPr>
              <w:jc w:val="center"/>
              <w:rPr>
                <w:rFonts w:hint="eastAsia"/>
              </w:rPr>
            </w:pPr>
            <w:r>
              <w:rPr>
                <w:rFonts w:hint="eastAsia"/>
              </w:rPr>
              <w:t>公允价值（元）</w:t>
            </w:r>
          </w:p>
        </w:tc>
        <w:tc>
          <w:tcPr>
            <w:tcW w:w="1247" w:type="dxa"/>
          </w:tcPr>
          <w:p w:rsidR="006C4593" w:rsidRDefault="006C4593" w:rsidP="006C4593">
            <w:pPr>
              <w:jc w:val="center"/>
              <w:rPr>
                <w:rFonts w:hint="eastAsia"/>
              </w:rPr>
            </w:pPr>
            <w:r>
              <w:rPr>
                <w:rFonts w:hint="eastAsia"/>
              </w:rPr>
              <w:t>占基金资产净值比例（％）</w:t>
            </w:r>
          </w:p>
        </w:tc>
      </w:tr>
      <w:tr w:rsidR="006C4593" w:rsidTr="006C4593">
        <w:tc>
          <w:tcPr>
            <w:tcW w:w="646" w:type="dxa"/>
          </w:tcPr>
          <w:p w:rsidR="006C4593" w:rsidRDefault="006C4593" w:rsidP="006C4593">
            <w:pPr>
              <w:jc w:val="center"/>
              <w:rPr>
                <w:rFonts w:hint="eastAsia"/>
              </w:rPr>
            </w:pPr>
            <w:r>
              <w:t>1</w:t>
            </w:r>
          </w:p>
        </w:tc>
        <w:tc>
          <w:tcPr>
            <w:tcW w:w="1162" w:type="dxa"/>
          </w:tcPr>
          <w:p w:rsidR="006C4593" w:rsidRDefault="006C4593" w:rsidP="006C4593">
            <w:pPr>
              <w:jc w:val="left"/>
              <w:rPr>
                <w:rFonts w:hint="eastAsia"/>
              </w:rPr>
            </w:pPr>
            <w:r>
              <w:t>019727</w:t>
            </w:r>
          </w:p>
        </w:tc>
        <w:tc>
          <w:tcPr>
            <w:tcW w:w="2268" w:type="dxa"/>
          </w:tcPr>
          <w:p w:rsidR="006C4593" w:rsidRDefault="006C4593" w:rsidP="006C4593">
            <w:pPr>
              <w:jc w:val="left"/>
              <w:rPr>
                <w:rFonts w:hint="eastAsia"/>
              </w:rPr>
            </w:pPr>
            <w:r>
              <w:rPr>
                <w:rFonts w:hint="eastAsia"/>
              </w:rPr>
              <w:t>23</w:t>
            </w:r>
            <w:r>
              <w:rPr>
                <w:rFonts w:hint="eastAsia"/>
              </w:rPr>
              <w:t>国债</w:t>
            </w:r>
            <w:r>
              <w:rPr>
                <w:rFonts w:hint="eastAsia"/>
              </w:rPr>
              <w:t>24</w:t>
            </w:r>
          </w:p>
        </w:tc>
        <w:tc>
          <w:tcPr>
            <w:tcW w:w="1531" w:type="dxa"/>
          </w:tcPr>
          <w:p w:rsidR="006C4593" w:rsidRDefault="006C4593" w:rsidP="006C4593">
            <w:pPr>
              <w:jc w:val="right"/>
              <w:rPr>
                <w:rFonts w:hint="eastAsia"/>
              </w:rPr>
            </w:pPr>
            <w:r>
              <w:t>50,000</w:t>
            </w:r>
          </w:p>
        </w:tc>
        <w:tc>
          <w:tcPr>
            <w:tcW w:w="1985" w:type="dxa"/>
          </w:tcPr>
          <w:p w:rsidR="006C4593" w:rsidRDefault="006C4593" w:rsidP="006C4593">
            <w:pPr>
              <w:jc w:val="right"/>
              <w:rPr>
                <w:rFonts w:hint="eastAsia"/>
              </w:rPr>
            </w:pPr>
            <w:r>
              <w:t>5,090,952.06</w:t>
            </w:r>
          </w:p>
        </w:tc>
        <w:tc>
          <w:tcPr>
            <w:tcW w:w="1247" w:type="dxa"/>
          </w:tcPr>
          <w:p w:rsidR="006C4593" w:rsidRDefault="006C4593" w:rsidP="006C4593">
            <w:pPr>
              <w:jc w:val="right"/>
              <w:rPr>
                <w:rFonts w:hint="eastAsia"/>
              </w:rPr>
            </w:pPr>
            <w:r>
              <w:t>6.28</w:t>
            </w:r>
          </w:p>
        </w:tc>
      </w:tr>
    </w:tbl>
    <w:p w:rsidR="006C4593" w:rsidRDefault="006C4593" w:rsidP="006C4593">
      <w:pPr>
        <w:pStyle w:val="-2"/>
        <w:spacing w:before="312"/>
        <w:rPr>
          <w:rFonts w:hint="eastAsia"/>
        </w:rPr>
      </w:pPr>
      <w:r>
        <w:rPr>
          <w:rFonts w:hint="eastAsia"/>
        </w:rPr>
        <w:t>报告期末按公允价值占基金资产净值比例大小排名的前十名资产支持证券投资明细</w:t>
      </w:r>
    </w:p>
    <w:p w:rsidR="006C4593" w:rsidRDefault="006C4593" w:rsidP="006C4593">
      <w:pPr>
        <w:pStyle w:val="-"/>
        <w:ind w:firstLine="420"/>
        <w:rPr>
          <w:rFonts w:hint="eastAsia"/>
        </w:rPr>
      </w:pPr>
      <w:r>
        <w:rPr>
          <w:rFonts w:hint="eastAsia"/>
        </w:rPr>
        <w:t>本基金本报告期末未持有资产支持证券。</w:t>
      </w:r>
    </w:p>
    <w:p w:rsidR="006C4593" w:rsidRDefault="006C4593" w:rsidP="006C4593">
      <w:pPr>
        <w:pStyle w:val="-2"/>
        <w:spacing w:before="312"/>
        <w:rPr>
          <w:rFonts w:hint="eastAsia"/>
        </w:rPr>
      </w:pPr>
      <w:r>
        <w:rPr>
          <w:rFonts w:hint="eastAsia"/>
        </w:rPr>
        <w:t>报告期末按公允价值占基金资产净值比例大小排序的前五名贵金属投资明细</w:t>
      </w:r>
    </w:p>
    <w:p w:rsidR="006C4593" w:rsidRDefault="006C4593" w:rsidP="006C4593">
      <w:pPr>
        <w:pStyle w:val="-"/>
        <w:ind w:firstLine="420"/>
        <w:rPr>
          <w:rFonts w:hint="eastAsia"/>
        </w:rPr>
      </w:pPr>
      <w:r>
        <w:rPr>
          <w:rFonts w:hint="eastAsia"/>
        </w:rPr>
        <w:t>本基金本报告期末未持有贵金属。</w:t>
      </w:r>
    </w:p>
    <w:p w:rsidR="006C4593" w:rsidRDefault="006C4593" w:rsidP="006C4593">
      <w:pPr>
        <w:pStyle w:val="-2"/>
        <w:spacing w:before="312"/>
        <w:rPr>
          <w:rFonts w:hint="eastAsia"/>
        </w:rPr>
      </w:pPr>
      <w:r>
        <w:rPr>
          <w:rFonts w:hint="eastAsia"/>
        </w:rPr>
        <w:t>报告期末按公允价值占基金资产净值比例大小排名的前五名权证投资明细</w:t>
      </w:r>
    </w:p>
    <w:p w:rsidR="006C4593" w:rsidRDefault="006C4593" w:rsidP="006C4593">
      <w:pPr>
        <w:pStyle w:val="-"/>
        <w:ind w:firstLine="420"/>
        <w:rPr>
          <w:rFonts w:hint="eastAsia"/>
        </w:rPr>
      </w:pPr>
      <w:r>
        <w:rPr>
          <w:rFonts w:hint="eastAsia"/>
        </w:rPr>
        <w:t>本基金本报告期末未持有权证。</w:t>
      </w:r>
    </w:p>
    <w:p w:rsidR="006C4593" w:rsidRDefault="006C4593" w:rsidP="006C4593">
      <w:pPr>
        <w:pStyle w:val="-2"/>
        <w:spacing w:before="312"/>
        <w:rPr>
          <w:rFonts w:hint="eastAsia"/>
        </w:rPr>
      </w:pPr>
      <w:r>
        <w:rPr>
          <w:rFonts w:hint="eastAsia"/>
        </w:rPr>
        <w:t>报告期末本基金投资的股指期货交易情况说明</w:t>
      </w:r>
    </w:p>
    <w:p w:rsidR="006C4593" w:rsidRDefault="006C4593" w:rsidP="006C4593">
      <w:pPr>
        <w:pStyle w:val="-3"/>
        <w:spacing w:before="156" w:after="156"/>
        <w:rPr>
          <w:rFonts w:hint="eastAsia"/>
        </w:rPr>
      </w:pPr>
      <w:r>
        <w:rPr>
          <w:rFonts w:hint="eastAsia"/>
        </w:rPr>
        <w:t>报告期末本基金投资的股指期货持仓和损益明细</w:t>
      </w:r>
    </w:p>
    <w:p w:rsidR="006C4593" w:rsidRDefault="006C4593" w:rsidP="006C4593">
      <w:pPr>
        <w:pStyle w:val="-"/>
        <w:ind w:firstLine="420"/>
        <w:rPr>
          <w:rFonts w:hint="eastAsia"/>
        </w:rPr>
      </w:pPr>
      <w:r>
        <w:rPr>
          <w:rFonts w:hint="eastAsia"/>
        </w:rPr>
        <w:t>本基金本报告期末未持有股指期货合约。</w:t>
      </w:r>
    </w:p>
    <w:p w:rsidR="006C4593" w:rsidRDefault="006C4593" w:rsidP="006C4593">
      <w:pPr>
        <w:pStyle w:val="-3"/>
        <w:spacing w:before="156" w:after="156"/>
        <w:rPr>
          <w:rFonts w:hint="eastAsia"/>
        </w:rPr>
      </w:pPr>
      <w:r>
        <w:rPr>
          <w:rFonts w:hint="eastAsia"/>
        </w:rPr>
        <w:t>本基金投资股指期货的投资政策</w:t>
      </w:r>
    </w:p>
    <w:p w:rsidR="006C4593" w:rsidRDefault="006C4593" w:rsidP="006C4593">
      <w:pPr>
        <w:pStyle w:val="-"/>
        <w:ind w:firstLine="420"/>
        <w:rPr>
          <w:rFonts w:hint="eastAsia"/>
        </w:rPr>
      </w:pPr>
      <w:r>
        <w:rPr>
          <w:rFonts w:hint="eastAsia"/>
        </w:rPr>
        <w:t>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6C4593" w:rsidRDefault="006C4593" w:rsidP="006C4593">
      <w:pPr>
        <w:pStyle w:val="-"/>
        <w:ind w:firstLine="420"/>
        <w:rPr>
          <w:rFonts w:hint="eastAsia"/>
        </w:rPr>
      </w:pPr>
      <w:r>
        <w:rPr>
          <w:rFonts w:hint="eastAsia"/>
        </w:rPr>
        <w:t>本基金采取套期保值的方式参与股指期货的投资交易，以管理市场风险和调节股票仓位为主要目的。</w:t>
      </w:r>
    </w:p>
    <w:p w:rsidR="006C4593" w:rsidRDefault="006C4593" w:rsidP="006C4593">
      <w:pPr>
        <w:pStyle w:val="-2"/>
        <w:spacing w:before="312"/>
        <w:rPr>
          <w:rFonts w:hint="eastAsia"/>
        </w:rPr>
      </w:pPr>
      <w:r>
        <w:rPr>
          <w:rFonts w:hint="eastAsia"/>
        </w:rPr>
        <w:t>报告期末本基金投资的国债期货交易情况说明</w:t>
      </w:r>
    </w:p>
    <w:p w:rsidR="006C4593" w:rsidRDefault="006C4593" w:rsidP="006C4593">
      <w:pPr>
        <w:pStyle w:val="-3"/>
        <w:spacing w:before="156" w:after="156"/>
        <w:rPr>
          <w:rFonts w:hint="eastAsia"/>
        </w:rPr>
      </w:pPr>
      <w:r>
        <w:rPr>
          <w:rFonts w:hint="eastAsia"/>
        </w:rPr>
        <w:t>本期国债期货投资政策</w:t>
      </w:r>
    </w:p>
    <w:p w:rsidR="006C4593" w:rsidRDefault="006C4593" w:rsidP="006C4593">
      <w:pPr>
        <w:pStyle w:val="-"/>
        <w:ind w:firstLine="420"/>
        <w:rPr>
          <w:rFonts w:hint="eastAsia"/>
        </w:rPr>
      </w:pPr>
      <w:r>
        <w:rPr>
          <w:rFonts w:hint="eastAsia"/>
        </w:rPr>
        <w:t>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6C4593" w:rsidRDefault="006C4593" w:rsidP="006C4593">
      <w:pPr>
        <w:pStyle w:val="-3"/>
        <w:spacing w:before="156" w:after="156"/>
        <w:rPr>
          <w:rFonts w:hint="eastAsia"/>
        </w:rPr>
      </w:pPr>
      <w:r>
        <w:rPr>
          <w:rFonts w:hint="eastAsia"/>
        </w:rPr>
        <w:lastRenderedPageBreak/>
        <w:t>报告期末本基金投资的国债期货持仓和损益明细</w:t>
      </w:r>
    </w:p>
    <w:p w:rsidR="006C4593" w:rsidRDefault="006C4593" w:rsidP="006C4593">
      <w:pPr>
        <w:pStyle w:val="-"/>
        <w:ind w:firstLine="420"/>
        <w:rPr>
          <w:rFonts w:hint="eastAsia"/>
        </w:rPr>
      </w:pPr>
      <w:r>
        <w:rPr>
          <w:rFonts w:hint="eastAsia"/>
        </w:rPr>
        <w:t>本基金本报告期末未持有国债期货合约。</w:t>
      </w:r>
    </w:p>
    <w:p w:rsidR="006C4593" w:rsidRDefault="006C4593" w:rsidP="006C4593">
      <w:pPr>
        <w:pStyle w:val="-3"/>
        <w:spacing w:before="156" w:after="156"/>
        <w:rPr>
          <w:rFonts w:hint="eastAsia"/>
        </w:rPr>
      </w:pPr>
      <w:r>
        <w:rPr>
          <w:rFonts w:hint="eastAsia"/>
        </w:rPr>
        <w:t>本期国债期货投资评价</w:t>
      </w:r>
    </w:p>
    <w:p w:rsidR="006C4593" w:rsidRDefault="006C4593" w:rsidP="006C4593">
      <w:pPr>
        <w:pStyle w:val="-"/>
        <w:ind w:firstLine="420"/>
        <w:rPr>
          <w:rFonts w:hint="eastAsia"/>
        </w:rPr>
      </w:pPr>
      <w:r>
        <w:rPr>
          <w:rFonts w:hint="eastAsia"/>
        </w:rPr>
        <w:t>本基金本报告期未持有国债期货合约。</w:t>
      </w:r>
    </w:p>
    <w:p w:rsidR="006C4593" w:rsidRDefault="006C4593" w:rsidP="006C4593">
      <w:pPr>
        <w:pStyle w:val="-2"/>
        <w:spacing w:before="312"/>
        <w:rPr>
          <w:rFonts w:hint="eastAsia"/>
        </w:rPr>
      </w:pPr>
      <w:r>
        <w:rPr>
          <w:rFonts w:hint="eastAsia"/>
        </w:rPr>
        <w:t>投资组合报告附注</w:t>
      </w:r>
    </w:p>
    <w:p w:rsidR="006C4593" w:rsidRDefault="006C4593" w:rsidP="006C4593">
      <w:pPr>
        <w:pStyle w:val="-3"/>
        <w:spacing w:before="156" w:after="156"/>
      </w:pPr>
      <w:r>
        <w:t xml:space="preserve"> </w:t>
      </w:r>
    </w:p>
    <w:p w:rsidR="006C4593" w:rsidRDefault="006C4593" w:rsidP="006C4593">
      <w:pPr>
        <w:pStyle w:val="-"/>
        <w:ind w:firstLine="420"/>
        <w:rPr>
          <w:rFonts w:hint="eastAsia"/>
        </w:rPr>
      </w:pPr>
      <w:r>
        <w:rPr>
          <w:rFonts w:hint="eastAsia"/>
        </w:rPr>
        <w:t>报告期内基金投资的前十名证券除金盘科技（证券代码688676）、思源电气（证券代码002028）、许继电气（证券代码000400）、招商南油（证券代码601975）外其他证券的发行主体未有被监管部门立案调查，不存在报告编制日前一年内受到公开谴责、处罚的情形。</w:t>
      </w:r>
    </w:p>
    <w:p w:rsidR="006C4593" w:rsidRDefault="006C4593" w:rsidP="006C4593">
      <w:pPr>
        <w:pStyle w:val="-"/>
        <w:ind w:firstLine="420"/>
        <w:rPr>
          <w:rFonts w:hint="eastAsia"/>
        </w:rPr>
      </w:pPr>
      <w:r>
        <w:rPr>
          <w:rFonts w:hint="eastAsia"/>
        </w:rPr>
        <w:t>1、金盘科技（证券代码688676）</w:t>
      </w:r>
    </w:p>
    <w:p w:rsidR="006C4593" w:rsidRDefault="006C4593" w:rsidP="006C4593">
      <w:pPr>
        <w:pStyle w:val="-"/>
        <w:ind w:firstLine="420"/>
        <w:rPr>
          <w:rFonts w:hint="eastAsia"/>
        </w:rPr>
      </w:pPr>
      <w:r>
        <w:rPr>
          <w:rFonts w:hint="eastAsia"/>
        </w:rPr>
        <w:t>根据2023年12月22日发布的相关公告，该证券发行人因未按期申报税款被国家税务总局三亚市吉阳区税务局税源管理四股责令改正。</w:t>
      </w:r>
    </w:p>
    <w:p w:rsidR="006C4593" w:rsidRDefault="006C4593" w:rsidP="006C4593">
      <w:pPr>
        <w:pStyle w:val="-"/>
        <w:ind w:firstLine="420"/>
        <w:rPr>
          <w:rFonts w:hint="eastAsia"/>
        </w:rPr>
      </w:pPr>
      <w:r>
        <w:rPr>
          <w:rFonts w:hint="eastAsia"/>
        </w:rPr>
        <w:t>根据2024年1月24日发布的相关公告，该证券发行人因未按期申报税款被国家税务总局三亚市吉阳区税务局税源管理四股责令改正。</w:t>
      </w:r>
    </w:p>
    <w:p w:rsidR="006C4593" w:rsidRDefault="006C4593" w:rsidP="006C4593">
      <w:pPr>
        <w:pStyle w:val="-"/>
        <w:ind w:firstLine="420"/>
        <w:rPr>
          <w:rFonts w:hint="eastAsia"/>
        </w:rPr>
      </w:pPr>
      <w:r>
        <w:rPr>
          <w:rFonts w:hint="eastAsia"/>
        </w:rPr>
        <w:t>根据2024年3月1日发布的相关公告，该证券发行人因未按期申报税款被国家税务总局三亚市吉阳区税务局税源管理四股责令改正。</w:t>
      </w:r>
    </w:p>
    <w:p w:rsidR="006C4593" w:rsidRDefault="006C4593" w:rsidP="006C4593">
      <w:pPr>
        <w:pStyle w:val="-"/>
        <w:ind w:firstLine="420"/>
        <w:rPr>
          <w:rFonts w:hint="eastAsia"/>
        </w:rPr>
      </w:pPr>
      <w:r>
        <w:rPr>
          <w:rFonts w:hint="eastAsia"/>
        </w:rPr>
        <w:t>根据2024年4月28日发布的相关公告，该证券发行人因未按期申报税款被国家税务总局三亚市吉阳区税务局税源管理四股责令改正。</w:t>
      </w:r>
    </w:p>
    <w:p w:rsidR="006C4593" w:rsidRDefault="006C4593" w:rsidP="006C4593">
      <w:pPr>
        <w:pStyle w:val="-"/>
        <w:ind w:firstLine="420"/>
        <w:rPr>
          <w:rFonts w:hint="eastAsia"/>
        </w:rPr>
      </w:pPr>
      <w:r>
        <w:rPr>
          <w:rFonts w:hint="eastAsia"/>
        </w:rPr>
        <w:t>2、思源电气（证券代码002028）</w:t>
      </w:r>
    </w:p>
    <w:p w:rsidR="006C4593" w:rsidRDefault="006C4593" w:rsidP="006C4593">
      <w:pPr>
        <w:pStyle w:val="-"/>
        <w:ind w:firstLine="420"/>
        <w:rPr>
          <w:rFonts w:hint="eastAsia"/>
        </w:rPr>
      </w:pPr>
      <w:r>
        <w:rPr>
          <w:rFonts w:hint="eastAsia"/>
        </w:rPr>
        <w:t>根据2023年11月10日发布的相关公告，该证券发行人因违反交通法规被中华人民共和国洋山港海事局处以罚款。</w:t>
      </w:r>
    </w:p>
    <w:p w:rsidR="006C4593" w:rsidRDefault="006C4593" w:rsidP="006C4593">
      <w:pPr>
        <w:pStyle w:val="-"/>
        <w:ind w:firstLine="420"/>
        <w:rPr>
          <w:rFonts w:hint="eastAsia"/>
        </w:rPr>
      </w:pPr>
      <w:r>
        <w:rPr>
          <w:rFonts w:hint="eastAsia"/>
        </w:rPr>
        <w:t>3、许继电气（证券代码000400）</w:t>
      </w:r>
    </w:p>
    <w:p w:rsidR="006C4593" w:rsidRDefault="006C4593" w:rsidP="006C4593">
      <w:pPr>
        <w:pStyle w:val="-"/>
        <w:ind w:firstLine="420"/>
        <w:rPr>
          <w:rFonts w:hint="eastAsia"/>
        </w:rPr>
      </w:pPr>
      <w:r>
        <w:rPr>
          <w:rFonts w:hint="eastAsia"/>
        </w:rPr>
        <w:t>根据2024年5月7日发布的相关公告，该证券发行人因内部制度不完善,未及时披露公司重大事件被河南证监局责令改正。</w:t>
      </w:r>
    </w:p>
    <w:p w:rsidR="006C4593" w:rsidRDefault="006C4593" w:rsidP="006C4593">
      <w:pPr>
        <w:pStyle w:val="-"/>
        <w:ind w:firstLine="420"/>
        <w:rPr>
          <w:rFonts w:hint="eastAsia"/>
        </w:rPr>
      </w:pPr>
      <w:r>
        <w:rPr>
          <w:rFonts w:hint="eastAsia"/>
        </w:rPr>
        <w:t>4、招商南油（证券代码601975）</w:t>
      </w:r>
    </w:p>
    <w:p w:rsidR="006C4593" w:rsidRDefault="006C4593" w:rsidP="006C4593">
      <w:pPr>
        <w:pStyle w:val="-"/>
        <w:ind w:firstLine="420"/>
        <w:rPr>
          <w:rFonts w:hint="eastAsia"/>
        </w:rPr>
      </w:pPr>
      <w:r>
        <w:rPr>
          <w:rFonts w:hint="eastAsia"/>
        </w:rPr>
        <w:t>根据2023年7月26日发布的相关公告，该证券发行人因违反交通法规被中华人民共和国宁波海事局处以罚款。</w:t>
      </w:r>
    </w:p>
    <w:p w:rsidR="006C4593" w:rsidRDefault="006C4593" w:rsidP="006C4593">
      <w:pPr>
        <w:pStyle w:val="-"/>
        <w:ind w:firstLine="420"/>
        <w:rPr>
          <w:rFonts w:hint="eastAsia"/>
        </w:rPr>
      </w:pPr>
      <w:r>
        <w:rPr>
          <w:rFonts w:hint="eastAsia"/>
        </w:rPr>
        <w:t>根据2023年8月3日发布的相关公告，该证券发行人因未依法履行职责被上海证券交易所上市公司管理一部给予警示。</w:t>
      </w:r>
    </w:p>
    <w:p w:rsidR="006C4593" w:rsidRDefault="006C4593" w:rsidP="006C4593">
      <w:pPr>
        <w:pStyle w:val="-"/>
        <w:ind w:firstLine="420"/>
        <w:rPr>
          <w:rFonts w:hint="eastAsia"/>
        </w:rPr>
      </w:pPr>
      <w:r>
        <w:rPr>
          <w:rFonts w:hint="eastAsia"/>
        </w:rPr>
        <w:t>根据2023年10月30日发布的相关公告，该证券发行人因未依法履行职责被中华人民共和国金山海事局处以罚款。</w:t>
      </w:r>
    </w:p>
    <w:p w:rsidR="006C4593" w:rsidRDefault="006C4593" w:rsidP="006C4593">
      <w:pPr>
        <w:pStyle w:val="-"/>
        <w:ind w:firstLine="420"/>
        <w:rPr>
          <w:rFonts w:hint="eastAsia"/>
        </w:rPr>
      </w:pPr>
      <w:r>
        <w:rPr>
          <w:rFonts w:hint="eastAsia"/>
        </w:rPr>
        <w:lastRenderedPageBreak/>
        <w:t>根据2024年5月24日发布的相关公告，该证券发行人因未依法履行职责被中华人民共和国舟山海事局处以罚款。</w:t>
      </w:r>
    </w:p>
    <w:p w:rsidR="006C4593" w:rsidRDefault="006C4593" w:rsidP="006C4593">
      <w:pPr>
        <w:pStyle w:val="-"/>
        <w:ind w:firstLine="420"/>
        <w:rPr>
          <w:rFonts w:hint="eastAsia"/>
        </w:rPr>
      </w:pPr>
      <w:r>
        <w:rPr>
          <w:rFonts w:hint="eastAsia"/>
        </w:rPr>
        <w:t>对上述证券的投资决策程序的说明：本基金投资上述证券的投资决策程序符合相关法律法规和公司制度的要求。</w:t>
      </w:r>
    </w:p>
    <w:p w:rsidR="006C4593" w:rsidRDefault="006C4593" w:rsidP="006C4593">
      <w:pPr>
        <w:pStyle w:val="-3"/>
        <w:spacing w:before="156" w:after="156"/>
      </w:pPr>
      <w:r>
        <w:t xml:space="preserve"> </w:t>
      </w:r>
    </w:p>
    <w:p w:rsidR="006C4593" w:rsidRDefault="006C4593" w:rsidP="006C459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C4593" w:rsidRDefault="006C4593" w:rsidP="006C4593">
      <w:pPr>
        <w:pStyle w:val="-3"/>
        <w:spacing w:before="156" w:after="156"/>
        <w:rPr>
          <w:rFonts w:hint="eastAsia"/>
        </w:rPr>
      </w:pPr>
      <w:r>
        <w:rPr>
          <w:rFonts w:hint="eastAsia"/>
        </w:rPr>
        <w:t>其他资产构成</w:t>
      </w:r>
    </w:p>
    <w:p w:rsidR="006C4593" w:rsidRDefault="006C4593" w:rsidP="006C459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C4593" w:rsidTr="006C4593">
        <w:trPr>
          <w:cnfStyle w:val="100000000000" w:firstRow="1" w:lastRow="0" w:firstColumn="0" w:lastColumn="0" w:oddVBand="0" w:evenVBand="0" w:oddHBand="0" w:evenHBand="0" w:firstRowFirstColumn="0" w:firstRowLastColumn="0" w:lastRowFirstColumn="0" w:lastRowLastColumn="0"/>
        </w:trPr>
        <w:tc>
          <w:tcPr>
            <w:tcW w:w="743" w:type="dxa"/>
          </w:tcPr>
          <w:p w:rsidR="006C4593" w:rsidRDefault="006C4593" w:rsidP="006C4593">
            <w:pPr>
              <w:jc w:val="center"/>
              <w:rPr>
                <w:rFonts w:hint="eastAsia"/>
              </w:rPr>
            </w:pPr>
            <w:r>
              <w:rPr>
                <w:rFonts w:hint="eastAsia"/>
              </w:rPr>
              <w:t>序号</w:t>
            </w:r>
          </w:p>
        </w:tc>
        <w:tc>
          <w:tcPr>
            <w:tcW w:w="2977" w:type="dxa"/>
          </w:tcPr>
          <w:p w:rsidR="006C4593" w:rsidRDefault="006C4593" w:rsidP="006C4593">
            <w:pPr>
              <w:jc w:val="center"/>
              <w:rPr>
                <w:rFonts w:hint="eastAsia"/>
              </w:rPr>
            </w:pPr>
            <w:r>
              <w:rPr>
                <w:rFonts w:hint="eastAsia"/>
              </w:rPr>
              <w:t>名称</w:t>
            </w:r>
          </w:p>
        </w:tc>
        <w:tc>
          <w:tcPr>
            <w:tcW w:w="4785" w:type="dxa"/>
          </w:tcPr>
          <w:p w:rsidR="006C4593" w:rsidRDefault="006C4593" w:rsidP="006C4593">
            <w:pPr>
              <w:jc w:val="center"/>
              <w:rPr>
                <w:rFonts w:hint="eastAsia"/>
              </w:rPr>
            </w:pPr>
            <w:r>
              <w:rPr>
                <w:rFonts w:hint="eastAsia"/>
              </w:rPr>
              <w:t>金额（元）</w:t>
            </w:r>
          </w:p>
        </w:tc>
      </w:tr>
      <w:tr w:rsidR="006C4593" w:rsidTr="006C4593">
        <w:tc>
          <w:tcPr>
            <w:tcW w:w="743" w:type="dxa"/>
          </w:tcPr>
          <w:p w:rsidR="006C4593" w:rsidRDefault="006C4593" w:rsidP="006C4593">
            <w:pPr>
              <w:jc w:val="center"/>
              <w:rPr>
                <w:rFonts w:hint="eastAsia"/>
              </w:rPr>
            </w:pPr>
            <w:r>
              <w:t>1</w:t>
            </w:r>
          </w:p>
        </w:tc>
        <w:tc>
          <w:tcPr>
            <w:tcW w:w="2977" w:type="dxa"/>
          </w:tcPr>
          <w:p w:rsidR="006C4593" w:rsidRDefault="006C4593" w:rsidP="006C4593">
            <w:pPr>
              <w:jc w:val="left"/>
              <w:rPr>
                <w:rFonts w:hint="eastAsia"/>
              </w:rPr>
            </w:pPr>
            <w:r>
              <w:rPr>
                <w:rFonts w:hint="eastAsia"/>
              </w:rPr>
              <w:t>存出保证金</w:t>
            </w:r>
          </w:p>
        </w:tc>
        <w:tc>
          <w:tcPr>
            <w:tcW w:w="4785" w:type="dxa"/>
          </w:tcPr>
          <w:p w:rsidR="006C4593" w:rsidRDefault="006C4593" w:rsidP="006C4593">
            <w:pPr>
              <w:jc w:val="right"/>
              <w:rPr>
                <w:rFonts w:hint="eastAsia"/>
              </w:rPr>
            </w:pPr>
            <w:r>
              <w:t>25,806.18</w:t>
            </w:r>
          </w:p>
        </w:tc>
      </w:tr>
      <w:tr w:rsidR="006C4593" w:rsidTr="006C4593">
        <w:tc>
          <w:tcPr>
            <w:tcW w:w="743" w:type="dxa"/>
          </w:tcPr>
          <w:p w:rsidR="006C4593" w:rsidRDefault="006C4593" w:rsidP="006C4593">
            <w:pPr>
              <w:jc w:val="center"/>
              <w:rPr>
                <w:rFonts w:hint="eastAsia"/>
              </w:rPr>
            </w:pPr>
            <w:r>
              <w:t>2</w:t>
            </w:r>
          </w:p>
        </w:tc>
        <w:tc>
          <w:tcPr>
            <w:tcW w:w="2977" w:type="dxa"/>
          </w:tcPr>
          <w:p w:rsidR="006C4593" w:rsidRDefault="006C4593" w:rsidP="006C4593">
            <w:pPr>
              <w:jc w:val="left"/>
              <w:rPr>
                <w:rFonts w:hint="eastAsia"/>
              </w:rPr>
            </w:pPr>
            <w:r>
              <w:rPr>
                <w:rFonts w:hint="eastAsia"/>
              </w:rPr>
              <w:t>应收清算款</w:t>
            </w:r>
          </w:p>
        </w:tc>
        <w:tc>
          <w:tcPr>
            <w:tcW w:w="4785" w:type="dxa"/>
          </w:tcPr>
          <w:p w:rsidR="006C4593" w:rsidRDefault="006C4593" w:rsidP="006C4593">
            <w:pPr>
              <w:jc w:val="right"/>
              <w:rPr>
                <w:rFonts w:hint="eastAsia"/>
              </w:rPr>
            </w:pPr>
            <w:r>
              <w:t>1,613.29</w:t>
            </w:r>
          </w:p>
        </w:tc>
      </w:tr>
      <w:tr w:rsidR="006C4593" w:rsidTr="006C4593">
        <w:tc>
          <w:tcPr>
            <w:tcW w:w="743" w:type="dxa"/>
          </w:tcPr>
          <w:p w:rsidR="006C4593" w:rsidRDefault="006C4593" w:rsidP="006C4593">
            <w:pPr>
              <w:jc w:val="center"/>
              <w:rPr>
                <w:rFonts w:hint="eastAsia"/>
              </w:rPr>
            </w:pPr>
            <w:r>
              <w:t>3</w:t>
            </w:r>
          </w:p>
        </w:tc>
        <w:tc>
          <w:tcPr>
            <w:tcW w:w="2977" w:type="dxa"/>
          </w:tcPr>
          <w:p w:rsidR="006C4593" w:rsidRDefault="006C4593" w:rsidP="006C4593">
            <w:pPr>
              <w:jc w:val="left"/>
              <w:rPr>
                <w:rFonts w:hint="eastAsia"/>
              </w:rPr>
            </w:pPr>
            <w:r>
              <w:rPr>
                <w:rFonts w:hint="eastAsia"/>
              </w:rPr>
              <w:t>应收股利</w:t>
            </w:r>
          </w:p>
        </w:tc>
        <w:tc>
          <w:tcPr>
            <w:tcW w:w="4785" w:type="dxa"/>
          </w:tcPr>
          <w:p w:rsidR="006C4593" w:rsidRDefault="006C4593" w:rsidP="006C4593">
            <w:pPr>
              <w:jc w:val="right"/>
              <w:rPr>
                <w:rFonts w:hint="eastAsia"/>
              </w:rPr>
            </w:pPr>
            <w:r>
              <w:t>-</w:t>
            </w:r>
          </w:p>
        </w:tc>
      </w:tr>
      <w:tr w:rsidR="006C4593" w:rsidTr="006C4593">
        <w:tc>
          <w:tcPr>
            <w:tcW w:w="743" w:type="dxa"/>
          </w:tcPr>
          <w:p w:rsidR="006C4593" w:rsidRDefault="006C4593" w:rsidP="006C4593">
            <w:pPr>
              <w:jc w:val="center"/>
              <w:rPr>
                <w:rFonts w:hint="eastAsia"/>
              </w:rPr>
            </w:pPr>
            <w:r>
              <w:t>4</w:t>
            </w:r>
          </w:p>
        </w:tc>
        <w:tc>
          <w:tcPr>
            <w:tcW w:w="2977" w:type="dxa"/>
          </w:tcPr>
          <w:p w:rsidR="006C4593" w:rsidRDefault="006C4593" w:rsidP="006C4593">
            <w:pPr>
              <w:jc w:val="left"/>
              <w:rPr>
                <w:rFonts w:hint="eastAsia"/>
              </w:rPr>
            </w:pPr>
            <w:r>
              <w:rPr>
                <w:rFonts w:hint="eastAsia"/>
              </w:rPr>
              <w:t>应收利息</w:t>
            </w:r>
          </w:p>
        </w:tc>
        <w:tc>
          <w:tcPr>
            <w:tcW w:w="4785" w:type="dxa"/>
          </w:tcPr>
          <w:p w:rsidR="006C4593" w:rsidRDefault="006C4593" w:rsidP="006C4593">
            <w:pPr>
              <w:jc w:val="right"/>
              <w:rPr>
                <w:rFonts w:hint="eastAsia"/>
              </w:rPr>
            </w:pPr>
            <w:r>
              <w:t>-</w:t>
            </w:r>
          </w:p>
        </w:tc>
      </w:tr>
      <w:tr w:rsidR="006C4593" w:rsidTr="006C4593">
        <w:tc>
          <w:tcPr>
            <w:tcW w:w="743" w:type="dxa"/>
          </w:tcPr>
          <w:p w:rsidR="006C4593" w:rsidRDefault="006C4593" w:rsidP="006C4593">
            <w:pPr>
              <w:jc w:val="center"/>
              <w:rPr>
                <w:rFonts w:hint="eastAsia"/>
              </w:rPr>
            </w:pPr>
            <w:r>
              <w:t>5</w:t>
            </w:r>
          </w:p>
        </w:tc>
        <w:tc>
          <w:tcPr>
            <w:tcW w:w="2977" w:type="dxa"/>
          </w:tcPr>
          <w:p w:rsidR="006C4593" w:rsidRDefault="006C4593" w:rsidP="006C4593">
            <w:pPr>
              <w:jc w:val="left"/>
              <w:rPr>
                <w:rFonts w:hint="eastAsia"/>
              </w:rPr>
            </w:pPr>
            <w:r>
              <w:rPr>
                <w:rFonts w:hint="eastAsia"/>
              </w:rPr>
              <w:t>应收申购款</w:t>
            </w:r>
          </w:p>
        </w:tc>
        <w:tc>
          <w:tcPr>
            <w:tcW w:w="4785" w:type="dxa"/>
          </w:tcPr>
          <w:p w:rsidR="006C4593" w:rsidRDefault="006C4593" w:rsidP="006C4593">
            <w:pPr>
              <w:jc w:val="right"/>
              <w:rPr>
                <w:rFonts w:hint="eastAsia"/>
              </w:rPr>
            </w:pPr>
            <w:r>
              <w:t>2,724.66</w:t>
            </w:r>
          </w:p>
        </w:tc>
      </w:tr>
      <w:tr w:rsidR="006C4593" w:rsidTr="006C4593">
        <w:tc>
          <w:tcPr>
            <w:tcW w:w="743" w:type="dxa"/>
          </w:tcPr>
          <w:p w:rsidR="006C4593" w:rsidRDefault="006C4593" w:rsidP="006C4593">
            <w:pPr>
              <w:jc w:val="center"/>
              <w:rPr>
                <w:rFonts w:hint="eastAsia"/>
              </w:rPr>
            </w:pPr>
            <w:r>
              <w:t>6</w:t>
            </w:r>
          </w:p>
        </w:tc>
        <w:tc>
          <w:tcPr>
            <w:tcW w:w="2977" w:type="dxa"/>
          </w:tcPr>
          <w:p w:rsidR="006C4593" w:rsidRDefault="006C4593" w:rsidP="006C4593">
            <w:pPr>
              <w:jc w:val="left"/>
              <w:rPr>
                <w:rFonts w:hint="eastAsia"/>
              </w:rPr>
            </w:pPr>
            <w:r>
              <w:rPr>
                <w:rFonts w:hint="eastAsia"/>
              </w:rPr>
              <w:t>其他应收款</w:t>
            </w:r>
          </w:p>
        </w:tc>
        <w:tc>
          <w:tcPr>
            <w:tcW w:w="4785" w:type="dxa"/>
          </w:tcPr>
          <w:p w:rsidR="006C4593" w:rsidRDefault="006C4593" w:rsidP="006C4593">
            <w:pPr>
              <w:jc w:val="right"/>
              <w:rPr>
                <w:rFonts w:hint="eastAsia"/>
              </w:rPr>
            </w:pPr>
            <w:r>
              <w:t>-</w:t>
            </w:r>
          </w:p>
        </w:tc>
      </w:tr>
      <w:tr w:rsidR="006C4593" w:rsidTr="006C4593">
        <w:tc>
          <w:tcPr>
            <w:tcW w:w="743" w:type="dxa"/>
          </w:tcPr>
          <w:p w:rsidR="006C4593" w:rsidRDefault="006C4593" w:rsidP="006C4593">
            <w:pPr>
              <w:jc w:val="center"/>
              <w:rPr>
                <w:rFonts w:hint="eastAsia"/>
              </w:rPr>
            </w:pPr>
            <w:r>
              <w:t>7</w:t>
            </w:r>
          </w:p>
        </w:tc>
        <w:tc>
          <w:tcPr>
            <w:tcW w:w="2977" w:type="dxa"/>
          </w:tcPr>
          <w:p w:rsidR="006C4593" w:rsidRDefault="006C4593" w:rsidP="006C4593">
            <w:pPr>
              <w:jc w:val="left"/>
              <w:rPr>
                <w:rFonts w:hint="eastAsia"/>
              </w:rPr>
            </w:pPr>
            <w:r>
              <w:rPr>
                <w:rFonts w:hint="eastAsia"/>
              </w:rPr>
              <w:t>其他</w:t>
            </w:r>
          </w:p>
        </w:tc>
        <w:tc>
          <w:tcPr>
            <w:tcW w:w="4785" w:type="dxa"/>
          </w:tcPr>
          <w:p w:rsidR="006C4593" w:rsidRDefault="006C4593" w:rsidP="006C4593">
            <w:pPr>
              <w:jc w:val="right"/>
              <w:rPr>
                <w:rFonts w:hint="eastAsia"/>
              </w:rPr>
            </w:pPr>
            <w:r>
              <w:t>-</w:t>
            </w:r>
          </w:p>
        </w:tc>
      </w:tr>
      <w:tr w:rsidR="006C4593" w:rsidTr="006C4593">
        <w:tc>
          <w:tcPr>
            <w:tcW w:w="743" w:type="dxa"/>
          </w:tcPr>
          <w:p w:rsidR="006C4593" w:rsidRDefault="006C4593" w:rsidP="006C4593">
            <w:pPr>
              <w:jc w:val="center"/>
              <w:rPr>
                <w:rFonts w:hint="eastAsia"/>
              </w:rPr>
            </w:pPr>
            <w:r>
              <w:t>8</w:t>
            </w:r>
          </w:p>
        </w:tc>
        <w:tc>
          <w:tcPr>
            <w:tcW w:w="2977" w:type="dxa"/>
          </w:tcPr>
          <w:p w:rsidR="006C4593" w:rsidRDefault="006C4593" w:rsidP="006C4593">
            <w:pPr>
              <w:jc w:val="left"/>
              <w:rPr>
                <w:rFonts w:hint="eastAsia"/>
              </w:rPr>
            </w:pPr>
            <w:r>
              <w:rPr>
                <w:rFonts w:hint="eastAsia"/>
              </w:rPr>
              <w:t>合计</w:t>
            </w:r>
          </w:p>
        </w:tc>
        <w:tc>
          <w:tcPr>
            <w:tcW w:w="4785" w:type="dxa"/>
          </w:tcPr>
          <w:p w:rsidR="006C4593" w:rsidRDefault="006C4593" w:rsidP="006C4593">
            <w:pPr>
              <w:jc w:val="right"/>
              <w:rPr>
                <w:rFonts w:hint="eastAsia"/>
              </w:rPr>
            </w:pPr>
            <w:r>
              <w:t>30,144.13</w:t>
            </w:r>
          </w:p>
        </w:tc>
      </w:tr>
    </w:tbl>
    <w:p w:rsidR="006C4593" w:rsidRDefault="006C4593" w:rsidP="006C4593">
      <w:pPr>
        <w:pStyle w:val="-3"/>
        <w:spacing w:before="156" w:after="156"/>
        <w:rPr>
          <w:rFonts w:hint="eastAsia"/>
        </w:rPr>
      </w:pPr>
      <w:r>
        <w:rPr>
          <w:rFonts w:hint="eastAsia"/>
        </w:rPr>
        <w:t>报告期末持有的处于转股期的可转换债券明细</w:t>
      </w:r>
    </w:p>
    <w:p w:rsidR="006C4593" w:rsidRDefault="006C4593" w:rsidP="006C4593">
      <w:pPr>
        <w:pStyle w:val="-"/>
        <w:ind w:firstLine="420"/>
        <w:rPr>
          <w:rFonts w:hint="eastAsia"/>
        </w:rPr>
      </w:pPr>
      <w:r>
        <w:rPr>
          <w:rFonts w:hint="eastAsia"/>
        </w:rPr>
        <w:t>本基金本报告期末未持有处于转股期的可转换债券。</w:t>
      </w:r>
    </w:p>
    <w:p w:rsidR="006C4593" w:rsidRDefault="006C4593" w:rsidP="006C4593">
      <w:pPr>
        <w:pStyle w:val="-3"/>
        <w:spacing w:before="156" w:after="156"/>
        <w:rPr>
          <w:rFonts w:hint="eastAsia"/>
        </w:rPr>
      </w:pPr>
      <w:r>
        <w:rPr>
          <w:rFonts w:hint="eastAsia"/>
        </w:rPr>
        <w:t>报告期末前十名股票中存在流通受限情况的说明</w:t>
      </w:r>
    </w:p>
    <w:p w:rsidR="006C4593" w:rsidRDefault="006C4593" w:rsidP="006C4593">
      <w:pPr>
        <w:pStyle w:val="-"/>
        <w:ind w:firstLine="420"/>
        <w:rPr>
          <w:rFonts w:hint="eastAsia"/>
        </w:rPr>
      </w:pPr>
      <w:r>
        <w:rPr>
          <w:rFonts w:hint="eastAsia"/>
        </w:rPr>
        <w:t>本基金本报告期末投资前十名股票中不存在流通受限情况。</w:t>
      </w:r>
    </w:p>
    <w:p w:rsidR="006C4593" w:rsidRDefault="006C4593" w:rsidP="006C4593">
      <w:pPr>
        <w:pStyle w:val="-1"/>
        <w:ind w:left="281" w:hanging="281"/>
        <w:rPr>
          <w:rFonts w:hint="eastAsia"/>
        </w:rPr>
      </w:pPr>
      <w:r>
        <w:rPr>
          <w:rFonts w:hint="eastAsia"/>
        </w:rPr>
        <w:t>开放式基金份额变动</w:t>
      </w:r>
    </w:p>
    <w:p w:rsidR="006C4593" w:rsidRDefault="006C4593" w:rsidP="006C459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C4593" w:rsidTr="006C4593">
        <w:trPr>
          <w:cnfStyle w:val="100000000000" w:firstRow="1" w:lastRow="0" w:firstColumn="0" w:lastColumn="0" w:oddVBand="0" w:evenVBand="0" w:oddHBand="0" w:evenHBand="0" w:firstRowFirstColumn="0" w:firstRowLastColumn="0" w:lastRowFirstColumn="0" w:lastRowLastColumn="0"/>
        </w:trPr>
        <w:tc>
          <w:tcPr>
            <w:tcW w:w="2840" w:type="dxa"/>
          </w:tcPr>
          <w:p w:rsidR="006C4593" w:rsidRDefault="006C4593" w:rsidP="006C4593">
            <w:pPr>
              <w:jc w:val="center"/>
              <w:rPr>
                <w:rFonts w:hint="eastAsia"/>
              </w:rPr>
            </w:pPr>
            <w:r>
              <w:rPr>
                <w:rFonts w:hint="eastAsia"/>
              </w:rPr>
              <w:t>项目</w:t>
            </w:r>
          </w:p>
        </w:tc>
        <w:tc>
          <w:tcPr>
            <w:tcW w:w="2841" w:type="dxa"/>
          </w:tcPr>
          <w:p w:rsidR="006C4593" w:rsidRDefault="006C4593" w:rsidP="006C4593">
            <w:pPr>
              <w:jc w:val="center"/>
              <w:rPr>
                <w:rFonts w:hint="eastAsia"/>
              </w:rPr>
            </w:pPr>
            <w:r>
              <w:rPr>
                <w:rFonts w:hint="eastAsia"/>
              </w:rPr>
              <w:t>招商安博灵活配置混合</w:t>
            </w:r>
            <w:r>
              <w:rPr>
                <w:rFonts w:hint="eastAsia"/>
              </w:rPr>
              <w:t>A</w:t>
            </w:r>
          </w:p>
        </w:tc>
        <w:tc>
          <w:tcPr>
            <w:tcW w:w="2841" w:type="dxa"/>
          </w:tcPr>
          <w:p w:rsidR="006C4593" w:rsidRDefault="006C4593" w:rsidP="006C4593">
            <w:pPr>
              <w:jc w:val="center"/>
              <w:rPr>
                <w:rFonts w:hint="eastAsia"/>
              </w:rPr>
            </w:pPr>
            <w:r>
              <w:rPr>
                <w:rFonts w:hint="eastAsia"/>
              </w:rPr>
              <w:t>招商安博灵活配置混合</w:t>
            </w:r>
            <w:r>
              <w:rPr>
                <w:rFonts w:hint="eastAsia"/>
              </w:rPr>
              <w:t>C</w:t>
            </w:r>
          </w:p>
        </w:tc>
      </w:tr>
      <w:tr w:rsidR="006C4593" w:rsidTr="006C4593">
        <w:tc>
          <w:tcPr>
            <w:tcW w:w="2840" w:type="dxa"/>
          </w:tcPr>
          <w:p w:rsidR="006C4593" w:rsidRDefault="006C4593" w:rsidP="006C4593">
            <w:pPr>
              <w:jc w:val="left"/>
              <w:rPr>
                <w:rFonts w:hint="eastAsia"/>
              </w:rPr>
            </w:pPr>
            <w:r>
              <w:rPr>
                <w:rFonts w:hint="eastAsia"/>
              </w:rPr>
              <w:t>报告期期初基金份额总额</w:t>
            </w:r>
          </w:p>
        </w:tc>
        <w:tc>
          <w:tcPr>
            <w:tcW w:w="2841" w:type="dxa"/>
          </w:tcPr>
          <w:p w:rsidR="006C4593" w:rsidRDefault="006C4593" w:rsidP="006C4593">
            <w:pPr>
              <w:jc w:val="right"/>
              <w:rPr>
                <w:rFonts w:hint="eastAsia"/>
              </w:rPr>
            </w:pPr>
            <w:r>
              <w:t>47,248,713.93</w:t>
            </w:r>
          </w:p>
        </w:tc>
        <w:tc>
          <w:tcPr>
            <w:tcW w:w="2841" w:type="dxa"/>
          </w:tcPr>
          <w:p w:rsidR="006C4593" w:rsidRDefault="006C4593" w:rsidP="006C4593">
            <w:pPr>
              <w:jc w:val="right"/>
              <w:rPr>
                <w:rFonts w:hint="eastAsia"/>
              </w:rPr>
            </w:pPr>
            <w:r>
              <w:t>5,481,935.72</w:t>
            </w:r>
          </w:p>
        </w:tc>
      </w:tr>
      <w:tr w:rsidR="006C4593" w:rsidTr="006C4593">
        <w:tc>
          <w:tcPr>
            <w:tcW w:w="2840" w:type="dxa"/>
          </w:tcPr>
          <w:p w:rsidR="006C4593" w:rsidRDefault="006C4593" w:rsidP="006C4593">
            <w:pPr>
              <w:jc w:val="left"/>
              <w:rPr>
                <w:rFonts w:hint="eastAsia"/>
              </w:rPr>
            </w:pPr>
            <w:r>
              <w:rPr>
                <w:rFonts w:hint="eastAsia"/>
              </w:rPr>
              <w:t>报告期期间基金总申购份额</w:t>
            </w:r>
          </w:p>
        </w:tc>
        <w:tc>
          <w:tcPr>
            <w:tcW w:w="2841" w:type="dxa"/>
          </w:tcPr>
          <w:p w:rsidR="006C4593" w:rsidRDefault="006C4593" w:rsidP="006C4593">
            <w:pPr>
              <w:jc w:val="right"/>
              <w:rPr>
                <w:rFonts w:hint="eastAsia"/>
              </w:rPr>
            </w:pPr>
            <w:r>
              <w:t>419,392.09</w:t>
            </w:r>
          </w:p>
        </w:tc>
        <w:tc>
          <w:tcPr>
            <w:tcW w:w="2841" w:type="dxa"/>
          </w:tcPr>
          <w:p w:rsidR="006C4593" w:rsidRDefault="006C4593" w:rsidP="006C4593">
            <w:pPr>
              <w:jc w:val="right"/>
              <w:rPr>
                <w:rFonts w:hint="eastAsia"/>
              </w:rPr>
            </w:pPr>
            <w:r>
              <w:t>79,450.98</w:t>
            </w:r>
          </w:p>
        </w:tc>
      </w:tr>
      <w:tr w:rsidR="006C4593" w:rsidTr="006C4593">
        <w:tc>
          <w:tcPr>
            <w:tcW w:w="2840" w:type="dxa"/>
          </w:tcPr>
          <w:p w:rsidR="006C4593" w:rsidRDefault="006C4593" w:rsidP="006C4593">
            <w:pPr>
              <w:jc w:val="left"/>
              <w:rPr>
                <w:rFonts w:hint="eastAsia"/>
              </w:rPr>
            </w:pPr>
            <w:r>
              <w:rPr>
                <w:rFonts w:hint="eastAsia"/>
              </w:rPr>
              <w:t>减：报告期期间基金总赎回份额</w:t>
            </w:r>
          </w:p>
        </w:tc>
        <w:tc>
          <w:tcPr>
            <w:tcW w:w="2841" w:type="dxa"/>
          </w:tcPr>
          <w:p w:rsidR="006C4593" w:rsidRDefault="006C4593" w:rsidP="006C4593">
            <w:pPr>
              <w:jc w:val="right"/>
              <w:rPr>
                <w:rFonts w:hint="eastAsia"/>
              </w:rPr>
            </w:pPr>
            <w:r>
              <w:t>1,202,497.26</w:t>
            </w:r>
          </w:p>
        </w:tc>
        <w:tc>
          <w:tcPr>
            <w:tcW w:w="2841" w:type="dxa"/>
          </w:tcPr>
          <w:p w:rsidR="006C4593" w:rsidRDefault="006C4593" w:rsidP="006C4593">
            <w:pPr>
              <w:jc w:val="right"/>
              <w:rPr>
                <w:rFonts w:hint="eastAsia"/>
              </w:rPr>
            </w:pPr>
            <w:r>
              <w:t>235,149.12</w:t>
            </w:r>
          </w:p>
        </w:tc>
      </w:tr>
      <w:tr w:rsidR="006C4593" w:rsidTr="006C4593">
        <w:tc>
          <w:tcPr>
            <w:tcW w:w="2840" w:type="dxa"/>
          </w:tcPr>
          <w:p w:rsidR="006C4593" w:rsidRDefault="006C4593" w:rsidP="006C459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6C4593" w:rsidRDefault="006C4593" w:rsidP="006C4593">
            <w:pPr>
              <w:jc w:val="right"/>
              <w:rPr>
                <w:rFonts w:hint="eastAsia"/>
              </w:rPr>
            </w:pPr>
            <w:r>
              <w:t>-</w:t>
            </w:r>
          </w:p>
        </w:tc>
        <w:tc>
          <w:tcPr>
            <w:tcW w:w="2841" w:type="dxa"/>
          </w:tcPr>
          <w:p w:rsidR="006C4593" w:rsidRDefault="006C4593" w:rsidP="006C4593">
            <w:pPr>
              <w:jc w:val="right"/>
              <w:rPr>
                <w:rFonts w:hint="eastAsia"/>
              </w:rPr>
            </w:pPr>
            <w:r>
              <w:t>-</w:t>
            </w:r>
          </w:p>
        </w:tc>
      </w:tr>
      <w:tr w:rsidR="006C4593" w:rsidTr="006C4593">
        <w:tc>
          <w:tcPr>
            <w:tcW w:w="2840" w:type="dxa"/>
          </w:tcPr>
          <w:p w:rsidR="006C4593" w:rsidRDefault="006C4593" w:rsidP="006C4593">
            <w:pPr>
              <w:jc w:val="left"/>
              <w:rPr>
                <w:rFonts w:hint="eastAsia"/>
              </w:rPr>
            </w:pPr>
            <w:r>
              <w:rPr>
                <w:rFonts w:hint="eastAsia"/>
              </w:rPr>
              <w:t>报告期期末基金份额总额</w:t>
            </w:r>
          </w:p>
        </w:tc>
        <w:tc>
          <w:tcPr>
            <w:tcW w:w="2841" w:type="dxa"/>
          </w:tcPr>
          <w:p w:rsidR="006C4593" w:rsidRDefault="006C4593" w:rsidP="006C4593">
            <w:pPr>
              <w:jc w:val="right"/>
              <w:rPr>
                <w:rFonts w:hint="eastAsia"/>
              </w:rPr>
            </w:pPr>
            <w:r>
              <w:t>46,465,608.76</w:t>
            </w:r>
          </w:p>
        </w:tc>
        <w:tc>
          <w:tcPr>
            <w:tcW w:w="2841" w:type="dxa"/>
          </w:tcPr>
          <w:p w:rsidR="006C4593" w:rsidRDefault="006C4593" w:rsidP="006C4593">
            <w:pPr>
              <w:jc w:val="right"/>
              <w:rPr>
                <w:rFonts w:hint="eastAsia"/>
              </w:rPr>
            </w:pPr>
            <w:r>
              <w:t>5,326,237.58</w:t>
            </w:r>
          </w:p>
        </w:tc>
      </w:tr>
    </w:tbl>
    <w:p w:rsidR="006C4593" w:rsidRDefault="006C4593" w:rsidP="006C4593">
      <w:pPr>
        <w:pStyle w:val="-1"/>
        <w:ind w:left="281" w:hanging="281"/>
        <w:rPr>
          <w:rFonts w:hint="eastAsia"/>
        </w:rPr>
      </w:pPr>
      <w:r>
        <w:rPr>
          <w:rFonts w:hint="eastAsia"/>
        </w:rPr>
        <w:t>基金管理人运用固有资金投资本基金情况</w:t>
      </w:r>
    </w:p>
    <w:p w:rsidR="006C4593" w:rsidRDefault="006C4593" w:rsidP="006C4593">
      <w:pPr>
        <w:pStyle w:val="-2"/>
        <w:spacing w:before="312"/>
        <w:rPr>
          <w:rFonts w:hint="eastAsia"/>
        </w:rPr>
      </w:pPr>
      <w:r>
        <w:rPr>
          <w:rFonts w:hint="eastAsia"/>
        </w:rPr>
        <w:lastRenderedPageBreak/>
        <w:t>基金管理人持有本基金份额变动情况</w:t>
      </w:r>
    </w:p>
    <w:p w:rsidR="006C4593" w:rsidRDefault="006C4593" w:rsidP="006C4593">
      <w:pPr>
        <w:pStyle w:val="-"/>
        <w:ind w:firstLine="420"/>
        <w:rPr>
          <w:rFonts w:hint="eastAsia"/>
        </w:rPr>
      </w:pPr>
      <w:r>
        <w:rPr>
          <w:rFonts w:hint="eastAsia"/>
        </w:rPr>
        <w:t>本报告期内基金管理人无运用固有资金投资本基金的情况。</w:t>
      </w:r>
    </w:p>
    <w:p w:rsidR="006C4593" w:rsidRDefault="006C4593" w:rsidP="006C4593">
      <w:pPr>
        <w:pStyle w:val="-2"/>
        <w:spacing w:before="312"/>
        <w:rPr>
          <w:rFonts w:hint="eastAsia"/>
        </w:rPr>
      </w:pPr>
      <w:r>
        <w:rPr>
          <w:rFonts w:hint="eastAsia"/>
        </w:rPr>
        <w:t>基金管理人运用固有资金投资本基金交易明细</w:t>
      </w:r>
    </w:p>
    <w:p w:rsidR="006C4593" w:rsidRDefault="006C4593" w:rsidP="006C4593">
      <w:pPr>
        <w:pStyle w:val="-"/>
        <w:ind w:firstLine="420"/>
        <w:rPr>
          <w:rFonts w:hint="eastAsia"/>
        </w:rPr>
      </w:pPr>
      <w:r>
        <w:rPr>
          <w:rFonts w:hint="eastAsia"/>
        </w:rPr>
        <w:t>本报告期内基金管理人无运用固有资金投资本基金的交易明细。</w:t>
      </w:r>
    </w:p>
    <w:p w:rsidR="006C4593" w:rsidRDefault="006C4593" w:rsidP="006C4593">
      <w:pPr>
        <w:pStyle w:val="-1"/>
        <w:ind w:left="281" w:hanging="281"/>
        <w:rPr>
          <w:rFonts w:hint="eastAsia"/>
        </w:rPr>
      </w:pPr>
      <w:r>
        <w:rPr>
          <w:rFonts w:hint="eastAsia"/>
        </w:rPr>
        <w:t>影响投资者决策的其他重要信息</w:t>
      </w:r>
    </w:p>
    <w:p w:rsidR="006C4593" w:rsidRDefault="006C4593" w:rsidP="006C4593">
      <w:pPr>
        <w:pStyle w:val="-2"/>
        <w:spacing w:before="312"/>
        <w:rPr>
          <w:rFonts w:hint="eastAsia"/>
        </w:rPr>
      </w:pPr>
      <w:r>
        <w:rPr>
          <w:rFonts w:hint="eastAsia"/>
        </w:rPr>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6C4593" w:rsidTr="008406C1">
        <w:tc>
          <w:tcPr>
            <w:tcW w:w="1021" w:type="dxa"/>
            <w:vMerge w:val="restart"/>
          </w:tcPr>
          <w:p w:rsidR="006C4593" w:rsidRDefault="006C4593" w:rsidP="006C4593">
            <w:pPr>
              <w:jc w:val="left"/>
              <w:rPr>
                <w:rFonts w:hint="eastAsia"/>
                <w:lang w:val="x-none"/>
              </w:rPr>
            </w:pPr>
            <w:r>
              <w:rPr>
                <w:rFonts w:hint="eastAsia"/>
                <w:lang w:val="x-none"/>
              </w:rPr>
              <w:t>投资者类别</w:t>
            </w:r>
          </w:p>
        </w:tc>
        <w:tc>
          <w:tcPr>
            <w:tcW w:w="7485" w:type="dxa"/>
            <w:gridSpan w:val="5"/>
          </w:tcPr>
          <w:p w:rsidR="006C4593" w:rsidRDefault="006C4593" w:rsidP="006C4593">
            <w:pPr>
              <w:jc w:val="left"/>
              <w:rPr>
                <w:rFonts w:hint="eastAsia"/>
                <w:lang w:val="x-none"/>
              </w:rPr>
            </w:pPr>
            <w:r>
              <w:rPr>
                <w:rFonts w:hint="eastAsia"/>
                <w:lang w:val="x-none"/>
              </w:rPr>
              <w:t>报告期内持有基金份额变化情况</w:t>
            </w:r>
          </w:p>
        </w:tc>
        <w:tc>
          <w:tcPr>
            <w:tcW w:w="3119" w:type="dxa"/>
            <w:gridSpan w:val="2"/>
          </w:tcPr>
          <w:p w:rsidR="006C4593" w:rsidRDefault="006C4593" w:rsidP="006C4593">
            <w:pPr>
              <w:jc w:val="left"/>
              <w:rPr>
                <w:rFonts w:hint="eastAsia"/>
                <w:lang w:val="x-none"/>
              </w:rPr>
            </w:pPr>
            <w:r>
              <w:rPr>
                <w:rFonts w:hint="eastAsia"/>
                <w:lang w:val="x-none"/>
              </w:rPr>
              <w:t>报告期末持有基金情况</w:t>
            </w:r>
          </w:p>
        </w:tc>
      </w:tr>
      <w:tr w:rsidR="006C4593" w:rsidTr="006C4593">
        <w:tc>
          <w:tcPr>
            <w:tcW w:w="1021" w:type="dxa"/>
            <w:vMerge/>
          </w:tcPr>
          <w:p w:rsidR="006C4593" w:rsidRDefault="006C4593" w:rsidP="006C4593">
            <w:pPr>
              <w:jc w:val="left"/>
              <w:rPr>
                <w:rFonts w:hint="eastAsia"/>
                <w:lang w:val="x-none"/>
              </w:rPr>
            </w:pPr>
          </w:p>
        </w:tc>
        <w:tc>
          <w:tcPr>
            <w:tcW w:w="567" w:type="dxa"/>
          </w:tcPr>
          <w:p w:rsidR="006C4593" w:rsidRDefault="006C4593" w:rsidP="006C4593">
            <w:pPr>
              <w:jc w:val="left"/>
              <w:rPr>
                <w:rFonts w:hint="eastAsia"/>
                <w:lang w:val="x-none"/>
              </w:rPr>
            </w:pPr>
            <w:r>
              <w:rPr>
                <w:rFonts w:hint="eastAsia"/>
                <w:lang w:val="x-none"/>
              </w:rPr>
              <w:t>序号</w:t>
            </w:r>
          </w:p>
        </w:tc>
        <w:tc>
          <w:tcPr>
            <w:tcW w:w="1191" w:type="dxa"/>
          </w:tcPr>
          <w:p w:rsidR="006C4593" w:rsidRDefault="006C4593" w:rsidP="006C4593">
            <w:pPr>
              <w:jc w:val="left"/>
              <w:rPr>
                <w:rFonts w:hint="eastAsia"/>
                <w:lang w:val="x-none"/>
              </w:rPr>
            </w:pPr>
            <w:r>
              <w:rPr>
                <w:rFonts w:hint="eastAsia"/>
                <w:lang w:val="x-none"/>
              </w:rPr>
              <w:t>持有基金份额比例达到或者超过</w:t>
            </w:r>
            <w:r>
              <w:rPr>
                <w:rFonts w:hint="eastAsia"/>
                <w:lang w:val="x-none"/>
              </w:rPr>
              <w:t>20%</w:t>
            </w:r>
            <w:r>
              <w:rPr>
                <w:rFonts w:hint="eastAsia"/>
                <w:lang w:val="x-none"/>
              </w:rPr>
              <w:t>的时间区间</w:t>
            </w:r>
          </w:p>
        </w:tc>
        <w:tc>
          <w:tcPr>
            <w:tcW w:w="1985" w:type="dxa"/>
          </w:tcPr>
          <w:p w:rsidR="006C4593" w:rsidRDefault="006C4593" w:rsidP="006C4593">
            <w:pPr>
              <w:jc w:val="left"/>
              <w:rPr>
                <w:rFonts w:hint="eastAsia"/>
                <w:lang w:val="x-none"/>
              </w:rPr>
            </w:pPr>
            <w:r>
              <w:rPr>
                <w:rFonts w:hint="eastAsia"/>
                <w:lang w:val="x-none"/>
              </w:rPr>
              <w:t>期初份额</w:t>
            </w:r>
          </w:p>
        </w:tc>
        <w:tc>
          <w:tcPr>
            <w:tcW w:w="1871" w:type="dxa"/>
          </w:tcPr>
          <w:p w:rsidR="006C4593" w:rsidRDefault="006C4593" w:rsidP="006C4593">
            <w:pPr>
              <w:jc w:val="left"/>
              <w:rPr>
                <w:rFonts w:hint="eastAsia"/>
                <w:lang w:val="x-none"/>
              </w:rPr>
            </w:pPr>
            <w:r>
              <w:rPr>
                <w:rFonts w:hint="eastAsia"/>
                <w:lang w:val="x-none"/>
              </w:rPr>
              <w:t>申购份额</w:t>
            </w:r>
          </w:p>
        </w:tc>
        <w:tc>
          <w:tcPr>
            <w:tcW w:w="1871" w:type="dxa"/>
          </w:tcPr>
          <w:p w:rsidR="006C4593" w:rsidRDefault="006C4593" w:rsidP="006C4593">
            <w:pPr>
              <w:jc w:val="left"/>
              <w:rPr>
                <w:rFonts w:hint="eastAsia"/>
                <w:lang w:val="x-none"/>
              </w:rPr>
            </w:pPr>
            <w:r>
              <w:rPr>
                <w:rFonts w:hint="eastAsia"/>
                <w:lang w:val="x-none"/>
              </w:rPr>
              <w:t>赎回份额</w:t>
            </w:r>
          </w:p>
        </w:tc>
        <w:tc>
          <w:tcPr>
            <w:tcW w:w="1985" w:type="dxa"/>
          </w:tcPr>
          <w:p w:rsidR="006C4593" w:rsidRDefault="006C4593" w:rsidP="006C4593">
            <w:pPr>
              <w:jc w:val="left"/>
              <w:rPr>
                <w:rFonts w:hint="eastAsia"/>
                <w:lang w:val="x-none"/>
              </w:rPr>
            </w:pPr>
            <w:r>
              <w:rPr>
                <w:rFonts w:hint="eastAsia"/>
                <w:lang w:val="x-none"/>
              </w:rPr>
              <w:t>持有份额</w:t>
            </w:r>
          </w:p>
        </w:tc>
        <w:tc>
          <w:tcPr>
            <w:tcW w:w="1134" w:type="dxa"/>
          </w:tcPr>
          <w:p w:rsidR="006C4593" w:rsidRDefault="006C4593" w:rsidP="006C4593">
            <w:pPr>
              <w:jc w:val="left"/>
              <w:rPr>
                <w:rFonts w:hint="eastAsia"/>
                <w:lang w:val="x-none"/>
              </w:rPr>
            </w:pPr>
            <w:r>
              <w:rPr>
                <w:rFonts w:hint="eastAsia"/>
                <w:lang w:val="x-none"/>
              </w:rPr>
              <w:t>份额占比</w:t>
            </w:r>
          </w:p>
        </w:tc>
      </w:tr>
      <w:tr w:rsidR="006C4593" w:rsidTr="006C4593">
        <w:tc>
          <w:tcPr>
            <w:tcW w:w="1021" w:type="dxa"/>
          </w:tcPr>
          <w:p w:rsidR="006C4593" w:rsidRDefault="006C4593" w:rsidP="006C4593">
            <w:pPr>
              <w:jc w:val="left"/>
              <w:rPr>
                <w:rFonts w:hint="eastAsia"/>
                <w:lang w:val="x-none"/>
              </w:rPr>
            </w:pPr>
            <w:r>
              <w:rPr>
                <w:rFonts w:hint="eastAsia"/>
                <w:lang w:val="x-none"/>
              </w:rPr>
              <w:t>机构</w:t>
            </w:r>
          </w:p>
        </w:tc>
        <w:tc>
          <w:tcPr>
            <w:tcW w:w="567" w:type="dxa"/>
          </w:tcPr>
          <w:p w:rsidR="006C4593" w:rsidRDefault="006C4593" w:rsidP="006C4593">
            <w:pPr>
              <w:jc w:val="right"/>
              <w:rPr>
                <w:rFonts w:hint="eastAsia"/>
                <w:lang w:val="x-none"/>
              </w:rPr>
            </w:pPr>
            <w:r>
              <w:rPr>
                <w:lang w:val="x-none"/>
              </w:rPr>
              <w:t>1</w:t>
            </w:r>
          </w:p>
        </w:tc>
        <w:tc>
          <w:tcPr>
            <w:tcW w:w="1191" w:type="dxa"/>
          </w:tcPr>
          <w:p w:rsidR="006C4593" w:rsidRDefault="006C4593" w:rsidP="006C4593">
            <w:pPr>
              <w:jc w:val="left"/>
              <w:rPr>
                <w:rFonts w:hint="eastAsia"/>
                <w:lang w:val="x-none"/>
              </w:rPr>
            </w:pPr>
            <w:r>
              <w:rPr>
                <w:lang w:val="x-none"/>
              </w:rPr>
              <w:t>20240401-20240630</w:t>
            </w:r>
          </w:p>
        </w:tc>
        <w:tc>
          <w:tcPr>
            <w:tcW w:w="1985" w:type="dxa"/>
          </w:tcPr>
          <w:p w:rsidR="006C4593" w:rsidRDefault="006C4593" w:rsidP="006C4593">
            <w:pPr>
              <w:jc w:val="right"/>
              <w:rPr>
                <w:rFonts w:hint="eastAsia"/>
                <w:lang w:val="x-none"/>
              </w:rPr>
            </w:pPr>
            <w:r>
              <w:rPr>
                <w:lang w:val="x-none"/>
              </w:rPr>
              <w:t>18,942,965.74</w:t>
            </w:r>
          </w:p>
        </w:tc>
        <w:tc>
          <w:tcPr>
            <w:tcW w:w="1871" w:type="dxa"/>
          </w:tcPr>
          <w:p w:rsidR="006C4593" w:rsidRDefault="006C4593" w:rsidP="006C4593">
            <w:pPr>
              <w:jc w:val="right"/>
              <w:rPr>
                <w:rFonts w:hint="eastAsia"/>
                <w:lang w:val="x-none"/>
              </w:rPr>
            </w:pPr>
            <w:r>
              <w:rPr>
                <w:lang w:val="x-none"/>
              </w:rPr>
              <w:t>-</w:t>
            </w:r>
          </w:p>
        </w:tc>
        <w:tc>
          <w:tcPr>
            <w:tcW w:w="1871" w:type="dxa"/>
          </w:tcPr>
          <w:p w:rsidR="006C4593" w:rsidRDefault="006C4593" w:rsidP="006C4593">
            <w:pPr>
              <w:jc w:val="right"/>
              <w:rPr>
                <w:rFonts w:hint="eastAsia"/>
                <w:lang w:val="x-none"/>
              </w:rPr>
            </w:pPr>
            <w:r>
              <w:rPr>
                <w:lang w:val="x-none"/>
              </w:rPr>
              <w:t>-</w:t>
            </w:r>
          </w:p>
        </w:tc>
        <w:tc>
          <w:tcPr>
            <w:tcW w:w="1985" w:type="dxa"/>
          </w:tcPr>
          <w:p w:rsidR="006C4593" w:rsidRDefault="006C4593" w:rsidP="006C4593">
            <w:pPr>
              <w:jc w:val="right"/>
              <w:rPr>
                <w:rFonts w:hint="eastAsia"/>
                <w:lang w:val="x-none"/>
              </w:rPr>
            </w:pPr>
            <w:r>
              <w:rPr>
                <w:lang w:val="x-none"/>
              </w:rPr>
              <w:t>18,942,965.74</w:t>
            </w:r>
          </w:p>
        </w:tc>
        <w:tc>
          <w:tcPr>
            <w:tcW w:w="1134" w:type="dxa"/>
          </w:tcPr>
          <w:p w:rsidR="006C4593" w:rsidRDefault="006C4593" w:rsidP="006C4593">
            <w:pPr>
              <w:jc w:val="right"/>
              <w:rPr>
                <w:rFonts w:hint="eastAsia"/>
                <w:lang w:val="x-none"/>
              </w:rPr>
            </w:pPr>
            <w:r>
              <w:rPr>
                <w:lang w:val="x-none"/>
              </w:rPr>
              <w:t>36.58%</w:t>
            </w:r>
          </w:p>
        </w:tc>
      </w:tr>
      <w:tr w:rsidR="006C4593" w:rsidTr="00720909">
        <w:tc>
          <w:tcPr>
            <w:tcW w:w="11625" w:type="dxa"/>
            <w:gridSpan w:val="8"/>
          </w:tcPr>
          <w:p w:rsidR="006C4593" w:rsidRDefault="006C4593" w:rsidP="006C4593">
            <w:pPr>
              <w:jc w:val="left"/>
              <w:rPr>
                <w:rFonts w:hint="eastAsia"/>
                <w:lang w:val="x-none"/>
              </w:rPr>
            </w:pPr>
            <w:r>
              <w:rPr>
                <w:rFonts w:hint="eastAsia"/>
                <w:lang w:val="x-none"/>
              </w:rPr>
              <w:t>产品特有风险</w:t>
            </w:r>
          </w:p>
        </w:tc>
      </w:tr>
      <w:tr w:rsidR="006C4593" w:rsidTr="00667782">
        <w:tc>
          <w:tcPr>
            <w:tcW w:w="11625" w:type="dxa"/>
            <w:gridSpan w:val="8"/>
          </w:tcPr>
          <w:p w:rsidR="006C4593" w:rsidRDefault="006C4593" w:rsidP="006C4593">
            <w:pPr>
              <w:rPr>
                <w:rFonts w:hint="eastAsia"/>
                <w:lang w:val="x-none"/>
              </w:rPr>
            </w:pPr>
            <w:r>
              <w:rPr>
                <w:rFonts w:hint="eastAsia"/>
                <w:lang w:val="x-none"/>
              </w:rPr>
              <w:t>本基金存在单一投资者持有基金份额比例达到或超过</w:t>
            </w:r>
            <w:r>
              <w:rPr>
                <w:rFonts w:hint="eastAsia"/>
                <w:lang w:val="x-none"/>
              </w:rPr>
              <w:t>20%</w:t>
            </w:r>
            <w:r>
              <w:rPr>
                <w:rFonts w:hint="eastAsia"/>
                <w:lang w:val="x-none"/>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6C4593" w:rsidRDefault="006C4593" w:rsidP="006C4593">
      <w:pPr>
        <w:pStyle w:val="-8"/>
        <w:rPr>
          <w:rFonts w:hint="eastAsia"/>
        </w:rPr>
      </w:pPr>
      <w:r>
        <w:rPr>
          <w:rFonts w:hint="eastAsia"/>
        </w:rPr>
        <w:t>注：1、报告期末持有份额占比按照四舍五入方法保留至小数点后第2位；</w:t>
      </w:r>
    </w:p>
    <w:p w:rsidR="006C4593" w:rsidRDefault="006C4593" w:rsidP="006C4593">
      <w:pPr>
        <w:pStyle w:val="-"/>
        <w:ind w:firstLine="420"/>
        <w:rPr>
          <w:rFonts w:hint="eastAsia"/>
        </w:rPr>
      </w:pPr>
      <w:r>
        <w:rPr>
          <w:rFonts w:hint="eastAsia"/>
        </w:rPr>
        <w:t>2、申购份额包含申购、定期定额投资、转换转入、红利再投资或者买入等业务增加的份额，赎回份额包含赎回、转换转出或者卖出等业务减少的份额。</w:t>
      </w:r>
    </w:p>
    <w:p w:rsidR="006C4593" w:rsidRDefault="006C4593" w:rsidP="006C4593">
      <w:pPr>
        <w:pStyle w:val="-1"/>
        <w:ind w:left="281" w:hanging="281"/>
        <w:rPr>
          <w:rFonts w:hint="eastAsia"/>
        </w:rPr>
      </w:pPr>
      <w:r>
        <w:rPr>
          <w:rFonts w:hint="eastAsia"/>
        </w:rPr>
        <w:t>备查文件目录</w:t>
      </w:r>
    </w:p>
    <w:p w:rsidR="006C4593" w:rsidRDefault="006C4593" w:rsidP="006C4593">
      <w:pPr>
        <w:pStyle w:val="-2"/>
        <w:spacing w:before="312"/>
        <w:rPr>
          <w:rFonts w:hint="eastAsia"/>
        </w:rPr>
      </w:pPr>
      <w:r>
        <w:rPr>
          <w:rFonts w:hint="eastAsia"/>
        </w:rPr>
        <w:t>备查文件目录</w:t>
      </w:r>
    </w:p>
    <w:p w:rsidR="006C4593" w:rsidRDefault="006C4593" w:rsidP="006C4593">
      <w:pPr>
        <w:pStyle w:val="-"/>
        <w:ind w:firstLine="420"/>
        <w:rPr>
          <w:rFonts w:hint="eastAsia"/>
        </w:rPr>
      </w:pPr>
      <w:r>
        <w:rPr>
          <w:rFonts w:hint="eastAsia"/>
        </w:rPr>
        <w:t>1、中国证券监督管理委员会批准设立招商基金管理有限公司的文件；</w:t>
      </w:r>
    </w:p>
    <w:p w:rsidR="006C4593" w:rsidRDefault="006C4593" w:rsidP="006C4593">
      <w:pPr>
        <w:pStyle w:val="-"/>
        <w:ind w:firstLine="420"/>
        <w:rPr>
          <w:rFonts w:hint="eastAsia"/>
        </w:rPr>
      </w:pPr>
      <w:r>
        <w:rPr>
          <w:rFonts w:hint="eastAsia"/>
        </w:rPr>
        <w:t>2、中国证券监督管理委员会批准招商安博灵活配置混合型证券投资基金设立的文件；</w:t>
      </w:r>
    </w:p>
    <w:p w:rsidR="006C4593" w:rsidRDefault="006C4593" w:rsidP="006C4593">
      <w:pPr>
        <w:pStyle w:val="-"/>
        <w:ind w:firstLine="420"/>
        <w:rPr>
          <w:rFonts w:hint="eastAsia"/>
        </w:rPr>
      </w:pPr>
      <w:r>
        <w:rPr>
          <w:rFonts w:hint="eastAsia"/>
        </w:rPr>
        <w:t>3、《招商安博灵活配置混合型证券投资基金基金合同》；</w:t>
      </w:r>
    </w:p>
    <w:p w:rsidR="006C4593" w:rsidRDefault="006C4593" w:rsidP="006C4593">
      <w:pPr>
        <w:pStyle w:val="-"/>
        <w:ind w:firstLine="420"/>
        <w:rPr>
          <w:rFonts w:hint="eastAsia"/>
        </w:rPr>
      </w:pPr>
      <w:r>
        <w:rPr>
          <w:rFonts w:hint="eastAsia"/>
        </w:rPr>
        <w:t>4、《招商安博灵活配置混合型证券投资基金托管协议》；</w:t>
      </w:r>
    </w:p>
    <w:p w:rsidR="006C4593" w:rsidRDefault="006C4593" w:rsidP="006C4593">
      <w:pPr>
        <w:pStyle w:val="-"/>
        <w:ind w:firstLine="420"/>
        <w:rPr>
          <w:rFonts w:hint="eastAsia"/>
        </w:rPr>
      </w:pPr>
      <w:r>
        <w:rPr>
          <w:rFonts w:hint="eastAsia"/>
        </w:rPr>
        <w:t>5、《招商安博灵活配置混合型证券投资基金招募说明书》；</w:t>
      </w:r>
    </w:p>
    <w:p w:rsidR="006C4593" w:rsidRDefault="006C4593" w:rsidP="006C4593">
      <w:pPr>
        <w:pStyle w:val="-"/>
        <w:ind w:firstLine="420"/>
        <w:rPr>
          <w:rFonts w:hint="eastAsia"/>
        </w:rPr>
      </w:pPr>
      <w:r>
        <w:rPr>
          <w:rFonts w:hint="eastAsia"/>
        </w:rPr>
        <w:t>6、基金管理人业务资格批件、营业执照。</w:t>
      </w:r>
    </w:p>
    <w:p w:rsidR="006C4593" w:rsidRDefault="006C4593" w:rsidP="006C4593">
      <w:pPr>
        <w:pStyle w:val="-2"/>
        <w:spacing w:before="312"/>
        <w:rPr>
          <w:rFonts w:hint="eastAsia"/>
        </w:rPr>
      </w:pPr>
      <w:r>
        <w:rPr>
          <w:rFonts w:hint="eastAsia"/>
        </w:rPr>
        <w:lastRenderedPageBreak/>
        <w:t>存放地点</w:t>
      </w:r>
    </w:p>
    <w:p w:rsidR="006C4593" w:rsidRDefault="006C4593" w:rsidP="006C4593">
      <w:pPr>
        <w:pStyle w:val="-"/>
        <w:ind w:firstLine="420"/>
        <w:rPr>
          <w:rFonts w:hint="eastAsia"/>
        </w:rPr>
      </w:pPr>
      <w:r>
        <w:rPr>
          <w:rFonts w:hint="eastAsia"/>
        </w:rPr>
        <w:t>招商基金管理有限公司</w:t>
      </w:r>
    </w:p>
    <w:p w:rsidR="006C4593" w:rsidRDefault="006C4593" w:rsidP="006C4593">
      <w:pPr>
        <w:pStyle w:val="-"/>
        <w:ind w:firstLine="420"/>
        <w:rPr>
          <w:rFonts w:hint="eastAsia"/>
        </w:rPr>
      </w:pPr>
      <w:r>
        <w:rPr>
          <w:rFonts w:hint="eastAsia"/>
        </w:rPr>
        <w:t>地址：深圳市福田区深南大道7088号</w:t>
      </w:r>
    </w:p>
    <w:p w:rsidR="006C4593" w:rsidRDefault="006C4593" w:rsidP="006C4593">
      <w:pPr>
        <w:pStyle w:val="-2"/>
        <w:spacing w:before="312"/>
        <w:rPr>
          <w:rFonts w:hint="eastAsia"/>
        </w:rPr>
      </w:pPr>
      <w:r>
        <w:rPr>
          <w:rFonts w:hint="eastAsia"/>
        </w:rPr>
        <w:t>查阅方式</w:t>
      </w:r>
    </w:p>
    <w:p w:rsidR="006C4593" w:rsidRDefault="006C4593" w:rsidP="006C4593">
      <w:pPr>
        <w:pStyle w:val="-"/>
        <w:ind w:firstLine="420"/>
        <w:rPr>
          <w:rFonts w:hint="eastAsia"/>
        </w:rPr>
      </w:pPr>
      <w:r>
        <w:rPr>
          <w:rFonts w:hint="eastAsia"/>
        </w:rPr>
        <w:t>上述文件可在招商基金管理有限公司互联网站上查阅，或者在营业时间内到招商基金管理有限公司查阅。</w:t>
      </w:r>
    </w:p>
    <w:p w:rsidR="006C4593" w:rsidRDefault="006C4593" w:rsidP="006C4593">
      <w:pPr>
        <w:pStyle w:val="-"/>
        <w:ind w:firstLine="420"/>
        <w:rPr>
          <w:rFonts w:hint="eastAsia"/>
        </w:rPr>
      </w:pPr>
      <w:r>
        <w:rPr>
          <w:rFonts w:hint="eastAsia"/>
        </w:rPr>
        <w:t>投资者对本报告书如有疑问，可咨询本基金管理人招商基金管理有限公司。</w:t>
      </w:r>
    </w:p>
    <w:p w:rsidR="006C4593" w:rsidRDefault="006C4593" w:rsidP="006C4593">
      <w:pPr>
        <w:pStyle w:val="-"/>
        <w:ind w:firstLine="420"/>
        <w:rPr>
          <w:rFonts w:hint="eastAsia"/>
        </w:rPr>
      </w:pPr>
      <w:r>
        <w:rPr>
          <w:rFonts w:hint="eastAsia"/>
        </w:rPr>
        <w:t>客户服务中心电话：400-887-9555</w:t>
      </w:r>
    </w:p>
    <w:p w:rsidR="006C4593" w:rsidRDefault="006C4593" w:rsidP="006C4593">
      <w:pPr>
        <w:pStyle w:val="-"/>
        <w:ind w:firstLine="420"/>
        <w:rPr>
          <w:rFonts w:hint="eastAsia"/>
        </w:rPr>
      </w:pPr>
      <w:r>
        <w:rPr>
          <w:rFonts w:hint="eastAsia"/>
        </w:rPr>
        <w:t>网址：http://www.cmfchina.com</w:t>
      </w:r>
    </w:p>
    <w:p w:rsidR="006C4593" w:rsidRPr="006C4593" w:rsidRDefault="006C4593" w:rsidP="006C4593">
      <w:pPr>
        <w:rPr>
          <w:rFonts w:hint="eastAsia"/>
        </w:rPr>
      </w:pPr>
      <w:bookmarkStart w:id="2" w:name="_GoBack"/>
      <w:bookmarkEnd w:id="2"/>
    </w:p>
    <w:p w:rsidR="00FB358D" w:rsidRDefault="006C4593" w:rsidP="00F8552E">
      <w:pPr>
        <w:snapToGrid w:val="0"/>
        <w:spacing w:line="360" w:lineRule="auto"/>
        <w:jc w:val="right"/>
      </w:pPr>
      <w:r>
        <w:rPr>
          <w:rFonts w:hint="eastAsia"/>
        </w:rPr>
        <w:t>招商基金管理有限公司</w:t>
      </w:r>
    </w:p>
    <w:p w:rsidR="00C7329B" w:rsidRPr="0063383B" w:rsidRDefault="006C4593"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93" w:rsidRDefault="006C459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C4593" w:rsidRPr="006C459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C459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C459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93" w:rsidRDefault="006C459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93" w:rsidRDefault="006C459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C4593" w:rsidP="00AE3F5B">
    <w:pPr>
      <w:pStyle w:val="a7"/>
      <w:pBdr>
        <w:bottom w:val="single" w:sz="4" w:space="1" w:color="auto"/>
      </w:pBdr>
      <w:jc w:val="right"/>
    </w:pPr>
    <w:r>
      <w:rPr>
        <w:rFonts w:hint="eastAsia"/>
      </w:rPr>
      <w:t>招商安博灵活配置混合型证券投资基金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C459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1F831"/>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1839-AF88-4624-91FA-68B5EDE5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1296</Words>
  <Characters>7388</Characters>
  <Application>Microsoft Office Word</Application>
  <DocSecurity>0</DocSecurity>
  <Lines>61</Lines>
  <Paragraphs>17</Paragraphs>
  <ScaleCrop>false</ScaleCrop>
  <Company>MC SYSTEM</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2024-07-17T02:45:00Z</dcterms:created>
  <dcterms:modified xsi:type="dcterms:W3CDTF">2024-07-17T02:45:00Z</dcterms:modified>
</cp:coreProperties>
</file>