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C15823">
        <w:rPr>
          <w:rFonts w:ascii="宋体" w:hAnsi="宋体" w:hint="eastAsia"/>
          <w:b/>
          <w:bCs/>
          <w:sz w:val="48"/>
          <w:szCs w:val="30"/>
        </w:rPr>
        <w:t>招商产业升级</w:t>
      </w:r>
      <w:r w:rsidR="00C15823">
        <w:rPr>
          <w:rFonts w:ascii="宋体" w:hAnsi="宋体"/>
          <w:b/>
          <w:bCs/>
          <w:sz w:val="48"/>
          <w:szCs w:val="30"/>
        </w:rPr>
        <w:t>1年持有期混合型证券投资基金2024年第2季度报告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C15823"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C15823">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C15823">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C15823">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C15823">
      <w:pPr>
        <w:pStyle w:val="-1"/>
        <w:ind w:left="281" w:hanging="281"/>
        <w:rPr>
          <w:rFonts w:hint="eastAsia"/>
        </w:rPr>
      </w:pPr>
      <w:r>
        <w:br w:type="page"/>
      </w:r>
      <w:r w:rsidR="00C15823">
        <w:rPr>
          <w:rFonts w:hint="eastAsia"/>
        </w:rPr>
        <w:lastRenderedPageBreak/>
        <w:t>重要提示</w:t>
      </w:r>
    </w:p>
    <w:p w:rsidR="00C15823" w:rsidRDefault="00C15823" w:rsidP="00C1582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C15823" w:rsidRDefault="00C15823" w:rsidP="00C15823">
      <w:pPr>
        <w:pStyle w:val="-"/>
        <w:ind w:firstLine="420"/>
        <w:rPr>
          <w:rFonts w:hint="eastAsia"/>
        </w:rPr>
      </w:pPr>
      <w:r>
        <w:rPr>
          <w:rFonts w:hint="eastAsia"/>
        </w:rPr>
        <w:t>基金托管人中国工商银行股份有限公司根据本基金合同规定，于2024年7月17日复核了本报告中的财务指标、净值表现和投资组合报告等内容，保证复核内容不存在虚假记载、误导性陈述或者重大遗漏。</w:t>
      </w:r>
    </w:p>
    <w:p w:rsidR="00C15823" w:rsidRDefault="00C15823" w:rsidP="00C15823">
      <w:pPr>
        <w:pStyle w:val="-"/>
        <w:ind w:firstLine="420"/>
        <w:rPr>
          <w:rFonts w:hint="eastAsia"/>
        </w:rPr>
      </w:pPr>
      <w:r>
        <w:rPr>
          <w:rFonts w:hint="eastAsia"/>
        </w:rPr>
        <w:t>基金管理人承诺以诚实信用、勤勉尽责的原则管理和运用基金资产，但不保证基金一定盈利。</w:t>
      </w:r>
    </w:p>
    <w:p w:rsidR="00C15823" w:rsidRDefault="00C15823" w:rsidP="00C15823">
      <w:pPr>
        <w:pStyle w:val="-"/>
        <w:ind w:firstLine="420"/>
        <w:rPr>
          <w:rFonts w:hint="eastAsia"/>
        </w:rPr>
      </w:pPr>
      <w:r>
        <w:rPr>
          <w:rFonts w:hint="eastAsia"/>
        </w:rPr>
        <w:t>基金的过往业绩并不代表其未来表现。投资有风险，投资者在作出投资决策前应仔细阅读本基金的招募说明书。</w:t>
      </w:r>
    </w:p>
    <w:p w:rsidR="00C15823" w:rsidRDefault="00C15823" w:rsidP="00C15823">
      <w:pPr>
        <w:pStyle w:val="-"/>
        <w:ind w:firstLine="420"/>
        <w:rPr>
          <w:rFonts w:hint="eastAsia"/>
        </w:rPr>
      </w:pPr>
      <w:r>
        <w:rPr>
          <w:rFonts w:hint="eastAsia"/>
        </w:rPr>
        <w:t>本报告中财务资料未经审计。</w:t>
      </w:r>
    </w:p>
    <w:p w:rsidR="00C15823" w:rsidRDefault="00C15823" w:rsidP="00C15823">
      <w:pPr>
        <w:pStyle w:val="-"/>
        <w:ind w:firstLine="420"/>
        <w:rPr>
          <w:rFonts w:hint="eastAsia"/>
        </w:rPr>
      </w:pPr>
      <w:r>
        <w:rPr>
          <w:rFonts w:hint="eastAsia"/>
        </w:rPr>
        <w:t>本报告期自2024年4月1日起至6月30日止。</w:t>
      </w:r>
    </w:p>
    <w:p w:rsidR="00C15823" w:rsidRDefault="00C15823" w:rsidP="00C15823">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C15823" w:rsidTr="002F198F">
        <w:tc>
          <w:tcPr>
            <w:tcW w:w="2840" w:type="dxa"/>
          </w:tcPr>
          <w:p w:rsidR="00C15823" w:rsidRDefault="00C15823" w:rsidP="00C15823">
            <w:pPr>
              <w:jc w:val="left"/>
              <w:rPr>
                <w:rFonts w:hint="eastAsia"/>
              </w:rPr>
            </w:pPr>
            <w:r>
              <w:rPr>
                <w:rFonts w:hint="eastAsia"/>
              </w:rPr>
              <w:t>基金简称</w:t>
            </w:r>
          </w:p>
        </w:tc>
        <w:tc>
          <w:tcPr>
            <w:tcW w:w="5682" w:type="dxa"/>
            <w:gridSpan w:val="2"/>
          </w:tcPr>
          <w:p w:rsidR="00C15823" w:rsidRDefault="00C15823" w:rsidP="00C15823">
            <w:pPr>
              <w:jc w:val="left"/>
              <w:rPr>
                <w:rFonts w:hint="eastAsia"/>
              </w:rPr>
            </w:pPr>
            <w:r>
              <w:rPr>
                <w:rFonts w:hint="eastAsia"/>
              </w:rPr>
              <w:t>招商产业升级</w:t>
            </w:r>
            <w:r>
              <w:rPr>
                <w:rFonts w:hint="eastAsia"/>
              </w:rPr>
              <w:t>1</w:t>
            </w:r>
            <w:r>
              <w:rPr>
                <w:rFonts w:hint="eastAsia"/>
              </w:rPr>
              <w:t>年持有期混合</w:t>
            </w:r>
          </w:p>
        </w:tc>
      </w:tr>
      <w:tr w:rsidR="00C15823" w:rsidTr="00E04014">
        <w:tc>
          <w:tcPr>
            <w:tcW w:w="2840" w:type="dxa"/>
          </w:tcPr>
          <w:p w:rsidR="00C15823" w:rsidRDefault="00C15823" w:rsidP="00C15823">
            <w:pPr>
              <w:jc w:val="left"/>
              <w:rPr>
                <w:rFonts w:hint="eastAsia"/>
              </w:rPr>
            </w:pPr>
            <w:r>
              <w:rPr>
                <w:rFonts w:hint="eastAsia"/>
              </w:rPr>
              <w:t>基金主代码</w:t>
            </w:r>
          </w:p>
        </w:tc>
        <w:tc>
          <w:tcPr>
            <w:tcW w:w="5682" w:type="dxa"/>
            <w:gridSpan w:val="2"/>
          </w:tcPr>
          <w:p w:rsidR="00C15823" w:rsidRDefault="00C15823" w:rsidP="00C15823">
            <w:pPr>
              <w:jc w:val="left"/>
              <w:rPr>
                <w:rFonts w:hint="eastAsia"/>
              </w:rPr>
            </w:pPr>
            <w:r>
              <w:t>017501</w:t>
            </w:r>
          </w:p>
        </w:tc>
      </w:tr>
      <w:tr w:rsidR="00C15823" w:rsidTr="00F850CA">
        <w:tc>
          <w:tcPr>
            <w:tcW w:w="2840" w:type="dxa"/>
          </w:tcPr>
          <w:p w:rsidR="00C15823" w:rsidRDefault="00C15823" w:rsidP="00C15823">
            <w:pPr>
              <w:jc w:val="left"/>
              <w:rPr>
                <w:rFonts w:hint="eastAsia"/>
              </w:rPr>
            </w:pPr>
            <w:r>
              <w:rPr>
                <w:rFonts w:hint="eastAsia"/>
              </w:rPr>
              <w:t>交易代码</w:t>
            </w:r>
          </w:p>
        </w:tc>
        <w:tc>
          <w:tcPr>
            <w:tcW w:w="5682" w:type="dxa"/>
            <w:gridSpan w:val="2"/>
          </w:tcPr>
          <w:p w:rsidR="00C15823" w:rsidRDefault="00C15823" w:rsidP="00C15823">
            <w:pPr>
              <w:jc w:val="left"/>
              <w:rPr>
                <w:rFonts w:hint="eastAsia"/>
              </w:rPr>
            </w:pPr>
            <w:r>
              <w:t>017501</w:t>
            </w:r>
          </w:p>
        </w:tc>
      </w:tr>
      <w:tr w:rsidR="00C15823" w:rsidTr="00C83BEB">
        <w:tc>
          <w:tcPr>
            <w:tcW w:w="2840" w:type="dxa"/>
          </w:tcPr>
          <w:p w:rsidR="00C15823" w:rsidRDefault="00C15823" w:rsidP="00C15823">
            <w:pPr>
              <w:jc w:val="left"/>
              <w:rPr>
                <w:rFonts w:hint="eastAsia"/>
              </w:rPr>
            </w:pPr>
            <w:r>
              <w:rPr>
                <w:rFonts w:hint="eastAsia"/>
              </w:rPr>
              <w:t>基金运作方式</w:t>
            </w:r>
          </w:p>
        </w:tc>
        <w:tc>
          <w:tcPr>
            <w:tcW w:w="5682" w:type="dxa"/>
            <w:gridSpan w:val="2"/>
          </w:tcPr>
          <w:p w:rsidR="00C15823" w:rsidRDefault="00C15823" w:rsidP="00C15823">
            <w:pPr>
              <w:jc w:val="left"/>
              <w:rPr>
                <w:rFonts w:hint="eastAsia"/>
              </w:rPr>
            </w:pPr>
            <w:r>
              <w:rPr>
                <w:rFonts w:hint="eastAsia"/>
              </w:rPr>
              <w:t>契约型开放式</w:t>
            </w:r>
          </w:p>
        </w:tc>
      </w:tr>
      <w:tr w:rsidR="00C15823" w:rsidTr="00D73E28">
        <w:tc>
          <w:tcPr>
            <w:tcW w:w="2840" w:type="dxa"/>
          </w:tcPr>
          <w:p w:rsidR="00C15823" w:rsidRDefault="00C15823" w:rsidP="00C15823">
            <w:pPr>
              <w:jc w:val="left"/>
              <w:rPr>
                <w:rFonts w:hint="eastAsia"/>
              </w:rPr>
            </w:pPr>
            <w:r>
              <w:rPr>
                <w:rFonts w:hint="eastAsia"/>
              </w:rPr>
              <w:t>基金合同生效日</w:t>
            </w:r>
          </w:p>
        </w:tc>
        <w:tc>
          <w:tcPr>
            <w:tcW w:w="5682" w:type="dxa"/>
            <w:gridSpan w:val="2"/>
          </w:tcPr>
          <w:p w:rsidR="00C15823" w:rsidRDefault="00C15823" w:rsidP="00C15823">
            <w:pPr>
              <w:jc w:val="left"/>
              <w:rPr>
                <w:rFonts w:hint="eastAsia"/>
              </w:rPr>
            </w:pPr>
            <w:r>
              <w:rPr>
                <w:rFonts w:hint="eastAsia"/>
              </w:rPr>
              <w:t>2023</w:t>
            </w:r>
            <w:r>
              <w:rPr>
                <w:rFonts w:hint="eastAsia"/>
              </w:rPr>
              <w:t>年</w:t>
            </w:r>
            <w:r>
              <w:rPr>
                <w:rFonts w:hint="eastAsia"/>
              </w:rPr>
              <w:t>5</w:t>
            </w:r>
            <w:r>
              <w:rPr>
                <w:rFonts w:hint="eastAsia"/>
              </w:rPr>
              <w:t>月</w:t>
            </w:r>
            <w:r>
              <w:rPr>
                <w:rFonts w:hint="eastAsia"/>
              </w:rPr>
              <w:t>29</w:t>
            </w:r>
            <w:r>
              <w:rPr>
                <w:rFonts w:hint="eastAsia"/>
              </w:rPr>
              <w:t>日</w:t>
            </w:r>
          </w:p>
        </w:tc>
      </w:tr>
      <w:tr w:rsidR="00C15823" w:rsidTr="001413CB">
        <w:tc>
          <w:tcPr>
            <w:tcW w:w="2840" w:type="dxa"/>
          </w:tcPr>
          <w:p w:rsidR="00C15823" w:rsidRDefault="00C15823" w:rsidP="00C15823">
            <w:pPr>
              <w:jc w:val="left"/>
              <w:rPr>
                <w:rFonts w:hint="eastAsia"/>
              </w:rPr>
            </w:pPr>
            <w:r>
              <w:rPr>
                <w:rFonts w:hint="eastAsia"/>
              </w:rPr>
              <w:t>报告期末基金份额总额</w:t>
            </w:r>
          </w:p>
        </w:tc>
        <w:tc>
          <w:tcPr>
            <w:tcW w:w="5682" w:type="dxa"/>
            <w:gridSpan w:val="2"/>
          </w:tcPr>
          <w:p w:rsidR="00C15823" w:rsidRDefault="00C15823" w:rsidP="00C15823">
            <w:pPr>
              <w:jc w:val="left"/>
              <w:rPr>
                <w:rFonts w:hint="eastAsia"/>
              </w:rPr>
            </w:pPr>
            <w:r>
              <w:rPr>
                <w:rFonts w:hint="eastAsia"/>
              </w:rPr>
              <w:t>186,312,420.27</w:t>
            </w:r>
            <w:r>
              <w:rPr>
                <w:rFonts w:hint="eastAsia"/>
              </w:rPr>
              <w:t>份</w:t>
            </w:r>
          </w:p>
        </w:tc>
      </w:tr>
      <w:tr w:rsidR="00C15823" w:rsidTr="0038587F">
        <w:tc>
          <w:tcPr>
            <w:tcW w:w="2840" w:type="dxa"/>
          </w:tcPr>
          <w:p w:rsidR="00C15823" w:rsidRDefault="00C15823" w:rsidP="00C15823">
            <w:pPr>
              <w:jc w:val="left"/>
              <w:rPr>
                <w:rFonts w:hint="eastAsia"/>
              </w:rPr>
            </w:pPr>
            <w:r>
              <w:rPr>
                <w:rFonts w:hint="eastAsia"/>
              </w:rPr>
              <w:t>投资目标</w:t>
            </w:r>
          </w:p>
        </w:tc>
        <w:tc>
          <w:tcPr>
            <w:tcW w:w="5682" w:type="dxa"/>
            <w:gridSpan w:val="2"/>
          </w:tcPr>
          <w:p w:rsidR="00C15823" w:rsidRDefault="00C15823" w:rsidP="00C15823">
            <w:pPr>
              <w:rPr>
                <w:rFonts w:hint="eastAsia"/>
              </w:rPr>
            </w:pPr>
            <w:r>
              <w:rPr>
                <w:rFonts w:hint="eastAsia"/>
              </w:rPr>
              <w:t>在严格控制风险、保证基金资产流动性的前提下，通过对优质企业的全面深入研究，精选在产业升级过程中具有核心竞争优势的上市公司，力争实现基金资产的长期稳定增值。</w:t>
            </w:r>
          </w:p>
        </w:tc>
      </w:tr>
      <w:tr w:rsidR="00C15823" w:rsidTr="005638AC">
        <w:tc>
          <w:tcPr>
            <w:tcW w:w="2840" w:type="dxa"/>
          </w:tcPr>
          <w:p w:rsidR="00C15823" w:rsidRDefault="00C15823" w:rsidP="00C15823">
            <w:pPr>
              <w:jc w:val="left"/>
              <w:rPr>
                <w:rFonts w:hint="eastAsia"/>
              </w:rPr>
            </w:pPr>
            <w:r>
              <w:rPr>
                <w:rFonts w:hint="eastAsia"/>
              </w:rPr>
              <w:t>投资策略</w:t>
            </w:r>
          </w:p>
        </w:tc>
        <w:tc>
          <w:tcPr>
            <w:tcW w:w="5682" w:type="dxa"/>
            <w:gridSpan w:val="2"/>
          </w:tcPr>
          <w:p w:rsidR="00C15823" w:rsidRDefault="00C15823" w:rsidP="00C15823">
            <w:pPr>
              <w:rPr>
                <w:rFonts w:hint="eastAsia"/>
              </w:rPr>
            </w:pPr>
            <w:r>
              <w:rPr>
                <w:rFonts w:hint="eastAsia"/>
              </w:rPr>
              <w:t>本基金通过定性与定量相结合的方法分析宏观经济和证券市场发展趋势以及行业趋势变化，对证券市场当期的系统性风险以及可预见的未来时期内各大类资产的预期风险和预期收益率进行分析评估，在基金合同以及法律法规所允许的范围内，制定本基金在股票、存托凭证、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C15823" w:rsidRDefault="00C15823" w:rsidP="00C15823">
            <w:pPr>
              <w:rPr>
                <w:rFonts w:hint="eastAsia"/>
              </w:rPr>
            </w:pPr>
            <w:r>
              <w:rPr>
                <w:rFonts w:hint="eastAsia"/>
              </w:rPr>
              <w:t>本基金其他主要投资策略包括：股票投资策略、债券投资策略、金融衍生品投资策略、资产支持证券投资策略、参与融资业务的投资策略、存托凭证投资策略。</w:t>
            </w:r>
          </w:p>
          <w:p w:rsidR="00C15823" w:rsidRDefault="00C15823" w:rsidP="00C15823">
            <w:pPr>
              <w:rPr>
                <w:rFonts w:hint="eastAsia"/>
              </w:rPr>
            </w:pPr>
          </w:p>
        </w:tc>
      </w:tr>
      <w:tr w:rsidR="00C15823" w:rsidTr="00602E1F">
        <w:tc>
          <w:tcPr>
            <w:tcW w:w="2840" w:type="dxa"/>
          </w:tcPr>
          <w:p w:rsidR="00C15823" w:rsidRDefault="00C15823" w:rsidP="00C15823">
            <w:pPr>
              <w:jc w:val="left"/>
              <w:rPr>
                <w:rFonts w:hint="eastAsia"/>
              </w:rPr>
            </w:pPr>
            <w:r>
              <w:rPr>
                <w:rFonts w:hint="eastAsia"/>
              </w:rPr>
              <w:lastRenderedPageBreak/>
              <w:t>业绩比较基准</w:t>
            </w:r>
          </w:p>
        </w:tc>
        <w:tc>
          <w:tcPr>
            <w:tcW w:w="5682" w:type="dxa"/>
            <w:gridSpan w:val="2"/>
          </w:tcPr>
          <w:p w:rsidR="00C15823" w:rsidRDefault="00C15823" w:rsidP="00C15823">
            <w:pPr>
              <w:jc w:val="left"/>
              <w:rPr>
                <w:rFonts w:hint="eastAsia"/>
              </w:rPr>
            </w:pPr>
            <w:r>
              <w:rPr>
                <w:rFonts w:hint="eastAsia"/>
              </w:rPr>
              <w:t>中证</w:t>
            </w:r>
            <w:r>
              <w:rPr>
                <w:rFonts w:hint="eastAsia"/>
              </w:rPr>
              <w:t>800</w:t>
            </w:r>
            <w:r>
              <w:rPr>
                <w:rFonts w:hint="eastAsia"/>
              </w:rPr>
              <w:t>指数收益率×</w:t>
            </w:r>
            <w:r>
              <w:rPr>
                <w:rFonts w:hint="eastAsia"/>
              </w:rPr>
              <w:t>65%+</w:t>
            </w:r>
            <w:r>
              <w:rPr>
                <w:rFonts w:hint="eastAsia"/>
              </w:rPr>
              <w:t>恒生综合指数收益率（经汇率调整后）×</w:t>
            </w:r>
            <w:r>
              <w:rPr>
                <w:rFonts w:hint="eastAsia"/>
              </w:rPr>
              <w:t>15%+</w:t>
            </w:r>
            <w:r>
              <w:rPr>
                <w:rFonts w:hint="eastAsia"/>
              </w:rPr>
              <w:t>中债综合（全价）指数收益率×</w:t>
            </w:r>
            <w:r>
              <w:rPr>
                <w:rFonts w:hint="eastAsia"/>
              </w:rPr>
              <w:t>20%</w:t>
            </w:r>
          </w:p>
        </w:tc>
      </w:tr>
      <w:tr w:rsidR="00C15823" w:rsidTr="00954F7C">
        <w:tc>
          <w:tcPr>
            <w:tcW w:w="2840" w:type="dxa"/>
          </w:tcPr>
          <w:p w:rsidR="00C15823" w:rsidRDefault="00C15823" w:rsidP="00C15823">
            <w:pPr>
              <w:jc w:val="left"/>
              <w:rPr>
                <w:rFonts w:hint="eastAsia"/>
              </w:rPr>
            </w:pPr>
            <w:r>
              <w:rPr>
                <w:rFonts w:hint="eastAsia"/>
              </w:rPr>
              <w:t>风险收益特征</w:t>
            </w:r>
          </w:p>
        </w:tc>
        <w:tc>
          <w:tcPr>
            <w:tcW w:w="5682" w:type="dxa"/>
            <w:gridSpan w:val="2"/>
          </w:tcPr>
          <w:p w:rsidR="00C15823" w:rsidRDefault="00C15823" w:rsidP="00C15823">
            <w:pPr>
              <w:rPr>
                <w:rFonts w:hint="eastAsia"/>
              </w:rPr>
            </w:pPr>
            <w:r>
              <w:rPr>
                <w:rFonts w:hint="eastAsia"/>
              </w:rPr>
              <w:t>本基金是混合型基金，预期收益和预期风险高于货币市场基金和债券型基金。</w:t>
            </w:r>
          </w:p>
          <w:p w:rsidR="00C15823" w:rsidRDefault="00C15823" w:rsidP="00C15823">
            <w:pPr>
              <w:rPr>
                <w:rFonts w:hint="eastAsia"/>
              </w:rPr>
            </w:pPr>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C15823" w:rsidRDefault="00C15823" w:rsidP="00C15823">
            <w:pPr>
              <w:rPr>
                <w:rFonts w:hint="eastAsia"/>
              </w:rPr>
            </w:pPr>
          </w:p>
        </w:tc>
      </w:tr>
      <w:tr w:rsidR="00C15823" w:rsidTr="00D902C7">
        <w:tc>
          <w:tcPr>
            <w:tcW w:w="2840" w:type="dxa"/>
          </w:tcPr>
          <w:p w:rsidR="00C15823" w:rsidRDefault="00C15823" w:rsidP="00C15823">
            <w:pPr>
              <w:jc w:val="left"/>
              <w:rPr>
                <w:rFonts w:hint="eastAsia"/>
              </w:rPr>
            </w:pPr>
            <w:r>
              <w:rPr>
                <w:rFonts w:hint="eastAsia"/>
              </w:rPr>
              <w:t>基金管理人</w:t>
            </w:r>
          </w:p>
        </w:tc>
        <w:tc>
          <w:tcPr>
            <w:tcW w:w="5682" w:type="dxa"/>
            <w:gridSpan w:val="2"/>
          </w:tcPr>
          <w:p w:rsidR="00C15823" w:rsidRDefault="00C15823" w:rsidP="00C15823">
            <w:pPr>
              <w:jc w:val="left"/>
              <w:rPr>
                <w:rFonts w:hint="eastAsia"/>
              </w:rPr>
            </w:pPr>
            <w:r>
              <w:rPr>
                <w:rFonts w:hint="eastAsia"/>
              </w:rPr>
              <w:t>招商基金管理有限公司</w:t>
            </w:r>
          </w:p>
        </w:tc>
      </w:tr>
      <w:tr w:rsidR="00C15823" w:rsidTr="002B6412">
        <w:tc>
          <w:tcPr>
            <w:tcW w:w="2840" w:type="dxa"/>
          </w:tcPr>
          <w:p w:rsidR="00C15823" w:rsidRDefault="00C15823" w:rsidP="00C15823">
            <w:pPr>
              <w:jc w:val="left"/>
              <w:rPr>
                <w:rFonts w:hint="eastAsia"/>
              </w:rPr>
            </w:pPr>
            <w:r>
              <w:rPr>
                <w:rFonts w:hint="eastAsia"/>
              </w:rPr>
              <w:t>基金托管人</w:t>
            </w:r>
          </w:p>
        </w:tc>
        <w:tc>
          <w:tcPr>
            <w:tcW w:w="5682" w:type="dxa"/>
            <w:gridSpan w:val="2"/>
          </w:tcPr>
          <w:p w:rsidR="00C15823" w:rsidRDefault="00C15823" w:rsidP="00C15823">
            <w:pPr>
              <w:jc w:val="left"/>
              <w:rPr>
                <w:rFonts w:hint="eastAsia"/>
              </w:rPr>
            </w:pPr>
            <w:r>
              <w:rPr>
                <w:rFonts w:hint="eastAsia"/>
              </w:rPr>
              <w:t>中国工商银行股份有限公司</w:t>
            </w:r>
          </w:p>
        </w:tc>
      </w:tr>
      <w:tr w:rsidR="00C15823" w:rsidTr="00C15823">
        <w:tc>
          <w:tcPr>
            <w:tcW w:w="2840" w:type="dxa"/>
          </w:tcPr>
          <w:p w:rsidR="00C15823" w:rsidRDefault="00C15823" w:rsidP="00C15823">
            <w:pPr>
              <w:jc w:val="left"/>
              <w:rPr>
                <w:rFonts w:hint="eastAsia"/>
              </w:rPr>
            </w:pPr>
            <w:r>
              <w:rPr>
                <w:rFonts w:hint="eastAsia"/>
              </w:rPr>
              <w:t>下属分级基金的基金简称</w:t>
            </w:r>
          </w:p>
        </w:tc>
        <w:tc>
          <w:tcPr>
            <w:tcW w:w="2841" w:type="dxa"/>
          </w:tcPr>
          <w:p w:rsidR="00C15823" w:rsidRDefault="00C15823" w:rsidP="00C15823">
            <w:pPr>
              <w:jc w:val="left"/>
              <w:rPr>
                <w:rFonts w:hint="eastAsia"/>
              </w:rPr>
            </w:pPr>
            <w:r>
              <w:rPr>
                <w:rFonts w:hint="eastAsia"/>
              </w:rPr>
              <w:t>招商产业升级</w:t>
            </w:r>
            <w:r>
              <w:rPr>
                <w:rFonts w:hint="eastAsia"/>
              </w:rPr>
              <w:t>1</w:t>
            </w:r>
            <w:r>
              <w:rPr>
                <w:rFonts w:hint="eastAsia"/>
              </w:rPr>
              <w:t>年持有期混合</w:t>
            </w:r>
            <w:r>
              <w:rPr>
                <w:rFonts w:hint="eastAsia"/>
              </w:rPr>
              <w:t>A</w:t>
            </w:r>
          </w:p>
        </w:tc>
        <w:tc>
          <w:tcPr>
            <w:tcW w:w="2841" w:type="dxa"/>
          </w:tcPr>
          <w:p w:rsidR="00C15823" w:rsidRDefault="00C15823" w:rsidP="00C15823">
            <w:pPr>
              <w:jc w:val="left"/>
              <w:rPr>
                <w:rFonts w:hint="eastAsia"/>
              </w:rPr>
            </w:pPr>
            <w:r>
              <w:rPr>
                <w:rFonts w:hint="eastAsia"/>
              </w:rPr>
              <w:t>招商产业升级</w:t>
            </w:r>
            <w:r>
              <w:rPr>
                <w:rFonts w:hint="eastAsia"/>
              </w:rPr>
              <w:t>1</w:t>
            </w:r>
            <w:r>
              <w:rPr>
                <w:rFonts w:hint="eastAsia"/>
              </w:rPr>
              <w:t>年持有期混合</w:t>
            </w:r>
            <w:r>
              <w:rPr>
                <w:rFonts w:hint="eastAsia"/>
              </w:rPr>
              <w:t>C</w:t>
            </w:r>
          </w:p>
        </w:tc>
      </w:tr>
      <w:tr w:rsidR="00C15823" w:rsidTr="00C15823">
        <w:tc>
          <w:tcPr>
            <w:tcW w:w="2840" w:type="dxa"/>
          </w:tcPr>
          <w:p w:rsidR="00C15823" w:rsidRDefault="00C15823" w:rsidP="00C15823">
            <w:pPr>
              <w:jc w:val="left"/>
              <w:rPr>
                <w:rFonts w:hint="eastAsia"/>
              </w:rPr>
            </w:pPr>
            <w:r>
              <w:rPr>
                <w:rFonts w:hint="eastAsia"/>
              </w:rPr>
              <w:t>下属分级基金的交易代码</w:t>
            </w:r>
          </w:p>
        </w:tc>
        <w:tc>
          <w:tcPr>
            <w:tcW w:w="2841" w:type="dxa"/>
          </w:tcPr>
          <w:p w:rsidR="00C15823" w:rsidRDefault="00C15823" w:rsidP="00C15823">
            <w:pPr>
              <w:jc w:val="left"/>
              <w:rPr>
                <w:rFonts w:hint="eastAsia"/>
              </w:rPr>
            </w:pPr>
            <w:r>
              <w:t>017501</w:t>
            </w:r>
          </w:p>
        </w:tc>
        <w:tc>
          <w:tcPr>
            <w:tcW w:w="2841" w:type="dxa"/>
          </w:tcPr>
          <w:p w:rsidR="00C15823" w:rsidRDefault="00C15823" w:rsidP="00C15823">
            <w:pPr>
              <w:jc w:val="left"/>
              <w:rPr>
                <w:rFonts w:hint="eastAsia"/>
              </w:rPr>
            </w:pPr>
            <w:r>
              <w:t>017502</w:t>
            </w:r>
          </w:p>
        </w:tc>
      </w:tr>
      <w:tr w:rsidR="00C15823" w:rsidTr="00C15823">
        <w:tc>
          <w:tcPr>
            <w:tcW w:w="2840" w:type="dxa"/>
          </w:tcPr>
          <w:p w:rsidR="00C15823" w:rsidRDefault="00C15823" w:rsidP="00C15823">
            <w:pPr>
              <w:jc w:val="left"/>
              <w:rPr>
                <w:rFonts w:hint="eastAsia"/>
              </w:rPr>
            </w:pPr>
            <w:r>
              <w:rPr>
                <w:rFonts w:hint="eastAsia"/>
              </w:rPr>
              <w:t>报告期末下属分级基金的份额总额</w:t>
            </w:r>
          </w:p>
        </w:tc>
        <w:tc>
          <w:tcPr>
            <w:tcW w:w="2841" w:type="dxa"/>
          </w:tcPr>
          <w:p w:rsidR="00C15823" w:rsidRDefault="00C15823" w:rsidP="00C15823">
            <w:pPr>
              <w:jc w:val="left"/>
              <w:rPr>
                <w:rFonts w:hint="eastAsia"/>
              </w:rPr>
            </w:pPr>
            <w:r>
              <w:rPr>
                <w:rFonts w:hint="eastAsia"/>
              </w:rPr>
              <w:t>178,090,502.41</w:t>
            </w:r>
            <w:r>
              <w:rPr>
                <w:rFonts w:hint="eastAsia"/>
              </w:rPr>
              <w:t>份</w:t>
            </w:r>
          </w:p>
        </w:tc>
        <w:tc>
          <w:tcPr>
            <w:tcW w:w="2841" w:type="dxa"/>
          </w:tcPr>
          <w:p w:rsidR="00C15823" w:rsidRDefault="00C15823" w:rsidP="00C15823">
            <w:pPr>
              <w:jc w:val="left"/>
              <w:rPr>
                <w:rFonts w:hint="eastAsia"/>
              </w:rPr>
            </w:pPr>
            <w:r>
              <w:rPr>
                <w:rFonts w:hint="eastAsia"/>
              </w:rPr>
              <w:t>8,221,917.86</w:t>
            </w:r>
            <w:r>
              <w:rPr>
                <w:rFonts w:hint="eastAsia"/>
              </w:rPr>
              <w:t>份</w:t>
            </w:r>
          </w:p>
        </w:tc>
      </w:tr>
    </w:tbl>
    <w:p w:rsidR="00C15823" w:rsidRDefault="00C15823" w:rsidP="00C15823">
      <w:pPr>
        <w:pStyle w:val="-1"/>
        <w:ind w:left="281" w:hanging="281"/>
        <w:rPr>
          <w:rFonts w:hint="eastAsia"/>
        </w:rPr>
      </w:pPr>
      <w:r>
        <w:rPr>
          <w:rFonts w:hint="eastAsia"/>
        </w:rPr>
        <w:t>主要财务指标和基金净值表现</w:t>
      </w:r>
    </w:p>
    <w:p w:rsidR="00C15823" w:rsidRDefault="00C15823" w:rsidP="00C15823">
      <w:pPr>
        <w:pStyle w:val="-2"/>
        <w:spacing w:before="312"/>
        <w:rPr>
          <w:rFonts w:hint="eastAsia"/>
        </w:rPr>
      </w:pPr>
      <w:r>
        <w:rPr>
          <w:rFonts w:hint="eastAsia"/>
        </w:rPr>
        <w:t>主要财务指标</w:t>
      </w:r>
    </w:p>
    <w:p w:rsidR="00C15823" w:rsidRDefault="00C15823" w:rsidP="00C1582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C15823" w:rsidTr="006B0A36">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C15823" w:rsidRDefault="00C15823" w:rsidP="00C15823">
            <w:pPr>
              <w:jc w:val="center"/>
              <w:rPr>
                <w:rFonts w:hint="eastAsia"/>
              </w:rPr>
            </w:pPr>
            <w:r>
              <w:rPr>
                <w:rFonts w:hint="eastAsia"/>
              </w:rPr>
              <w:t>主要财务指标</w:t>
            </w:r>
          </w:p>
        </w:tc>
        <w:tc>
          <w:tcPr>
            <w:tcW w:w="5682" w:type="dxa"/>
            <w:gridSpan w:val="2"/>
            <w:tcBorders>
              <w:bottom w:val="single" w:sz="4" w:space="0" w:color="auto"/>
            </w:tcBorders>
          </w:tcPr>
          <w:p w:rsidR="00C15823" w:rsidRDefault="00C15823" w:rsidP="00C15823">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C15823" w:rsidTr="00C15823">
        <w:tc>
          <w:tcPr>
            <w:tcW w:w="2840" w:type="dxa"/>
            <w:vMerge/>
          </w:tcPr>
          <w:p w:rsidR="00C15823" w:rsidRDefault="00C15823" w:rsidP="00C15823">
            <w:pPr>
              <w:jc w:val="left"/>
              <w:rPr>
                <w:rFonts w:hint="eastAsia"/>
              </w:rPr>
            </w:pPr>
          </w:p>
        </w:tc>
        <w:tc>
          <w:tcPr>
            <w:tcW w:w="2841" w:type="dxa"/>
            <w:shd w:val="clear" w:color="auto" w:fill="BFBFBF"/>
          </w:tcPr>
          <w:p w:rsidR="00C15823" w:rsidRDefault="00C15823" w:rsidP="00C15823">
            <w:pPr>
              <w:jc w:val="center"/>
              <w:rPr>
                <w:rFonts w:hint="eastAsia"/>
              </w:rPr>
            </w:pPr>
            <w:r>
              <w:rPr>
                <w:rFonts w:hint="eastAsia"/>
              </w:rPr>
              <w:t>招商产业升级</w:t>
            </w:r>
            <w:r>
              <w:rPr>
                <w:rFonts w:hint="eastAsia"/>
              </w:rPr>
              <w:t>1</w:t>
            </w:r>
            <w:r>
              <w:rPr>
                <w:rFonts w:hint="eastAsia"/>
              </w:rPr>
              <w:t>年持有期混合</w:t>
            </w:r>
            <w:r>
              <w:rPr>
                <w:rFonts w:hint="eastAsia"/>
              </w:rPr>
              <w:t>A</w:t>
            </w:r>
          </w:p>
        </w:tc>
        <w:tc>
          <w:tcPr>
            <w:tcW w:w="2841" w:type="dxa"/>
            <w:shd w:val="clear" w:color="auto" w:fill="BFBFBF"/>
          </w:tcPr>
          <w:p w:rsidR="00C15823" w:rsidRDefault="00C15823" w:rsidP="00C15823">
            <w:pPr>
              <w:jc w:val="center"/>
              <w:rPr>
                <w:rFonts w:hint="eastAsia"/>
              </w:rPr>
            </w:pPr>
            <w:r>
              <w:rPr>
                <w:rFonts w:hint="eastAsia"/>
              </w:rPr>
              <w:t>招商产业升级</w:t>
            </w:r>
            <w:r>
              <w:rPr>
                <w:rFonts w:hint="eastAsia"/>
              </w:rPr>
              <w:t>1</w:t>
            </w:r>
            <w:r>
              <w:rPr>
                <w:rFonts w:hint="eastAsia"/>
              </w:rPr>
              <w:t>年持有期混合</w:t>
            </w:r>
            <w:r>
              <w:rPr>
                <w:rFonts w:hint="eastAsia"/>
              </w:rPr>
              <w:t>C</w:t>
            </w:r>
          </w:p>
        </w:tc>
      </w:tr>
      <w:tr w:rsidR="00C15823" w:rsidTr="00C15823">
        <w:tc>
          <w:tcPr>
            <w:tcW w:w="2840" w:type="dxa"/>
          </w:tcPr>
          <w:p w:rsidR="00C15823" w:rsidRDefault="00C15823" w:rsidP="00C15823">
            <w:pPr>
              <w:jc w:val="left"/>
              <w:rPr>
                <w:rFonts w:hint="eastAsia"/>
              </w:rPr>
            </w:pPr>
            <w:r>
              <w:rPr>
                <w:rFonts w:hint="eastAsia"/>
              </w:rPr>
              <w:t>1.</w:t>
            </w:r>
            <w:r>
              <w:rPr>
                <w:rFonts w:hint="eastAsia"/>
              </w:rPr>
              <w:t>本期已实现收益</w:t>
            </w:r>
          </w:p>
        </w:tc>
        <w:tc>
          <w:tcPr>
            <w:tcW w:w="2841" w:type="dxa"/>
          </w:tcPr>
          <w:p w:rsidR="00C15823" w:rsidRDefault="00C15823" w:rsidP="00C15823">
            <w:pPr>
              <w:jc w:val="right"/>
              <w:rPr>
                <w:rFonts w:hint="eastAsia"/>
              </w:rPr>
            </w:pPr>
            <w:r>
              <w:t>-2,615,126.16</w:t>
            </w:r>
          </w:p>
        </w:tc>
        <w:tc>
          <w:tcPr>
            <w:tcW w:w="2841" w:type="dxa"/>
          </w:tcPr>
          <w:p w:rsidR="00C15823" w:rsidRDefault="00C15823" w:rsidP="00C15823">
            <w:pPr>
              <w:jc w:val="right"/>
              <w:rPr>
                <w:rFonts w:hint="eastAsia"/>
              </w:rPr>
            </w:pPr>
            <w:r>
              <w:t>-149,017.87</w:t>
            </w:r>
          </w:p>
        </w:tc>
      </w:tr>
      <w:tr w:rsidR="00C15823" w:rsidTr="00C15823">
        <w:tc>
          <w:tcPr>
            <w:tcW w:w="2840" w:type="dxa"/>
          </w:tcPr>
          <w:p w:rsidR="00C15823" w:rsidRDefault="00C15823" w:rsidP="00C15823">
            <w:pPr>
              <w:jc w:val="left"/>
              <w:rPr>
                <w:rFonts w:hint="eastAsia"/>
              </w:rPr>
            </w:pPr>
            <w:r>
              <w:rPr>
                <w:rFonts w:hint="eastAsia"/>
              </w:rPr>
              <w:t>2.</w:t>
            </w:r>
            <w:r>
              <w:rPr>
                <w:rFonts w:hint="eastAsia"/>
              </w:rPr>
              <w:t>本期利润</w:t>
            </w:r>
          </w:p>
        </w:tc>
        <w:tc>
          <w:tcPr>
            <w:tcW w:w="2841" w:type="dxa"/>
          </w:tcPr>
          <w:p w:rsidR="00C15823" w:rsidRDefault="00C15823" w:rsidP="00C15823">
            <w:pPr>
              <w:jc w:val="right"/>
              <w:rPr>
                <w:rFonts w:hint="eastAsia"/>
              </w:rPr>
            </w:pPr>
            <w:r>
              <w:t>-11,455,204.28</w:t>
            </w:r>
          </w:p>
        </w:tc>
        <w:tc>
          <w:tcPr>
            <w:tcW w:w="2841" w:type="dxa"/>
          </w:tcPr>
          <w:p w:rsidR="00C15823" w:rsidRDefault="00C15823" w:rsidP="00C15823">
            <w:pPr>
              <w:jc w:val="right"/>
              <w:rPr>
                <w:rFonts w:hint="eastAsia"/>
              </w:rPr>
            </w:pPr>
            <w:r>
              <w:t>-567,924.42</w:t>
            </w:r>
          </w:p>
        </w:tc>
      </w:tr>
      <w:tr w:rsidR="00C15823" w:rsidTr="00C15823">
        <w:tc>
          <w:tcPr>
            <w:tcW w:w="2840" w:type="dxa"/>
          </w:tcPr>
          <w:p w:rsidR="00C15823" w:rsidRDefault="00C15823" w:rsidP="00C15823">
            <w:pPr>
              <w:jc w:val="left"/>
              <w:rPr>
                <w:rFonts w:hint="eastAsia"/>
              </w:rPr>
            </w:pPr>
            <w:r>
              <w:rPr>
                <w:rFonts w:hint="eastAsia"/>
              </w:rPr>
              <w:t>3.</w:t>
            </w:r>
            <w:r>
              <w:rPr>
                <w:rFonts w:hint="eastAsia"/>
              </w:rPr>
              <w:t>加权平均基金份额本期利润</w:t>
            </w:r>
          </w:p>
        </w:tc>
        <w:tc>
          <w:tcPr>
            <w:tcW w:w="2841" w:type="dxa"/>
          </w:tcPr>
          <w:p w:rsidR="00C15823" w:rsidRDefault="00C15823" w:rsidP="00C15823">
            <w:pPr>
              <w:jc w:val="right"/>
              <w:rPr>
                <w:rFonts w:hint="eastAsia"/>
              </w:rPr>
            </w:pPr>
            <w:r>
              <w:t>-0.0598</w:t>
            </w:r>
          </w:p>
        </w:tc>
        <w:tc>
          <w:tcPr>
            <w:tcW w:w="2841" w:type="dxa"/>
          </w:tcPr>
          <w:p w:rsidR="00C15823" w:rsidRDefault="00C15823" w:rsidP="00C15823">
            <w:pPr>
              <w:jc w:val="right"/>
              <w:rPr>
                <w:rFonts w:hint="eastAsia"/>
              </w:rPr>
            </w:pPr>
            <w:r>
              <w:t>-0.0567</w:t>
            </w:r>
          </w:p>
        </w:tc>
      </w:tr>
      <w:tr w:rsidR="00C15823" w:rsidTr="00C15823">
        <w:tc>
          <w:tcPr>
            <w:tcW w:w="2840" w:type="dxa"/>
          </w:tcPr>
          <w:p w:rsidR="00C15823" w:rsidRDefault="00C15823" w:rsidP="00C15823">
            <w:pPr>
              <w:jc w:val="left"/>
              <w:rPr>
                <w:rFonts w:hint="eastAsia"/>
              </w:rPr>
            </w:pPr>
            <w:r>
              <w:rPr>
                <w:rFonts w:hint="eastAsia"/>
              </w:rPr>
              <w:t>4.</w:t>
            </w:r>
            <w:r>
              <w:rPr>
                <w:rFonts w:hint="eastAsia"/>
              </w:rPr>
              <w:t>期末基金资产净值</w:t>
            </w:r>
          </w:p>
        </w:tc>
        <w:tc>
          <w:tcPr>
            <w:tcW w:w="2841" w:type="dxa"/>
          </w:tcPr>
          <w:p w:rsidR="00C15823" w:rsidRDefault="00C15823" w:rsidP="00C15823">
            <w:pPr>
              <w:jc w:val="right"/>
              <w:rPr>
                <w:rFonts w:hint="eastAsia"/>
              </w:rPr>
            </w:pPr>
            <w:r>
              <w:t>135,021,272.29</w:t>
            </w:r>
          </w:p>
        </w:tc>
        <w:tc>
          <w:tcPr>
            <w:tcW w:w="2841" w:type="dxa"/>
          </w:tcPr>
          <w:p w:rsidR="00C15823" w:rsidRDefault="00C15823" w:rsidP="00C15823">
            <w:pPr>
              <w:jc w:val="right"/>
              <w:rPr>
                <w:rFonts w:hint="eastAsia"/>
              </w:rPr>
            </w:pPr>
            <w:r>
              <w:t>6,192,882.30</w:t>
            </w:r>
          </w:p>
        </w:tc>
      </w:tr>
      <w:tr w:rsidR="00C15823" w:rsidTr="00C15823">
        <w:tc>
          <w:tcPr>
            <w:tcW w:w="2840" w:type="dxa"/>
          </w:tcPr>
          <w:p w:rsidR="00C15823" w:rsidRDefault="00C15823" w:rsidP="00C15823">
            <w:pPr>
              <w:jc w:val="left"/>
              <w:rPr>
                <w:rFonts w:hint="eastAsia"/>
              </w:rPr>
            </w:pPr>
            <w:r>
              <w:rPr>
                <w:rFonts w:hint="eastAsia"/>
              </w:rPr>
              <w:t>5.</w:t>
            </w:r>
            <w:r>
              <w:rPr>
                <w:rFonts w:hint="eastAsia"/>
              </w:rPr>
              <w:t>期末基金份额净值</w:t>
            </w:r>
          </w:p>
        </w:tc>
        <w:tc>
          <w:tcPr>
            <w:tcW w:w="2841" w:type="dxa"/>
          </w:tcPr>
          <w:p w:rsidR="00C15823" w:rsidRDefault="00C15823" w:rsidP="00C15823">
            <w:pPr>
              <w:jc w:val="right"/>
              <w:rPr>
                <w:rFonts w:hint="eastAsia"/>
              </w:rPr>
            </w:pPr>
            <w:r>
              <w:t>0.7582</w:t>
            </w:r>
          </w:p>
        </w:tc>
        <w:tc>
          <w:tcPr>
            <w:tcW w:w="2841" w:type="dxa"/>
          </w:tcPr>
          <w:p w:rsidR="00C15823" w:rsidRDefault="00C15823" w:rsidP="00C15823">
            <w:pPr>
              <w:jc w:val="right"/>
              <w:rPr>
                <w:rFonts w:hint="eastAsia"/>
              </w:rPr>
            </w:pPr>
            <w:r>
              <w:t>0.7532</w:t>
            </w:r>
          </w:p>
        </w:tc>
      </w:tr>
    </w:tbl>
    <w:p w:rsidR="00C15823" w:rsidRDefault="00C15823" w:rsidP="00C15823">
      <w:pPr>
        <w:pStyle w:val="-8"/>
        <w:rPr>
          <w:rFonts w:hint="eastAsia"/>
        </w:rPr>
      </w:pPr>
      <w:r>
        <w:rPr>
          <w:rFonts w:hint="eastAsia"/>
        </w:rPr>
        <w:t>注：1、上述基金业绩指标不包括持有人认购或交易基金的各项费用，计入费用后实际收益水平要低于所列数字；</w:t>
      </w:r>
    </w:p>
    <w:p w:rsidR="00C15823" w:rsidRDefault="00C15823" w:rsidP="00C15823">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C15823" w:rsidRDefault="00C15823" w:rsidP="00C15823">
      <w:pPr>
        <w:pStyle w:val="-2"/>
        <w:spacing w:before="312"/>
        <w:rPr>
          <w:rFonts w:hint="eastAsia"/>
        </w:rPr>
      </w:pPr>
      <w:r>
        <w:rPr>
          <w:rFonts w:hint="eastAsia"/>
        </w:rPr>
        <w:lastRenderedPageBreak/>
        <w:t>基金净值表现</w:t>
      </w:r>
    </w:p>
    <w:p w:rsidR="00C15823" w:rsidRDefault="00C15823" w:rsidP="00C15823">
      <w:pPr>
        <w:pStyle w:val="-3"/>
        <w:spacing w:before="156" w:after="156"/>
        <w:rPr>
          <w:rFonts w:hint="eastAsia"/>
        </w:rPr>
      </w:pPr>
      <w:r>
        <w:rPr>
          <w:rFonts w:hint="eastAsia"/>
        </w:rPr>
        <w:t>本报告期基金份额净值增长率及其与同期业绩比较基准收益率的比较</w:t>
      </w:r>
    </w:p>
    <w:p w:rsidR="00C15823" w:rsidRDefault="00C15823" w:rsidP="00C15823">
      <w:pPr>
        <w:pStyle w:val="-"/>
        <w:ind w:firstLine="420"/>
        <w:rPr>
          <w:rFonts w:hint="eastAsia"/>
        </w:rPr>
      </w:pPr>
      <w:r>
        <w:rPr>
          <w:rFonts w:hint="eastAsia"/>
        </w:rPr>
        <w:t>招商产业升级1年持有期混合A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C15823" w:rsidTr="00C15823">
        <w:trPr>
          <w:cnfStyle w:val="100000000000" w:firstRow="1" w:lastRow="0" w:firstColumn="0" w:lastColumn="0" w:oddVBand="0" w:evenVBand="0" w:oddHBand="0" w:evenHBand="0" w:firstRowFirstColumn="0" w:firstRowLastColumn="0" w:lastRowFirstColumn="0" w:lastRowLastColumn="0"/>
        </w:trPr>
        <w:tc>
          <w:tcPr>
            <w:tcW w:w="1429" w:type="dxa"/>
          </w:tcPr>
          <w:p w:rsidR="00C15823" w:rsidRDefault="00C15823" w:rsidP="00C15823">
            <w:pPr>
              <w:jc w:val="center"/>
              <w:rPr>
                <w:rFonts w:hint="eastAsia"/>
              </w:rPr>
            </w:pPr>
            <w:r>
              <w:rPr>
                <w:rFonts w:hint="eastAsia"/>
              </w:rPr>
              <w:t>阶段</w:t>
            </w:r>
          </w:p>
        </w:tc>
        <w:tc>
          <w:tcPr>
            <w:tcW w:w="1315" w:type="dxa"/>
          </w:tcPr>
          <w:p w:rsidR="00C15823" w:rsidRDefault="00C15823" w:rsidP="00C15823">
            <w:pPr>
              <w:jc w:val="center"/>
              <w:rPr>
                <w:rFonts w:hint="eastAsia"/>
              </w:rPr>
            </w:pPr>
            <w:r>
              <w:rPr>
                <w:rFonts w:hint="eastAsia"/>
              </w:rPr>
              <w:t>份额净值增长率①</w:t>
            </w:r>
          </w:p>
        </w:tc>
        <w:tc>
          <w:tcPr>
            <w:tcW w:w="1315" w:type="dxa"/>
          </w:tcPr>
          <w:p w:rsidR="00C15823" w:rsidRDefault="00C15823" w:rsidP="00C15823">
            <w:pPr>
              <w:jc w:val="center"/>
              <w:rPr>
                <w:rFonts w:hint="eastAsia"/>
              </w:rPr>
            </w:pPr>
            <w:r>
              <w:rPr>
                <w:rFonts w:hint="eastAsia"/>
              </w:rPr>
              <w:t>份额净值增长率标准差②</w:t>
            </w:r>
          </w:p>
        </w:tc>
        <w:tc>
          <w:tcPr>
            <w:tcW w:w="1315" w:type="dxa"/>
          </w:tcPr>
          <w:p w:rsidR="00C15823" w:rsidRDefault="00C15823" w:rsidP="00C15823">
            <w:pPr>
              <w:jc w:val="center"/>
              <w:rPr>
                <w:rFonts w:hint="eastAsia"/>
              </w:rPr>
            </w:pPr>
            <w:r>
              <w:rPr>
                <w:rFonts w:hint="eastAsia"/>
              </w:rPr>
              <w:t>业绩比较基准收益率③</w:t>
            </w:r>
          </w:p>
        </w:tc>
        <w:tc>
          <w:tcPr>
            <w:tcW w:w="1315" w:type="dxa"/>
          </w:tcPr>
          <w:p w:rsidR="00C15823" w:rsidRDefault="00C15823" w:rsidP="00C15823">
            <w:pPr>
              <w:jc w:val="center"/>
              <w:rPr>
                <w:rFonts w:hint="eastAsia"/>
              </w:rPr>
            </w:pPr>
            <w:r>
              <w:rPr>
                <w:rFonts w:hint="eastAsia"/>
              </w:rPr>
              <w:t>业绩比较基准收益率标准差④</w:t>
            </w:r>
          </w:p>
        </w:tc>
        <w:tc>
          <w:tcPr>
            <w:tcW w:w="1315" w:type="dxa"/>
          </w:tcPr>
          <w:p w:rsidR="00C15823" w:rsidRDefault="00C15823" w:rsidP="00C15823">
            <w:pPr>
              <w:jc w:val="center"/>
              <w:rPr>
                <w:rFonts w:hint="eastAsia"/>
              </w:rPr>
            </w:pPr>
            <w:r>
              <w:rPr>
                <w:rFonts w:hint="eastAsia"/>
              </w:rPr>
              <w:t>①</w:t>
            </w:r>
            <w:r>
              <w:rPr>
                <w:rFonts w:hint="eastAsia"/>
              </w:rPr>
              <w:t>-</w:t>
            </w:r>
            <w:r>
              <w:rPr>
                <w:rFonts w:hint="eastAsia"/>
              </w:rPr>
              <w:t>③</w:t>
            </w:r>
          </w:p>
        </w:tc>
        <w:tc>
          <w:tcPr>
            <w:tcW w:w="1315" w:type="dxa"/>
          </w:tcPr>
          <w:p w:rsidR="00C15823" w:rsidRDefault="00C15823" w:rsidP="00C15823">
            <w:pPr>
              <w:jc w:val="center"/>
              <w:rPr>
                <w:rFonts w:hint="eastAsia"/>
              </w:rPr>
            </w:pPr>
            <w:r>
              <w:rPr>
                <w:rFonts w:hint="eastAsia"/>
              </w:rPr>
              <w:t>②</w:t>
            </w:r>
            <w:r>
              <w:rPr>
                <w:rFonts w:hint="eastAsia"/>
              </w:rPr>
              <w:t>-</w:t>
            </w:r>
            <w:r>
              <w:rPr>
                <w:rFonts w:hint="eastAsia"/>
              </w:rPr>
              <w:t>④</w:t>
            </w:r>
          </w:p>
        </w:tc>
      </w:tr>
      <w:tr w:rsidR="00C15823" w:rsidTr="00C15823">
        <w:tc>
          <w:tcPr>
            <w:tcW w:w="1429" w:type="dxa"/>
          </w:tcPr>
          <w:p w:rsidR="00C15823" w:rsidRDefault="00C15823" w:rsidP="00C15823">
            <w:pPr>
              <w:jc w:val="left"/>
              <w:rPr>
                <w:rFonts w:hint="eastAsia"/>
              </w:rPr>
            </w:pPr>
            <w:r>
              <w:rPr>
                <w:rFonts w:hint="eastAsia"/>
              </w:rPr>
              <w:t>过去三个月</w:t>
            </w:r>
          </w:p>
        </w:tc>
        <w:tc>
          <w:tcPr>
            <w:tcW w:w="1315" w:type="dxa"/>
          </w:tcPr>
          <w:p w:rsidR="00C15823" w:rsidRDefault="00C15823" w:rsidP="00C15823">
            <w:pPr>
              <w:jc w:val="right"/>
              <w:rPr>
                <w:rFonts w:hint="eastAsia"/>
              </w:rPr>
            </w:pPr>
            <w:r>
              <w:t>-7.72%</w:t>
            </w:r>
          </w:p>
        </w:tc>
        <w:tc>
          <w:tcPr>
            <w:tcW w:w="1315" w:type="dxa"/>
          </w:tcPr>
          <w:p w:rsidR="00C15823" w:rsidRDefault="00C15823" w:rsidP="00C15823">
            <w:pPr>
              <w:jc w:val="right"/>
              <w:rPr>
                <w:rFonts w:hint="eastAsia"/>
              </w:rPr>
            </w:pPr>
            <w:r>
              <w:t>1.36%</w:t>
            </w:r>
          </w:p>
        </w:tc>
        <w:tc>
          <w:tcPr>
            <w:tcW w:w="1315" w:type="dxa"/>
          </w:tcPr>
          <w:p w:rsidR="00C15823" w:rsidRDefault="00C15823" w:rsidP="00C15823">
            <w:pPr>
              <w:jc w:val="right"/>
              <w:rPr>
                <w:rFonts w:hint="eastAsia"/>
              </w:rPr>
            </w:pPr>
            <w:r>
              <w:t>-0.77%</w:t>
            </w:r>
          </w:p>
        </w:tc>
        <w:tc>
          <w:tcPr>
            <w:tcW w:w="1315" w:type="dxa"/>
          </w:tcPr>
          <w:p w:rsidR="00C15823" w:rsidRDefault="00C15823" w:rsidP="00C15823">
            <w:pPr>
              <w:jc w:val="right"/>
              <w:rPr>
                <w:rFonts w:hint="eastAsia"/>
              </w:rPr>
            </w:pPr>
            <w:r>
              <w:t>0.64%</w:t>
            </w:r>
          </w:p>
        </w:tc>
        <w:tc>
          <w:tcPr>
            <w:tcW w:w="1315" w:type="dxa"/>
          </w:tcPr>
          <w:p w:rsidR="00C15823" w:rsidRDefault="00C15823" w:rsidP="00C15823">
            <w:pPr>
              <w:jc w:val="right"/>
              <w:rPr>
                <w:rFonts w:hint="eastAsia"/>
              </w:rPr>
            </w:pPr>
            <w:r>
              <w:t>-6.95%</w:t>
            </w:r>
          </w:p>
        </w:tc>
        <w:tc>
          <w:tcPr>
            <w:tcW w:w="1315" w:type="dxa"/>
          </w:tcPr>
          <w:p w:rsidR="00C15823" w:rsidRDefault="00C15823" w:rsidP="00C15823">
            <w:pPr>
              <w:jc w:val="right"/>
              <w:rPr>
                <w:rFonts w:hint="eastAsia"/>
              </w:rPr>
            </w:pPr>
            <w:r>
              <w:t>0.72%</w:t>
            </w:r>
          </w:p>
        </w:tc>
      </w:tr>
      <w:tr w:rsidR="00C15823" w:rsidTr="00C15823">
        <w:tc>
          <w:tcPr>
            <w:tcW w:w="1429" w:type="dxa"/>
          </w:tcPr>
          <w:p w:rsidR="00C15823" w:rsidRDefault="00C15823" w:rsidP="00C15823">
            <w:pPr>
              <w:jc w:val="left"/>
              <w:rPr>
                <w:rFonts w:hint="eastAsia"/>
              </w:rPr>
            </w:pPr>
            <w:r>
              <w:rPr>
                <w:rFonts w:hint="eastAsia"/>
              </w:rPr>
              <w:t>过去六个月</w:t>
            </w:r>
          </w:p>
        </w:tc>
        <w:tc>
          <w:tcPr>
            <w:tcW w:w="1315" w:type="dxa"/>
          </w:tcPr>
          <w:p w:rsidR="00C15823" w:rsidRDefault="00C15823" w:rsidP="00C15823">
            <w:pPr>
              <w:jc w:val="right"/>
              <w:rPr>
                <w:rFonts w:hint="eastAsia"/>
              </w:rPr>
            </w:pPr>
            <w:r>
              <w:t>-16.91%</w:t>
            </w:r>
          </w:p>
        </w:tc>
        <w:tc>
          <w:tcPr>
            <w:tcW w:w="1315" w:type="dxa"/>
          </w:tcPr>
          <w:p w:rsidR="00C15823" w:rsidRDefault="00C15823" w:rsidP="00C15823">
            <w:pPr>
              <w:jc w:val="right"/>
              <w:rPr>
                <w:rFonts w:hint="eastAsia"/>
              </w:rPr>
            </w:pPr>
            <w:r>
              <w:t>1.80%</w:t>
            </w:r>
          </w:p>
        </w:tc>
        <w:tc>
          <w:tcPr>
            <w:tcW w:w="1315" w:type="dxa"/>
          </w:tcPr>
          <w:p w:rsidR="00C15823" w:rsidRDefault="00C15823" w:rsidP="00C15823">
            <w:pPr>
              <w:jc w:val="right"/>
              <w:rPr>
                <w:rFonts w:hint="eastAsia"/>
              </w:rPr>
            </w:pPr>
            <w:r>
              <w:t>0.13%</w:t>
            </w:r>
          </w:p>
        </w:tc>
        <w:tc>
          <w:tcPr>
            <w:tcW w:w="1315" w:type="dxa"/>
          </w:tcPr>
          <w:p w:rsidR="00C15823" w:rsidRDefault="00C15823" w:rsidP="00C15823">
            <w:pPr>
              <w:jc w:val="right"/>
              <w:rPr>
                <w:rFonts w:hint="eastAsia"/>
              </w:rPr>
            </w:pPr>
            <w:r>
              <w:t>0.80%</w:t>
            </w:r>
          </w:p>
        </w:tc>
        <w:tc>
          <w:tcPr>
            <w:tcW w:w="1315" w:type="dxa"/>
          </w:tcPr>
          <w:p w:rsidR="00C15823" w:rsidRDefault="00C15823" w:rsidP="00C15823">
            <w:pPr>
              <w:jc w:val="right"/>
              <w:rPr>
                <w:rFonts w:hint="eastAsia"/>
              </w:rPr>
            </w:pPr>
            <w:r>
              <w:t>-17.04%</w:t>
            </w:r>
          </w:p>
        </w:tc>
        <w:tc>
          <w:tcPr>
            <w:tcW w:w="1315" w:type="dxa"/>
          </w:tcPr>
          <w:p w:rsidR="00C15823" w:rsidRDefault="00C15823" w:rsidP="00C15823">
            <w:pPr>
              <w:jc w:val="right"/>
              <w:rPr>
                <w:rFonts w:hint="eastAsia"/>
              </w:rPr>
            </w:pPr>
            <w:r>
              <w:t>1.00%</w:t>
            </w:r>
          </w:p>
        </w:tc>
      </w:tr>
      <w:tr w:rsidR="00C15823" w:rsidTr="00C15823">
        <w:tc>
          <w:tcPr>
            <w:tcW w:w="1429" w:type="dxa"/>
          </w:tcPr>
          <w:p w:rsidR="00C15823" w:rsidRDefault="00C15823" w:rsidP="00C15823">
            <w:pPr>
              <w:jc w:val="left"/>
              <w:rPr>
                <w:rFonts w:hint="eastAsia"/>
              </w:rPr>
            </w:pPr>
            <w:r>
              <w:rPr>
                <w:rFonts w:hint="eastAsia"/>
              </w:rPr>
              <w:t>过去一年</w:t>
            </w:r>
          </w:p>
        </w:tc>
        <w:tc>
          <w:tcPr>
            <w:tcW w:w="1315" w:type="dxa"/>
          </w:tcPr>
          <w:p w:rsidR="00C15823" w:rsidRDefault="00C15823" w:rsidP="00C15823">
            <w:pPr>
              <w:jc w:val="right"/>
              <w:rPr>
                <w:rFonts w:hint="eastAsia"/>
              </w:rPr>
            </w:pPr>
            <w:r>
              <w:t>-27.18%</w:t>
            </w:r>
          </w:p>
        </w:tc>
        <w:tc>
          <w:tcPr>
            <w:tcW w:w="1315" w:type="dxa"/>
          </w:tcPr>
          <w:p w:rsidR="00C15823" w:rsidRDefault="00C15823" w:rsidP="00C15823">
            <w:pPr>
              <w:jc w:val="right"/>
              <w:rPr>
                <w:rFonts w:hint="eastAsia"/>
              </w:rPr>
            </w:pPr>
            <w:r>
              <w:t>1.49%</w:t>
            </w:r>
          </w:p>
        </w:tc>
        <w:tc>
          <w:tcPr>
            <w:tcW w:w="1315" w:type="dxa"/>
          </w:tcPr>
          <w:p w:rsidR="00C15823" w:rsidRDefault="00C15823" w:rsidP="00C15823">
            <w:pPr>
              <w:jc w:val="right"/>
              <w:rPr>
                <w:rFonts w:hint="eastAsia"/>
              </w:rPr>
            </w:pPr>
            <w:r>
              <w:t>-8.07%</w:t>
            </w:r>
          </w:p>
        </w:tc>
        <w:tc>
          <w:tcPr>
            <w:tcW w:w="1315" w:type="dxa"/>
          </w:tcPr>
          <w:p w:rsidR="00C15823" w:rsidRDefault="00C15823" w:rsidP="00C15823">
            <w:pPr>
              <w:jc w:val="right"/>
              <w:rPr>
                <w:rFonts w:hint="eastAsia"/>
              </w:rPr>
            </w:pPr>
            <w:r>
              <w:t>0.75%</w:t>
            </w:r>
          </w:p>
        </w:tc>
        <w:tc>
          <w:tcPr>
            <w:tcW w:w="1315" w:type="dxa"/>
          </w:tcPr>
          <w:p w:rsidR="00C15823" w:rsidRDefault="00C15823" w:rsidP="00C15823">
            <w:pPr>
              <w:jc w:val="right"/>
              <w:rPr>
                <w:rFonts w:hint="eastAsia"/>
              </w:rPr>
            </w:pPr>
            <w:r>
              <w:t>-19.11%</w:t>
            </w:r>
          </w:p>
        </w:tc>
        <w:tc>
          <w:tcPr>
            <w:tcW w:w="1315" w:type="dxa"/>
          </w:tcPr>
          <w:p w:rsidR="00C15823" w:rsidRDefault="00C15823" w:rsidP="00C15823">
            <w:pPr>
              <w:jc w:val="right"/>
              <w:rPr>
                <w:rFonts w:hint="eastAsia"/>
              </w:rPr>
            </w:pPr>
            <w:r>
              <w:t>0.74%</w:t>
            </w:r>
          </w:p>
        </w:tc>
      </w:tr>
      <w:tr w:rsidR="00C15823" w:rsidTr="00C15823">
        <w:tc>
          <w:tcPr>
            <w:tcW w:w="1429" w:type="dxa"/>
          </w:tcPr>
          <w:p w:rsidR="00C15823" w:rsidRDefault="00C15823" w:rsidP="00C15823">
            <w:pPr>
              <w:jc w:val="left"/>
              <w:rPr>
                <w:rFonts w:hint="eastAsia"/>
              </w:rPr>
            </w:pPr>
            <w:r>
              <w:rPr>
                <w:rFonts w:hint="eastAsia"/>
              </w:rPr>
              <w:t>自基金合同生效起至今</w:t>
            </w:r>
          </w:p>
        </w:tc>
        <w:tc>
          <w:tcPr>
            <w:tcW w:w="1315" w:type="dxa"/>
          </w:tcPr>
          <w:p w:rsidR="00C15823" w:rsidRDefault="00C15823" w:rsidP="00C15823">
            <w:pPr>
              <w:jc w:val="right"/>
              <w:rPr>
                <w:rFonts w:hint="eastAsia"/>
              </w:rPr>
            </w:pPr>
            <w:r>
              <w:t>-24.18%</w:t>
            </w:r>
          </w:p>
        </w:tc>
        <w:tc>
          <w:tcPr>
            <w:tcW w:w="1315" w:type="dxa"/>
          </w:tcPr>
          <w:p w:rsidR="00C15823" w:rsidRDefault="00C15823" w:rsidP="00C15823">
            <w:pPr>
              <w:jc w:val="right"/>
              <w:rPr>
                <w:rFonts w:hint="eastAsia"/>
              </w:rPr>
            </w:pPr>
            <w:r>
              <w:t>1.49%</w:t>
            </w:r>
          </w:p>
        </w:tc>
        <w:tc>
          <w:tcPr>
            <w:tcW w:w="1315" w:type="dxa"/>
          </w:tcPr>
          <w:p w:rsidR="00C15823" w:rsidRDefault="00C15823" w:rsidP="00C15823">
            <w:pPr>
              <w:jc w:val="right"/>
              <w:rPr>
                <w:rFonts w:hint="eastAsia"/>
              </w:rPr>
            </w:pPr>
            <w:r>
              <w:t>-7.85%</w:t>
            </w:r>
          </w:p>
        </w:tc>
        <w:tc>
          <w:tcPr>
            <w:tcW w:w="1315" w:type="dxa"/>
          </w:tcPr>
          <w:p w:rsidR="00C15823" w:rsidRDefault="00C15823" w:rsidP="00C15823">
            <w:pPr>
              <w:jc w:val="right"/>
              <w:rPr>
                <w:rFonts w:hint="eastAsia"/>
              </w:rPr>
            </w:pPr>
            <w:r>
              <w:t>0.74%</w:t>
            </w:r>
          </w:p>
        </w:tc>
        <w:tc>
          <w:tcPr>
            <w:tcW w:w="1315" w:type="dxa"/>
          </w:tcPr>
          <w:p w:rsidR="00C15823" w:rsidRDefault="00C15823" w:rsidP="00C15823">
            <w:pPr>
              <w:jc w:val="right"/>
              <w:rPr>
                <w:rFonts w:hint="eastAsia"/>
              </w:rPr>
            </w:pPr>
            <w:r>
              <w:t>-16.33%</w:t>
            </w:r>
          </w:p>
        </w:tc>
        <w:tc>
          <w:tcPr>
            <w:tcW w:w="1315" w:type="dxa"/>
          </w:tcPr>
          <w:p w:rsidR="00C15823" w:rsidRDefault="00C15823" w:rsidP="00C15823">
            <w:pPr>
              <w:jc w:val="right"/>
              <w:rPr>
                <w:rFonts w:hint="eastAsia"/>
              </w:rPr>
            </w:pPr>
            <w:r>
              <w:t>0.75%</w:t>
            </w:r>
          </w:p>
        </w:tc>
      </w:tr>
    </w:tbl>
    <w:p w:rsidR="00C15823" w:rsidRDefault="00C15823" w:rsidP="00C15823">
      <w:pPr>
        <w:pStyle w:val="-"/>
        <w:ind w:firstLine="420"/>
        <w:rPr>
          <w:rFonts w:hint="eastAsia"/>
        </w:rPr>
      </w:pPr>
      <w:r>
        <w:rPr>
          <w:rFonts w:hint="eastAsia"/>
        </w:rPr>
        <w:t>招商产业升级1年持有期混合C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C15823" w:rsidTr="00C15823">
        <w:trPr>
          <w:cnfStyle w:val="100000000000" w:firstRow="1" w:lastRow="0" w:firstColumn="0" w:lastColumn="0" w:oddVBand="0" w:evenVBand="0" w:oddHBand="0" w:evenHBand="0" w:firstRowFirstColumn="0" w:firstRowLastColumn="0" w:lastRowFirstColumn="0" w:lastRowLastColumn="0"/>
        </w:trPr>
        <w:tc>
          <w:tcPr>
            <w:tcW w:w="1429" w:type="dxa"/>
          </w:tcPr>
          <w:p w:rsidR="00C15823" w:rsidRDefault="00C15823" w:rsidP="00C15823">
            <w:pPr>
              <w:jc w:val="center"/>
              <w:rPr>
                <w:rFonts w:hint="eastAsia"/>
                <w:lang w:val="x-none"/>
              </w:rPr>
            </w:pPr>
            <w:r>
              <w:rPr>
                <w:rFonts w:hint="eastAsia"/>
                <w:lang w:val="x-none"/>
              </w:rPr>
              <w:t>阶段</w:t>
            </w:r>
          </w:p>
        </w:tc>
        <w:tc>
          <w:tcPr>
            <w:tcW w:w="1315" w:type="dxa"/>
          </w:tcPr>
          <w:p w:rsidR="00C15823" w:rsidRDefault="00C15823" w:rsidP="00C15823">
            <w:pPr>
              <w:jc w:val="center"/>
              <w:rPr>
                <w:rFonts w:hint="eastAsia"/>
                <w:lang w:val="x-none"/>
              </w:rPr>
            </w:pPr>
            <w:r>
              <w:rPr>
                <w:rFonts w:hint="eastAsia"/>
                <w:lang w:val="x-none"/>
              </w:rPr>
              <w:t>份额净值增长率①</w:t>
            </w:r>
          </w:p>
        </w:tc>
        <w:tc>
          <w:tcPr>
            <w:tcW w:w="1315" w:type="dxa"/>
          </w:tcPr>
          <w:p w:rsidR="00C15823" w:rsidRDefault="00C15823" w:rsidP="00C15823">
            <w:pPr>
              <w:jc w:val="center"/>
              <w:rPr>
                <w:rFonts w:hint="eastAsia"/>
                <w:lang w:val="x-none"/>
              </w:rPr>
            </w:pPr>
            <w:r>
              <w:rPr>
                <w:rFonts w:hint="eastAsia"/>
                <w:lang w:val="x-none"/>
              </w:rPr>
              <w:t>份额净值增长率标准差②</w:t>
            </w:r>
          </w:p>
        </w:tc>
        <w:tc>
          <w:tcPr>
            <w:tcW w:w="1315" w:type="dxa"/>
          </w:tcPr>
          <w:p w:rsidR="00C15823" w:rsidRDefault="00C15823" w:rsidP="00C15823">
            <w:pPr>
              <w:jc w:val="center"/>
              <w:rPr>
                <w:rFonts w:hint="eastAsia"/>
                <w:lang w:val="x-none"/>
              </w:rPr>
            </w:pPr>
            <w:r>
              <w:rPr>
                <w:rFonts w:hint="eastAsia"/>
                <w:lang w:val="x-none"/>
              </w:rPr>
              <w:t>业绩比较基准收益率③</w:t>
            </w:r>
          </w:p>
        </w:tc>
        <w:tc>
          <w:tcPr>
            <w:tcW w:w="1315" w:type="dxa"/>
          </w:tcPr>
          <w:p w:rsidR="00C15823" w:rsidRDefault="00C15823" w:rsidP="00C15823">
            <w:pPr>
              <w:jc w:val="center"/>
              <w:rPr>
                <w:rFonts w:hint="eastAsia"/>
                <w:lang w:val="x-none"/>
              </w:rPr>
            </w:pPr>
            <w:r>
              <w:rPr>
                <w:rFonts w:hint="eastAsia"/>
                <w:lang w:val="x-none"/>
              </w:rPr>
              <w:t>业绩比较基准收益率标准差④</w:t>
            </w:r>
          </w:p>
        </w:tc>
        <w:tc>
          <w:tcPr>
            <w:tcW w:w="1315" w:type="dxa"/>
          </w:tcPr>
          <w:p w:rsidR="00C15823" w:rsidRDefault="00C15823" w:rsidP="00C15823">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C15823" w:rsidRDefault="00C15823" w:rsidP="00C15823">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C15823" w:rsidTr="00C15823">
        <w:tc>
          <w:tcPr>
            <w:tcW w:w="1429" w:type="dxa"/>
          </w:tcPr>
          <w:p w:rsidR="00C15823" w:rsidRDefault="00C15823" w:rsidP="00C15823">
            <w:pPr>
              <w:jc w:val="left"/>
              <w:rPr>
                <w:rFonts w:hint="eastAsia"/>
                <w:lang w:val="x-none"/>
              </w:rPr>
            </w:pPr>
            <w:r>
              <w:rPr>
                <w:rFonts w:hint="eastAsia"/>
                <w:lang w:val="x-none"/>
              </w:rPr>
              <w:t>过去三个月</w:t>
            </w:r>
          </w:p>
        </w:tc>
        <w:tc>
          <w:tcPr>
            <w:tcW w:w="1315" w:type="dxa"/>
          </w:tcPr>
          <w:p w:rsidR="00C15823" w:rsidRDefault="00C15823" w:rsidP="00C15823">
            <w:pPr>
              <w:jc w:val="right"/>
              <w:rPr>
                <w:rFonts w:hint="eastAsia"/>
                <w:lang w:val="x-none"/>
              </w:rPr>
            </w:pPr>
            <w:r>
              <w:rPr>
                <w:lang w:val="x-none"/>
              </w:rPr>
              <w:t>-7.87%</w:t>
            </w:r>
          </w:p>
        </w:tc>
        <w:tc>
          <w:tcPr>
            <w:tcW w:w="1315" w:type="dxa"/>
          </w:tcPr>
          <w:p w:rsidR="00C15823" w:rsidRDefault="00C15823" w:rsidP="00C15823">
            <w:pPr>
              <w:jc w:val="right"/>
              <w:rPr>
                <w:rFonts w:hint="eastAsia"/>
                <w:lang w:val="x-none"/>
              </w:rPr>
            </w:pPr>
            <w:r>
              <w:rPr>
                <w:lang w:val="x-none"/>
              </w:rPr>
              <w:t>1.36%</w:t>
            </w:r>
          </w:p>
        </w:tc>
        <w:tc>
          <w:tcPr>
            <w:tcW w:w="1315" w:type="dxa"/>
          </w:tcPr>
          <w:p w:rsidR="00C15823" w:rsidRDefault="00C15823" w:rsidP="00C15823">
            <w:pPr>
              <w:jc w:val="right"/>
              <w:rPr>
                <w:rFonts w:hint="eastAsia"/>
                <w:lang w:val="x-none"/>
              </w:rPr>
            </w:pPr>
            <w:r>
              <w:rPr>
                <w:lang w:val="x-none"/>
              </w:rPr>
              <w:t>-0.77%</w:t>
            </w:r>
          </w:p>
        </w:tc>
        <w:tc>
          <w:tcPr>
            <w:tcW w:w="1315" w:type="dxa"/>
          </w:tcPr>
          <w:p w:rsidR="00C15823" w:rsidRDefault="00C15823" w:rsidP="00C15823">
            <w:pPr>
              <w:jc w:val="right"/>
              <w:rPr>
                <w:rFonts w:hint="eastAsia"/>
                <w:lang w:val="x-none"/>
              </w:rPr>
            </w:pPr>
            <w:r>
              <w:rPr>
                <w:lang w:val="x-none"/>
              </w:rPr>
              <w:t>0.64%</w:t>
            </w:r>
          </w:p>
        </w:tc>
        <w:tc>
          <w:tcPr>
            <w:tcW w:w="1315" w:type="dxa"/>
          </w:tcPr>
          <w:p w:rsidR="00C15823" w:rsidRDefault="00C15823" w:rsidP="00C15823">
            <w:pPr>
              <w:jc w:val="right"/>
              <w:rPr>
                <w:rFonts w:hint="eastAsia"/>
                <w:lang w:val="x-none"/>
              </w:rPr>
            </w:pPr>
            <w:r>
              <w:rPr>
                <w:lang w:val="x-none"/>
              </w:rPr>
              <w:t>-7.10%</w:t>
            </w:r>
          </w:p>
        </w:tc>
        <w:tc>
          <w:tcPr>
            <w:tcW w:w="1315" w:type="dxa"/>
          </w:tcPr>
          <w:p w:rsidR="00C15823" w:rsidRDefault="00C15823" w:rsidP="00C15823">
            <w:pPr>
              <w:jc w:val="right"/>
              <w:rPr>
                <w:rFonts w:hint="eastAsia"/>
                <w:lang w:val="x-none"/>
              </w:rPr>
            </w:pPr>
            <w:r>
              <w:rPr>
                <w:lang w:val="x-none"/>
              </w:rPr>
              <w:t>0.72%</w:t>
            </w:r>
          </w:p>
        </w:tc>
      </w:tr>
      <w:tr w:rsidR="00C15823" w:rsidTr="00C15823">
        <w:tc>
          <w:tcPr>
            <w:tcW w:w="1429" w:type="dxa"/>
          </w:tcPr>
          <w:p w:rsidR="00C15823" w:rsidRDefault="00C15823" w:rsidP="00C15823">
            <w:pPr>
              <w:jc w:val="left"/>
              <w:rPr>
                <w:rFonts w:hint="eastAsia"/>
                <w:lang w:val="x-none"/>
              </w:rPr>
            </w:pPr>
            <w:r>
              <w:rPr>
                <w:rFonts w:hint="eastAsia"/>
                <w:lang w:val="x-none"/>
              </w:rPr>
              <w:t>过去六个月</w:t>
            </w:r>
          </w:p>
        </w:tc>
        <w:tc>
          <w:tcPr>
            <w:tcW w:w="1315" w:type="dxa"/>
          </w:tcPr>
          <w:p w:rsidR="00C15823" w:rsidRDefault="00C15823" w:rsidP="00C15823">
            <w:pPr>
              <w:jc w:val="right"/>
              <w:rPr>
                <w:rFonts w:hint="eastAsia"/>
                <w:lang w:val="x-none"/>
              </w:rPr>
            </w:pPr>
            <w:r>
              <w:rPr>
                <w:lang w:val="x-none"/>
              </w:rPr>
              <w:t>-17.17%</w:t>
            </w:r>
          </w:p>
        </w:tc>
        <w:tc>
          <w:tcPr>
            <w:tcW w:w="1315" w:type="dxa"/>
          </w:tcPr>
          <w:p w:rsidR="00C15823" w:rsidRDefault="00C15823" w:rsidP="00C15823">
            <w:pPr>
              <w:jc w:val="right"/>
              <w:rPr>
                <w:rFonts w:hint="eastAsia"/>
                <w:lang w:val="x-none"/>
              </w:rPr>
            </w:pPr>
            <w:r>
              <w:rPr>
                <w:lang w:val="x-none"/>
              </w:rPr>
              <w:t>1.80%</w:t>
            </w:r>
          </w:p>
        </w:tc>
        <w:tc>
          <w:tcPr>
            <w:tcW w:w="1315" w:type="dxa"/>
          </w:tcPr>
          <w:p w:rsidR="00C15823" w:rsidRDefault="00C15823" w:rsidP="00C15823">
            <w:pPr>
              <w:jc w:val="right"/>
              <w:rPr>
                <w:rFonts w:hint="eastAsia"/>
                <w:lang w:val="x-none"/>
              </w:rPr>
            </w:pPr>
            <w:r>
              <w:rPr>
                <w:lang w:val="x-none"/>
              </w:rPr>
              <w:t>0.13%</w:t>
            </w:r>
          </w:p>
        </w:tc>
        <w:tc>
          <w:tcPr>
            <w:tcW w:w="1315" w:type="dxa"/>
          </w:tcPr>
          <w:p w:rsidR="00C15823" w:rsidRDefault="00C15823" w:rsidP="00C15823">
            <w:pPr>
              <w:jc w:val="right"/>
              <w:rPr>
                <w:rFonts w:hint="eastAsia"/>
                <w:lang w:val="x-none"/>
              </w:rPr>
            </w:pPr>
            <w:r>
              <w:rPr>
                <w:lang w:val="x-none"/>
              </w:rPr>
              <w:t>0.80%</w:t>
            </w:r>
          </w:p>
        </w:tc>
        <w:tc>
          <w:tcPr>
            <w:tcW w:w="1315" w:type="dxa"/>
          </w:tcPr>
          <w:p w:rsidR="00C15823" w:rsidRDefault="00C15823" w:rsidP="00C15823">
            <w:pPr>
              <w:jc w:val="right"/>
              <w:rPr>
                <w:rFonts w:hint="eastAsia"/>
                <w:lang w:val="x-none"/>
              </w:rPr>
            </w:pPr>
            <w:r>
              <w:rPr>
                <w:lang w:val="x-none"/>
              </w:rPr>
              <w:t>-17.30%</w:t>
            </w:r>
          </w:p>
        </w:tc>
        <w:tc>
          <w:tcPr>
            <w:tcW w:w="1315" w:type="dxa"/>
          </w:tcPr>
          <w:p w:rsidR="00C15823" w:rsidRDefault="00C15823" w:rsidP="00C15823">
            <w:pPr>
              <w:jc w:val="right"/>
              <w:rPr>
                <w:rFonts w:hint="eastAsia"/>
                <w:lang w:val="x-none"/>
              </w:rPr>
            </w:pPr>
            <w:r>
              <w:rPr>
                <w:lang w:val="x-none"/>
              </w:rPr>
              <w:t>1.00%</w:t>
            </w:r>
          </w:p>
        </w:tc>
      </w:tr>
      <w:tr w:rsidR="00C15823" w:rsidTr="00C15823">
        <w:tc>
          <w:tcPr>
            <w:tcW w:w="1429" w:type="dxa"/>
          </w:tcPr>
          <w:p w:rsidR="00C15823" w:rsidRDefault="00C15823" w:rsidP="00C15823">
            <w:pPr>
              <w:jc w:val="left"/>
              <w:rPr>
                <w:rFonts w:hint="eastAsia"/>
                <w:lang w:val="x-none"/>
              </w:rPr>
            </w:pPr>
            <w:r>
              <w:rPr>
                <w:rFonts w:hint="eastAsia"/>
                <w:lang w:val="x-none"/>
              </w:rPr>
              <w:t>过去一年</w:t>
            </w:r>
          </w:p>
        </w:tc>
        <w:tc>
          <w:tcPr>
            <w:tcW w:w="1315" w:type="dxa"/>
          </w:tcPr>
          <w:p w:rsidR="00C15823" w:rsidRDefault="00C15823" w:rsidP="00C15823">
            <w:pPr>
              <w:jc w:val="right"/>
              <w:rPr>
                <w:rFonts w:hint="eastAsia"/>
                <w:lang w:val="x-none"/>
              </w:rPr>
            </w:pPr>
            <w:r>
              <w:rPr>
                <w:lang w:val="x-none"/>
              </w:rPr>
              <w:t>-27.63%</w:t>
            </w:r>
          </w:p>
        </w:tc>
        <w:tc>
          <w:tcPr>
            <w:tcW w:w="1315" w:type="dxa"/>
          </w:tcPr>
          <w:p w:rsidR="00C15823" w:rsidRDefault="00C15823" w:rsidP="00C15823">
            <w:pPr>
              <w:jc w:val="right"/>
              <w:rPr>
                <w:rFonts w:hint="eastAsia"/>
                <w:lang w:val="x-none"/>
              </w:rPr>
            </w:pPr>
            <w:r>
              <w:rPr>
                <w:lang w:val="x-none"/>
              </w:rPr>
              <w:t>1.49%</w:t>
            </w:r>
          </w:p>
        </w:tc>
        <w:tc>
          <w:tcPr>
            <w:tcW w:w="1315" w:type="dxa"/>
          </w:tcPr>
          <w:p w:rsidR="00C15823" w:rsidRDefault="00C15823" w:rsidP="00C15823">
            <w:pPr>
              <w:jc w:val="right"/>
              <w:rPr>
                <w:rFonts w:hint="eastAsia"/>
                <w:lang w:val="x-none"/>
              </w:rPr>
            </w:pPr>
            <w:r>
              <w:rPr>
                <w:lang w:val="x-none"/>
              </w:rPr>
              <w:t>-8.07%</w:t>
            </w:r>
          </w:p>
        </w:tc>
        <w:tc>
          <w:tcPr>
            <w:tcW w:w="1315" w:type="dxa"/>
          </w:tcPr>
          <w:p w:rsidR="00C15823" w:rsidRDefault="00C15823" w:rsidP="00C15823">
            <w:pPr>
              <w:jc w:val="right"/>
              <w:rPr>
                <w:rFonts w:hint="eastAsia"/>
                <w:lang w:val="x-none"/>
              </w:rPr>
            </w:pPr>
            <w:r>
              <w:rPr>
                <w:lang w:val="x-none"/>
              </w:rPr>
              <w:t>0.75%</w:t>
            </w:r>
          </w:p>
        </w:tc>
        <w:tc>
          <w:tcPr>
            <w:tcW w:w="1315" w:type="dxa"/>
          </w:tcPr>
          <w:p w:rsidR="00C15823" w:rsidRDefault="00C15823" w:rsidP="00C15823">
            <w:pPr>
              <w:jc w:val="right"/>
              <w:rPr>
                <w:rFonts w:hint="eastAsia"/>
                <w:lang w:val="x-none"/>
              </w:rPr>
            </w:pPr>
            <w:r>
              <w:rPr>
                <w:lang w:val="x-none"/>
              </w:rPr>
              <w:t>-19.56%</w:t>
            </w:r>
          </w:p>
        </w:tc>
        <w:tc>
          <w:tcPr>
            <w:tcW w:w="1315" w:type="dxa"/>
          </w:tcPr>
          <w:p w:rsidR="00C15823" w:rsidRDefault="00C15823" w:rsidP="00C15823">
            <w:pPr>
              <w:jc w:val="right"/>
              <w:rPr>
                <w:rFonts w:hint="eastAsia"/>
                <w:lang w:val="x-none"/>
              </w:rPr>
            </w:pPr>
            <w:r>
              <w:rPr>
                <w:lang w:val="x-none"/>
              </w:rPr>
              <w:t>0.74%</w:t>
            </w:r>
          </w:p>
        </w:tc>
      </w:tr>
      <w:tr w:rsidR="00C15823" w:rsidTr="00C15823">
        <w:tc>
          <w:tcPr>
            <w:tcW w:w="1429" w:type="dxa"/>
          </w:tcPr>
          <w:p w:rsidR="00C15823" w:rsidRDefault="00C15823" w:rsidP="00C15823">
            <w:pPr>
              <w:jc w:val="left"/>
              <w:rPr>
                <w:rFonts w:hint="eastAsia"/>
                <w:lang w:val="x-none"/>
              </w:rPr>
            </w:pPr>
            <w:r>
              <w:rPr>
                <w:rFonts w:hint="eastAsia"/>
                <w:lang w:val="x-none"/>
              </w:rPr>
              <w:t>自基金合同生效起至今</w:t>
            </w:r>
          </w:p>
        </w:tc>
        <w:tc>
          <w:tcPr>
            <w:tcW w:w="1315" w:type="dxa"/>
          </w:tcPr>
          <w:p w:rsidR="00C15823" w:rsidRDefault="00C15823" w:rsidP="00C15823">
            <w:pPr>
              <w:jc w:val="right"/>
              <w:rPr>
                <w:rFonts w:hint="eastAsia"/>
                <w:lang w:val="x-none"/>
              </w:rPr>
            </w:pPr>
            <w:r>
              <w:rPr>
                <w:lang w:val="x-none"/>
              </w:rPr>
              <w:t>-24.68%</w:t>
            </w:r>
          </w:p>
        </w:tc>
        <w:tc>
          <w:tcPr>
            <w:tcW w:w="1315" w:type="dxa"/>
          </w:tcPr>
          <w:p w:rsidR="00C15823" w:rsidRDefault="00C15823" w:rsidP="00C15823">
            <w:pPr>
              <w:jc w:val="right"/>
              <w:rPr>
                <w:rFonts w:hint="eastAsia"/>
                <w:lang w:val="x-none"/>
              </w:rPr>
            </w:pPr>
            <w:r>
              <w:rPr>
                <w:lang w:val="x-none"/>
              </w:rPr>
              <w:t>1.49%</w:t>
            </w:r>
          </w:p>
        </w:tc>
        <w:tc>
          <w:tcPr>
            <w:tcW w:w="1315" w:type="dxa"/>
          </w:tcPr>
          <w:p w:rsidR="00C15823" w:rsidRDefault="00C15823" w:rsidP="00C15823">
            <w:pPr>
              <w:jc w:val="right"/>
              <w:rPr>
                <w:rFonts w:hint="eastAsia"/>
                <w:lang w:val="x-none"/>
              </w:rPr>
            </w:pPr>
            <w:r>
              <w:rPr>
                <w:lang w:val="x-none"/>
              </w:rPr>
              <w:t>-7.85%</w:t>
            </w:r>
          </w:p>
        </w:tc>
        <w:tc>
          <w:tcPr>
            <w:tcW w:w="1315" w:type="dxa"/>
          </w:tcPr>
          <w:p w:rsidR="00C15823" w:rsidRDefault="00C15823" w:rsidP="00C15823">
            <w:pPr>
              <w:jc w:val="right"/>
              <w:rPr>
                <w:rFonts w:hint="eastAsia"/>
                <w:lang w:val="x-none"/>
              </w:rPr>
            </w:pPr>
            <w:r>
              <w:rPr>
                <w:lang w:val="x-none"/>
              </w:rPr>
              <w:t>0.74%</w:t>
            </w:r>
          </w:p>
        </w:tc>
        <w:tc>
          <w:tcPr>
            <w:tcW w:w="1315" w:type="dxa"/>
          </w:tcPr>
          <w:p w:rsidR="00C15823" w:rsidRDefault="00C15823" w:rsidP="00C15823">
            <w:pPr>
              <w:jc w:val="right"/>
              <w:rPr>
                <w:rFonts w:hint="eastAsia"/>
                <w:lang w:val="x-none"/>
              </w:rPr>
            </w:pPr>
            <w:r>
              <w:rPr>
                <w:lang w:val="x-none"/>
              </w:rPr>
              <w:t>-16.83%</w:t>
            </w:r>
          </w:p>
        </w:tc>
        <w:tc>
          <w:tcPr>
            <w:tcW w:w="1315" w:type="dxa"/>
          </w:tcPr>
          <w:p w:rsidR="00C15823" w:rsidRDefault="00C15823" w:rsidP="00C15823">
            <w:pPr>
              <w:jc w:val="right"/>
              <w:rPr>
                <w:rFonts w:hint="eastAsia"/>
                <w:lang w:val="x-none"/>
              </w:rPr>
            </w:pPr>
            <w:r>
              <w:rPr>
                <w:lang w:val="x-none"/>
              </w:rPr>
              <w:t>0.75%</w:t>
            </w:r>
          </w:p>
        </w:tc>
      </w:tr>
    </w:tbl>
    <w:p w:rsidR="00C15823" w:rsidRDefault="00C15823" w:rsidP="00C15823">
      <w:pPr>
        <w:pStyle w:val="-3"/>
        <w:spacing w:before="156" w:after="156"/>
        <w:rPr>
          <w:rFonts w:hint="eastAsia"/>
        </w:rPr>
      </w:pPr>
      <w:r>
        <w:rPr>
          <w:rFonts w:hint="eastAsia"/>
        </w:rPr>
        <w:t>自基金合同生效以来基金累计净值增长率变动及其与同期业绩比较基准收益率变动的比较</w:t>
      </w:r>
    </w:p>
    <w:p w:rsidR="00C15823" w:rsidRDefault="00C15823" w:rsidP="00C15823">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C15823" w:rsidRDefault="00C15823" w:rsidP="00C15823">
      <w:pPr>
        <w:rPr>
          <w:rFonts w:hint="eastAsia"/>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C15823" w:rsidRDefault="00C15823" w:rsidP="00C15823">
      <w:pPr>
        <w:pStyle w:val="-8"/>
        <w:rPr>
          <w:rFonts w:hint="eastAsia"/>
        </w:rPr>
      </w:pPr>
      <w:r>
        <w:rPr>
          <w:rFonts w:hint="eastAsia"/>
        </w:rPr>
        <w:t>注：本基金建仓期为6个月，建仓期结束时各项资产配置比例符合合同约定。</w:t>
      </w:r>
    </w:p>
    <w:p w:rsidR="00C15823" w:rsidRDefault="00C15823" w:rsidP="00C15823">
      <w:pPr>
        <w:pStyle w:val="-1"/>
        <w:ind w:left="281" w:hanging="281"/>
        <w:rPr>
          <w:rFonts w:hint="eastAsia"/>
        </w:rPr>
      </w:pPr>
      <w:r>
        <w:rPr>
          <w:rFonts w:hint="eastAsia"/>
        </w:rPr>
        <w:t>管理人报告</w:t>
      </w:r>
    </w:p>
    <w:p w:rsidR="00C15823" w:rsidRDefault="00C15823" w:rsidP="00C1582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C15823" w:rsidTr="00654527">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C15823" w:rsidRDefault="00C15823" w:rsidP="00C15823">
            <w:pPr>
              <w:jc w:val="center"/>
              <w:rPr>
                <w:rFonts w:hint="eastAsia"/>
              </w:rPr>
            </w:pPr>
            <w:r>
              <w:rPr>
                <w:rFonts w:hint="eastAsia"/>
              </w:rPr>
              <w:t>姓名</w:t>
            </w:r>
          </w:p>
        </w:tc>
        <w:tc>
          <w:tcPr>
            <w:tcW w:w="851" w:type="dxa"/>
            <w:vMerge w:val="restart"/>
          </w:tcPr>
          <w:p w:rsidR="00C15823" w:rsidRDefault="00C15823" w:rsidP="00C15823">
            <w:pPr>
              <w:jc w:val="center"/>
              <w:rPr>
                <w:rFonts w:hint="eastAsia"/>
              </w:rPr>
            </w:pPr>
            <w:r>
              <w:rPr>
                <w:rFonts w:hint="eastAsia"/>
              </w:rPr>
              <w:t>职务</w:t>
            </w:r>
          </w:p>
        </w:tc>
        <w:tc>
          <w:tcPr>
            <w:tcW w:w="2234" w:type="dxa"/>
            <w:gridSpan w:val="2"/>
            <w:tcBorders>
              <w:bottom w:val="single" w:sz="4" w:space="0" w:color="auto"/>
            </w:tcBorders>
          </w:tcPr>
          <w:p w:rsidR="00C15823" w:rsidRDefault="00C15823" w:rsidP="00C15823">
            <w:pPr>
              <w:jc w:val="center"/>
              <w:rPr>
                <w:rFonts w:hint="eastAsia"/>
              </w:rPr>
            </w:pPr>
            <w:r>
              <w:rPr>
                <w:rFonts w:hint="eastAsia"/>
              </w:rPr>
              <w:t>任本基金的基金经理期限</w:t>
            </w:r>
          </w:p>
        </w:tc>
        <w:tc>
          <w:tcPr>
            <w:tcW w:w="703" w:type="dxa"/>
            <w:vMerge w:val="restart"/>
          </w:tcPr>
          <w:p w:rsidR="00C15823" w:rsidRDefault="00C15823" w:rsidP="00C15823">
            <w:pPr>
              <w:jc w:val="center"/>
              <w:rPr>
                <w:rFonts w:hint="eastAsia"/>
              </w:rPr>
            </w:pPr>
            <w:r>
              <w:rPr>
                <w:rFonts w:hint="eastAsia"/>
              </w:rPr>
              <w:t>证券从业年限</w:t>
            </w:r>
          </w:p>
        </w:tc>
        <w:tc>
          <w:tcPr>
            <w:tcW w:w="3856" w:type="dxa"/>
            <w:vMerge w:val="restart"/>
          </w:tcPr>
          <w:p w:rsidR="00C15823" w:rsidRDefault="00C15823" w:rsidP="00C15823">
            <w:pPr>
              <w:jc w:val="center"/>
              <w:rPr>
                <w:rFonts w:hint="eastAsia"/>
              </w:rPr>
            </w:pPr>
            <w:r>
              <w:rPr>
                <w:rFonts w:hint="eastAsia"/>
              </w:rPr>
              <w:t>说明</w:t>
            </w:r>
          </w:p>
        </w:tc>
      </w:tr>
      <w:tr w:rsidR="00C15823" w:rsidTr="00C15823">
        <w:tc>
          <w:tcPr>
            <w:tcW w:w="862" w:type="dxa"/>
            <w:vMerge/>
          </w:tcPr>
          <w:p w:rsidR="00C15823" w:rsidRDefault="00C15823" w:rsidP="00C15823">
            <w:pPr>
              <w:jc w:val="left"/>
              <w:rPr>
                <w:rFonts w:hint="eastAsia"/>
              </w:rPr>
            </w:pPr>
          </w:p>
        </w:tc>
        <w:tc>
          <w:tcPr>
            <w:tcW w:w="851" w:type="dxa"/>
            <w:vMerge/>
          </w:tcPr>
          <w:p w:rsidR="00C15823" w:rsidRDefault="00C15823" w:rsidP="00C15823">
            <w:pPr>
              <w:jc w:val="left"/>
              <w:rPr>
                <w:rFonts w:hint="eastAsia"/>
              </w:rPr>
            </w:pPr>
          </w:p>
        </w:tc>
        <w:tc>
          <w:tcPr>
            <w:tcW w:w="1117" w:type="dxa"/>
            <w:shd w:val="clear" w:color="auto" w:fill="BFBFBF"/>
          </w:tcPr>
          <w:p w:rsidR="00C15823" w:rsidRDefault="00C15823" w:rsidP="00C15823">
            <w:pPr>
              <w:jc w:val="center"/>
              <w:rPr>
                <w:rFonts w:hint="eastAsia"/>
              </w:rPr>
            </w:pPr>
            <w:r>
              <w:rPr>
                <w:rFonts w:hint="eastAsia"/>
              </w:rPr>
              <w:t>任职日期</w:t>
            </w:r>
          </w:p>
        </w:tc>
        <w:tc>
          <w:tcPr>
            <w:tcW w:w="1117" w:type="dxa"/>
            <w:shd w:val="clear" w:color="auto" w:fill="BFBFBF"/>
          </w:tcPr>
          <w:p w:rsidR="00C15823" w:rsidRDefault="00C15823" w:rsidP="00C15823">
            <w:pPr>
              <w:jc w:val="center"/>
              <w:rPr>
                <w:rFonts w:hint="eastAsia"/>
              </w:rPr>
            </w:pPr>
            <w:r>
              <w:rPr>
                <w:rFonts w:hint="eastAsia"/>
              </w:rPr>
              <w:t>离任日期</w:t>
            </w:r>
          </w:p>
        </w:tc>
        <w:tc>
          <w:tcPr>
            <w:tcW w:w="703" w:type="dxa"/>
            <w:vMerge/>
          </w:tcPr>
          <w:p w:rsidR="00C15823" w:rsidRDefault="00C15823" w:rsidP="00C15823">
            <w:pPr>
              <w:jc w:val="left"/>
              <w:rPr>
                <w:rFonts w:hint="eastAsia"/>
              </w:rPr>
            </w:pPr>
          </w:p>
        </w:tc>
        <w:tc>
          <w:tcPr>
            <w:tcW w:w="3856" w:type="dxa"/>
            <w:vMerge/>
          </w:tcPr>
          <w:p w:rsidR="00C15823" w:rsidRDefault="00C15823" w:rsidP="00C15823">
            <w:pPr>
              <w:jc w:val="left"/>
              <w:rPr>
                <w:rFonts w:hint="eastAsia"/>
              </w:rPr>
            </w:pPr>
          </w:p>
        </w:tc>
      </w:tr>
      <w:tr w:rsidR="00C15823" w:rsidTr="00C15823">
        <w:tc>
          <w:tcPr>
            <w:tcW w:w="862" w:type="dxa"/>
          </w:tcPr>
          <w:p w:rsidR="00C15823" w:rsidRDefault="00C15823" w:rsidP="00C15823">
            <w:pPr>
              <w:jc w:val="left"/>
              <w:rPr>
                <w:rFonts w:hint="eastAsia"/>
              </w:rPr>
            </w:pPr>
            <w:r>
              <w:rPr>
                <w:rFonts w:hint="eastAsia"/>
              </w:rPr>
              <w:t>陆文凯</w:t>
            </w:r>
          </w:p>
        </w:tc>
        <w:tc>
          <w:tcPr>
            <w:tcW w:w="851" w:type="dxa"/>
          </w:tcPr>
          <w:p w:rsidR="00C15823" w:rsidRDefault="00C15823" w:rsidP="00C15823">
            <w:pPr>
              <w:jc w:val="left"/>
              <w:rPr>
                <w:rFonts w:hint="eastAsia"/>
              </w:rPr>
            </w:pPr>
            <w:r>
              <w:rPr>
                <w:rFonts w:hint="eastAsia"/>
              </w:rPr>
              <w:t>本基金基金经理</w:t>
            </w:r>
          </w:p>
        </w:tc>
        <w:tc>
          <w:tcPr>
            <w:tcW w:w="1117" w:type="dxa"/>
          </w:tcPr>
          <w:p w:rsidR="00C15823" w:rsidRDefault="00C15823" w:rsidP="00C15823">
            <w:pPr>
              <w:jc w:val="left"/>
              <w:rPr>
                <w:rFonts w:hint="eastAsia"/>
              </w:rPr>
            </w:pPr>
            <w:r>
              <w:rPr>
                <w:rFonts w:hint="eastAsia"/>
              </w:rPr>
              <w:t>2023</w:t>
            </w:r>
            <w:r>
              <w:rPr>
                <w:rFonts w:hint="eastAsia"/>
              </w:rPr>
              <w:t>年</w:t>
            </w:r>
            <w:r>
              <w:rPr>
                <w:rFonts w:hint="eastAsia"/>
              </w:rPr>
              <w:t>5</w:t>
            </w:r>
            <w:r>
              <w:rPr>
                <w:rFonts w:hint="eastAsia"/>
              </w:rPr>
              <w:t>月</w:t>
            </w:r>
            <w:r>
              <w:rPr>
                <w:rFonts w:hint="eastAsia"/>
              </w:rPr>
              <w:t>29</w:t>
            </w:r>
            <w:r>
              <w:rPr>
                <w:rFonts w:hint="eastAsia"/>
              </w:rPr>
              <w:t>日</w:t>
            </w:r>
          </w:p>
        </w:tc>
        <w:tc>
          <w:tcPr>
            <w:tcW w:w="1117" w:type="dxa"/>
          </w:tcPr>
          <w:p w:rsidR="00C15823" w:rsidRDefault="00C15823" w:rsidP="00C15823">
            <w:pPr>
              <w:jc w:val="right"/>
              <w:rPr>
                <w:rFonts w:hint="eastAsia"/>
              </w:rPr>
            </w:pPr>
            <w:r>
              <w:t>-</w:t>
            </w:r>
          </w:p>
        </w:tc>
        <w:tc>
          <w:tcPr>
            <w:tcW w:w="703" w:type="dxa"/>
          </w:tcPr>
          <w:p w:rsidR="00C15823" w:rsidRDefault="00C15823" w:rsidP="00C15823">
            <w:pPr>
              <w:jc w:val="right"/>
              <w:rPr>
                <w:rFonts w:hint="eastAsia"/>
              </w:rPr>
            </w:pPr>
            <w:r>
              <w:t>13</w:t>
            </w:r>
          </w:p>
        </w:tc>
        <w:tc>
          <w:tcPr>
            <w:tcW w:w="3856" w:type="dxa"/>
          </w:tcPr>
          <w:p w:rsidR="00C15823" w:rsidRDefault="00C15823" w:rsidP="00C15823">
            <w:pPr>
              <w:rPr>
                <w:rFonts w:hint="eastAsia"/>
              </w:rPr>
            </w:pPr>
            <w:r>
              <w:rPr>
                <w:rFonts w:hint="eastAsia"/>
              </w:rPr>
              <w:t>男，硕士。</w:t>
            </w:r>
            <w:r>
              <w:rPr>
                <w:rFonts w:hint="eastAsia"/>
              </w:rPr>
              <w:t>2009</w:t>
            </w:r>
            <w:r>
              <w:rPr>
                <w:rFonts w:hint="eastAsia"/>
              </w:rPr>
              <w:t>年</w:t>
            </w:r>
            <w:r>
              <w:rPr>
                <w:rFonts w:hint="eastAsia"/>
              </w:rPr>
              <w:t>10</w:t>
            </w:r>
            <w:r>
              <w:rPr>
                <w:rFonts w:hint="eastAsia"/>
              </w:rPr>
              <w:t>月至</w:t>
            </w:r>
            <w:r>
              <w:rPr>
                <w:rFonts w:hint="eastAsia"/>
              </w:rPr>
              <w:t>2011</w:t>
            </w:r>
            <w:r>
              <w:rPr>
                <w:rFonts w:hint="eastAsia"/>
              </w:rPr>
              <w:t>年</w:t>
            </w:r>
            <w:r>
              <w:rPr>
                <w:rFonts w:hint="eastAsia"/>
              </w:rPr>
              <w:t>5</w:t>
            </w:r>
            <w:r>
              <w:rPr>
                <w:rFonts w:hint="eastAsia"/>
              </w:rPr>
              <w:t>月在德勤华永会计师事务所有限公司工作；</w:t>
            </w:r>
            <w:r>
              <w:rPr>
                <w:rFonts w:hint="eastAsia"/>
              </w:rPr>
              <w:t>2011</w:t>
            </w:r>
            <w:r>
              <w:rPr>
                <w:rFonts w:hint="eastAsia"/>
              </w:rPr>
              <w:t>年</w:t>
            </w:r>
            <w:r>
              <w:rPr>
                <w:rFonts w:hint="eastAsia"/>
              </w:rPr>
              <w:t>5</w:t>
            </w:r>
            <w:r>
              <w:rPr>
                <w:rFonts w:hint="eastAsia"/>
              </w:rPr>
              <w:t>月至</w:t>
            </w:r>
            <w:r>
              <w:rPr>
                <w:rFonts w:hint="eastAsia"/>
              </w:rPr>
              <w:t>2013</w:t>
            </w:r>
            <w:r>
              <w:rPr>
                <w:rFonts w:hint="eastAsia"/>
              </w:rPr>
              <w:t>年</w:t>
            </w:r>
            <w:r>
              <w:rPr>
                <w:rFonts w:hint="eastAsia"/>
              </w:rPr>
              <w:t>2</w:t>
            </w:r>
            <w:r>
              <w:rPr>
                <w:rFonts w:hint="eastAsia"/>
              </w:rPr>
              <w:t>月在上海申银万国证券研究所有限公司工作，任助理分析师；</w:t>
            </w:r>
            <w:r>
              <w:rPr>
                <w:rFonts w:hint="eastAsia"/>
              </w:rPr>
              <w:t>2013</w:t>
            </w:r>
            <w:r>
              <w:rPr>
                <w:rFonts w:hint="eastAsia"/>
              </w:rPr>
              <w:t>年</w:t>
            </w:r>
            <w:r>
              <w:rPr>
                <w:rFonts w:hint="eastAsia"/>
              </w:rPr>
              <w:t>3</w:t>
            </w:r>
            <w:r>
              <w:rPr>
                <w:rFonts w:hint="eastAsia"/>
              </w:rPr>
              <w:t>月至</w:t>
            </w:r>
            <w:r>
              <w:rPr>
                <w:rFonts w:hint="eastAsia"/>
              </w:rPr>
              <w:t>2015</w:t>
            </w:r>
            <w:r>
              <w:rPr>
                <w:rFonts w:hint="eastAsia"/>
              </w:rPr>
              <w:t>年</w:t>
            </w:r>
            <w:r>
              <w:rPr>
                <w:rFonts w:hint="eastAsia"/>
              </w:rPr>
              <w:t>4</w:t>
            </w:r>
            <w:r>
              <w:rPr>
                <w:rFonts w:hint="eastAsia"/>
              </w:rPr>
              <w:t>月在汇丰晋信基金管理有限公司工作，任高级研究员；</w:t>
            </w:r>
            <w:r>
              <w:rPr>
                <w:rFonts w:hint="eastAsia"/>
              </w:rPr>
              <w:t>2015</w:t>
            </w:r>
            <w:r>
              <w:rPr>
                <w:rFonts w:hint="eastAsia"/>
              </w:rPr>
              <w:t>年</w:t>
            </w:r>
            <w:r>
              <w:rPr>
                <w:rFonts w:hint="eastAsia"/>
              </w:rPr>
              <w:t>5</w:t>
            </w:r>
            <w:r>
              <w:rPr>
                <w:rFonts w:hint="eastAsia"/>
              </w:rPr>
              <w:t>月至</w:t>
            </w:r>
            <w:r>
              <w:rPr>
                <w:rFonts w:hint="eastAsia"/>
              </w:rPr>
              <w:t>2018</w:t>
            </w:r>
            <w:r>
              <w:rPr>
                <w:rFonts w:hint="eastAsia"/>
              </w:rPr>
              <w:t>年</w:t>
            </w:r>
            <w:r>
              <w:rPr>
                <w:rFonts w:hint="eastAsia"/>
              </w:rPr>
              <w:t>1</w:t>
            </w:r>
            <w:r>
              <w:rPr>
                <w:rFonts w:hint="eastAsia"/>
              </w:rPr>
              <w:t>月在上海道仁资产管理有限公司工作，任投资经理；</w:t>
            </w:r>
            <w:r>
              <w:rPr>
                <w:rFonts w:hint="eastAsia"/>
              </w:rPr>
              <w:t>2018</w:t>
            </w:r>
            <w:r>
              <w:rPr>
                <w:rFonts w:hint="eastAsia"/>
              </w:rPr>
              <w:t>年</w:t>
            </w:r>
            <w:r>
              <w:rPr>
                <w:rFonts w:hint="eastAsia"/>
              </w:rPr>
              <w:t>1</w:t>
            </w:r>
            <w:r>
              <w:rPr>
                <w:rFonts w:hint="eastAsia"/>
              </w:rPr>
              <w:t>月至</w:t>
            </w:r>
            <w:r>
              <w:rPr>
                <w:rFonts w:hint="eastAsia"/>
              </w:rPr>
              <w:t>2022</w:t>
            </w:r>
            <w:r>
              <w:rPr>
                <w:rFonts w:hint="eastAsia"/>
              </w:rPr>
              <w:t>年</w:t>
            </w:r>
            <w:r>
              <w:rPr>
                <w:rFonts w:hint="eastAsia"/>
              </w:rPr>
              <w:t>3</w:t>
            </w:r>
            <w:r>
              <w:rPr>
                <w:rFonts w:hint="eastAsia"/>
              </w:rPr>
              <w:t>月在北信瑞丰基金管理有限公司工作，任权益投资部基金经理；</w:t>
            </w:r>
            <w:r>
              <w:rPr>
                <w:rFonts w:hint="eastAsia"/>
              </w:rPr>
              <w:t>2022</w:t>
            </w:r>
            <w:r>
              <w:rPr>
                <w:rFonts w:hint="eastAsia"/>
              </w:rPr>
              <w:t>年</w:t>
            </w:r>
            <w:r>
              <w:rPr>
                <w:rFonts w:hint="eastAsia"/>
              </w:rPr>
              <w:t>3</w:t>
            </w:r>
            <w:r>
              <w:rPr>
                <w:rFonts w:hint="eastAsia"/>
              </w:rPr>
              <w:t>月加入招商基金管理有限公司，现任投资管理四部专业副总监兼招商瑞利灵活配置混合型证券投资基金（</w:t>
            </w:r>
            <w:r>
              <w:rPr>
                <w:rFonts w:hint="eastAsia"/>
              </w:rPr>
              <w:t>LOF</w:t>
            </w:r>
            <w:r>
              <w:rPr>
                <w:rFonts w:hint="eastAsia"/>
              </w:rPr>
              <w:t>）、招商产业升级</w:t>
            </w:r>
            <w:r>
              <w:rPr>
                <w:rFonts w:hint="eastAsia"/>
              </w:rPr>
              <w:t>1</w:t>
            </w:r>
            <w:r>
              <w:rPr>
                <w:rFonts w:hint="eastAsia"/>
              </w:rPr>
              <w:t>年持有期混合型证券投资基金、招商远见回报</w:t>
            </w:r>
            <w:r>
              <w:rPr>
                <w:rFonts w:hint="eastAsia"/>
              </w:rPr>
              <w:t>3</w:t>
            </w:r>
            <w:r>
              <w:rPr>
                <w:rFonts w:hint="eastAsia"/>
              </w:rPr>
              <w:t>年定期开放混合型证券投资基金、招商产业精选股票型证券投资基金</w:t>
            </w:r>
            <w:r>
              <w:rPr>
                <w:rFonts w:hint="eastAsia"/>
              </w:rPr>
              <w:lastRenderedPageBreak/>
              <w:t>基金经理。</w:t>
            </w:r>
          </w:p>
        </w:tc>
      </w:tr>
    </w:tbl>
    <w:p w:rsidR="00C15823" w:rsidRDefault="00C15823" w:rsidP="00C15823">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C15823" w:rsidRDefault="00C15823" w:rsidP="00C15823">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C15823" w:rsidRDefault="00C15823" w:rsidP="00C15823">
      <w:pPr>
        <w:pStyle w:val="-2"/>
        <w:spacing w:before="312"/>
        <w:rPr>
          <w:rFonts w:hint="eastAsia"/>
        </w:rPr>
      </w:pPr>
      <w:r>
        <w:rPr>
          <w:rFonts w:hint="eastAsia"/>
        </w:rPr>
        <w:t>管理人对报告期内本基金运作遵规守信情况的说明</w:t>
      </w:r>
    </w:p>
    <w:p w:rsidR="00C15823" w:rsidRDefault="00C15823" w:rsidP="00C15823">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C15823" w:rsidRDefault="00C15823" w:rsidP="00C15823">
      <w:pPr>
        <w:pStyle w:val="-2"/>
        <w:spacing w:before="312"/>
        <w:rPr>
          <w:rFonts w:hint="eastAsia"/>
        </w:rPr>
      </w:pPr>
      <w:r>
        <w:rPr>
          <w:rFonts w:hint="eastAsia"/>
        </w:rPr>
        <w:t>公平交易专项说明</w:t>
      </w:r>
    </w:p>
    <w:p w:rsidR="00C15823" w:rsidRDefault="00C15823" w:rsidP="00C15823">
      <w:pPr>
        <w:pStyle w:val="-3"/>
        <w:spacing w:before="156" w:after="156"/>
        <w:rPr>
          <w:rFonts w:hint="eastAsia"/>
        </w:rPr>
      </w:pPr>
      <w:r>
        <w:rPr>
          <w:rFonts w:hint="eastAsia"/>
        </w:rPr>
        <w:t>公平交易制度的执行情况</w:t>
      </w:r>
    </w:p>
    <w:p w:rsidR="00C15823" w:rsidRDefault="00C15823" w:rsidP="00C15823">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C15823" w:rsidRDefault="00C15823" w:rsidP="00C15823">
      <w:pPr>
        <w:pStyle w:val="-3"/>
        <w:spacing w:before="156" w:after="156"/>
        <w:rPr>
          <w:rFonts w:hint="eastAsia"/>
        </w:rPr>
      </w:pPr>
      <w:r>
        <w:rPr>
          <w:rFonts w:hint="eastAsia"/>
        </w:rPr>
        <w:t>异常交易行为的专项说明</w:t>
      </w:r>
    </w:p>
    <w:p w:rsidR="00C15823" w:rsidRDefault="00C15823" w:rsidP="00C15823">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C15823" w:rsidRDefault="00C15823" w:rsidP="00C15823">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C15823" w:rsidRDefault="00C15823" w:rsidP="00C15823">
      <w:pPr>
        <w:pStyle w:val="-2"/>
        <w:spacing w:before="312"/>
        <w:rPr>
          <w:rFonts w:hint="eastAsia"/>
        </w:rPr>
      </w:pPr>
      <w:r>
        <w:rPr>
          <w:rFonts w:hint="eastAsia"/>
        </w:rPr>
        <w:t>报告期内基金投资策略和运作分析</w:t>
      </w:r>
    </w:p>
    <w:p w:rsidR="00C15823" w:rsidRDefault="00C15823" w:rsidP="00C15823">
      <w:pPr>
        <w:pStyle w:val="-"/>
        <w:ind w:firstLine="420"/>
        <w:rPr>
          <w:rFonts w:hint="eastAsia"/>
        </w:rPr>
      </w:pPr>
      <w:r>
        <w:rPr>
          <w:rFonts w:hint="eastAsia"/>
        </w:rPr>
        <w:lastRenderedPageBreak/>
        <w:t>报告期内，2024年二季度，经济在经历了一季度的修复后压力再次逐渐显现。我们看到PMI再次回到荣枯线下，且有领先意义的订单指数持续走弱，过去较为亮眼的出口订单数据也初现压力；地产虽然有政策持续推出，但仍处于磨底阶段，相关产业链也承受一定压力。A股市场先是延续农历春节后的反弹震荡上行，但进入5月下旬遭遇压力持续回调至季度末，各大主要宽基指数二季度均录得负回报。风格层面，仍然是红利和大盘价值相关资产表现较好，包括银行、电力、能源等方向有一定正收益；传统成长行业包括科技应用、消费等方向跌幅靠前。</w:t>
      </w:r>
    </w:p>
    <w:p w:rsidR="00C15823" w:rsidRDefault="00C15823" w:rsidP="00C15823">
      <w:pPr>
        <w:pStyle w:val="-"/>
        <w:ind w:firstLine="420"/>
        <w:rPr>
          <w:rFonts w:hint="eastAsia"/>
        </w:rPr>
      </w:pPr>
      <w:r>
        <w:rPr>
          <w:rFonts w:hint="eastAsia"/>
        </w:rPr>
        <w:t>本组合整体延续一季度以来配置结构，在市场出现较大幅度波动过程中作出一定调整。行业配置层面，我们维持对于软件行业的看好观点，长期来看数字化会成为驱动经济持续增长的重要生产要素，虽然去年以来在需求端兑现较慢，但持续大幅回调后性价比仍然较高；另一方面，过去三年以来包括新能源、消费等成长方向在持续回调过程中开始逐步呈现出基本面和定价两个维度的底部特征，我们挑选包括锂电中游、可选消费等方向进行左侧布局；此外同时也对总量相关但供给端受限的交运方向维持看好。市场在过去几年持续呈现出较强的风格分化特征，在这个过程中我们仍然坚持以估值、成长性为导向作出逆向布局，我们相信在持续回调时间、幅度都较大后，基本面在底部区域出现一定积极因素后，会在定价和基本面层面有所均值回归。</w:t>
      </w:r>
    </w:p>
    <w:p w:rsidR="00C15823" w:rsidRDefault="00C15823" w:rsidP="00C15823">
      <w:pPr>
        <w:pStyle w:val="-2"/>
        <w:spacing w:before="312"/>
        <w:rPr>
          <w:rFonts w:hint="eastAsia"/>
        </w:rPr>
      </w:pPr>
      <w:r>
        <w:rPr>
          <w:rFonts w:hint="eastAsia"/>
        </w:rPr>
        <w:t>报告期内基金的业绩表现</w:t>
      </w:r>
    </w:p>
    <w:p w:rsidR="00C15823" w:rsidRDefault="00C15823" w:rsidP="00C15823">
      <w:pPr>
        <w:pStyle w:val="-"/>
        <w:ind w:firstLine="420"/>
        <w:rPr>
          <w:rFonts w:hint="eastAsia"/>
        </w:rPr>
      </w:pPr>
      <w:r>
        <w:rPr>
          <w:rFonts w:hint="eastAsia"/>
        </w:rPr>
        <w:t>报告期内，本基金A类份额净值增长率为-7.72%，同期业绩基准增长率为-0.77%，C类份额净值增长率为-7.87%，同期业绩基准增长率为-0.77%。</w:t>
      </w:r>
    </w:p>
    <w:p w:rsidR="00C15823" w:rsidRDefault="00C15823" w:rsidP="00C15823">
      <w:pPr>
        <w:pStyle w:val="-2"/>
        <w:spacing w:before="312"/>
        <w:rPr>
          <w:rFonts w:hint="eastAsia"/>
        </w:rPr>
      </w:pPr>
      <w:r>
        <w:rPr>
          <w:rFonts w:hint="eastAsia"/>
        </w:rPr>
        <w:t>报告期内基金持有人数或基金资产净值预警说明</w:t>
      </w:r>
    </w:p>
    <w:p w:rsidR="00C15823" w:rsidRDefault="00C15823" w:rsidP="00C15823">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C15823" w:rsidRDefault="00C15823" w:rsidP="00C15823">
      <w:pPr>
        <w:pStyle w:val="-1"/>
        <w:ind w:left="281" w:hanging="281"/>
        <w:rPr>
          <w:rFonts w:hint="eastAsia"/>
        </w:rPr>
      </w:pPr>
      <w:r>
        <w:rPr>
          <w:rFonts w:hint="eastAsia"/>
        </w:rPr>
        <w:t>投资组合报告</w:t>
      </w:r>
    </w:p>
    <w:p w:rsidR="00C15823" w:rsidRDefault="00C15823" w:rsidP="00C1582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C15823" w:rsidTr="00C15823">
        <w:trPr>
          <w:cnfStyle w:val="100000000000" w:firstRow="1" w:lastRow="0" w:firstColumn="0" w:lastColumn="0" w:oddVBand="0" w:evenVBand="0" w:oddHBand="0" w:evenHBand="0" w:firstRowFirstColumn="0" w:firstRowLastColumn="0" w:lastRowFirstColumn="0" w:lastRowLastColumn="0"/>
        </w:trPr>
        <w:tc>
          <w:tcPr>
            <w:tcW w:w="646" w:type="dxa"/>
          </w:tcPr>
          <w:p w:rsidR="00C15823" w:rsidRDefault="00C15823" w:rsidP="00C15823">
            <w:pPr>
              <w:jc w:val="center"/>
              <w:rPr>
                <w:rFonts w:hint="eastAsia"/>
              </w:rPr>
            </w:pPr>
            <w:r>
              <w:rPr>
                <w:rFonts w:hint="eastAsia"/>
              </w:rPr>
              <w:t>序号</w:t>
            </w:r>
          </w:p>
        </w:tc>
        <w:tc>
          <w:tcPr>
            <w:tcW w:w="2971" w:type="dxa"/>
          </w:tcPr>
          <w:p w:rsidR="00C15823" w:rsidRDefault="00C15823" w:rsidP="00C15823">
            <w:pPr>
              <w:jc w:val="center"/>
              <w:rPr>
                <w:rFonts w:hint="eastAsia"/>
              </w:rPr>
            </w:pPr>
            <w:r>
              <w:rPr>
                <w:rFonts w:hint="eastAsia"/>
              </w:rPr>
              <w:t>项目</w:t>
            </w:r>
          </w:p>
        </w:tc>
        <w:tc>
          <w:tcPr>
            <w:tcW w:w="2381" w:type="dxa"/>
          </w:tcPr>
          <w:p w:rsidR="00C15823" w:rsidRDefault="00C15823" w:rsidP="00C15823">
            <w:pPr>
              <w:jc w:val="center"/>
              <w:rPr>
                <w:rFonts w:hint="eastAsia"/>
              </w:rPr>
            </w:pPr>
            <w:r>
              <w:rPr>
                <w:rFonts w:hint="eastAsia"/>
              </w:rPr>
              <w:t>金额（元）</w:t>
            </w:r>
          </w:p>
        </w:tc>
        <w:tc>
          <w:tcPr>
            <w:tcW w:w="2506" w:type="dxa"/>
          </w:tcPr>
          <w:p w:rsidR="00C15823" w:rsidRDefault="00C15823" w:rsidP="00C15823">
            <w:pPr>
              <w:jc w:val="center"/>
              <w:rPr>
                <w:rFonts w:hint="eastAsia"/>
              </w:rPr>
            </w:pPr>
            <w:r>
              <w:rPr>
                <w:rFonts w:hint="eastAsia"/>
              </w:rPr>
              <w:t>占基金总资产的比例（</w:t>
            </w:r>
            <w:r>
              <w:rPr>
                <w:rFonts w:hint="eastAsia"/>
              </w:rPr>
              <w:t>%</w:t>
            </w:r>
            <w:r>
              <w:rPr>
                <w:rFonts w:hint="eastAsia"/>
              </w:rPr>
              <w:t>）</w:t>
            </w:r>
          </w:p>
        </w:tc>
      </w:tr>
      <w:tr w:rsidR="00C15823" w:rsidTr="00C15823">
        <w:tc>
          <w:tcPr>
            <w:tcW w:w="646" w:type="dxa"/>
          </w:tcPr>
          <w:p w:rsidR="00C15823" w:rsidRDefault="00C15823" w:rsidP="00C15823">
            <w:pPr>
              <w:jc w:val="center"/>
              <w:rPr>
                <w:rFonts w:hint="eastAsia"/>
              </w:rPr>
            </w:pPr>
            <w:r>
              <w:t>1</w:t>
            </w:r>
          </w:p>
        </w:tc>
        <w:tc>
          <w:tcPr>
            <w:tcW w:w="2971" w:type="dxa"/>
          </w:tcPr>
          <w:p w:rsidR="00C15823" w:rsidRDefault="00C15823" w:rsidP="00C15823">
            <w:pPr>
              <w:jc w:val="left"/>
              <w:rPr>
                <w:rFonts w:hint="eastAsia"/>
              </w:rPr>
            </w:pPr>
            <w:r>
              <w:rPr>
                <w:rFonts w:hint="eastAsia"/>
              </w:rPr>
              <w:t>权益投资</w:t>
            </w:r>
          </w:p>
        </w:tc>
        <w:tc>
          <w:tcPr>
            <w:tcW w:w="2381" w:type="dxa"/>
          </w:tcPr>
          <w:p w:rsidR="00C15823" w:rsidRDefault="00C15823" w:rsidP="00C15823">
            <w:pPr>
              <w:jc w:val="right"/>
              <w:rPr>
                <w:rFonts w:hint="eastAsia"/>
              </w:rPr>
            </w:pPr>
            <w:r>
              <w:t>125,947,320.83</w:t>
            </w:r>
          </w:p>
        </w:tc>
        <w:tc>
          <w:tcPr>
            <w:tcW w:w="2506" w:type="dxa"/>
          </w:tcPr>
          <w:p w:rsidR="00C15823" w:rsidRDefault="00C15823" w:rsidP="00C15823">
            <w:pPr>
              <w:jc w:val="right"/>
              <w:rPr>
                <w:rFonts w:hint="eastAsia"/>
              </w:rPr>
            </w:pPr>
            <w:r>
              <w:t>88.13</w:t>
            </w:r>
          </w:p>
        </w:tc>
      </w:tr>
      <w:tr w:rsidR="00C15823" w:rsidTr="00C15823">
        <w:tc>
          <w:tcPr>
            <w:tcW w:w="646" w:type="dxa"/>
          </w:tcPr>
          <w:p w:rsidR="00C15823" w:rsidRDefault="00C15823" w:rsidP="00C15823">
            <w:pPr>
              <w:jc w:val="center"/>
              <w:rPr>
                <w:rFonts w:hint="eastAsia"/>
              </w:rPr>
            </w:pPr>
          </w:p>
        </w:tc>
        <w:tc>
          <w:tcPr>
            <w:tcW w:w="2971" w:type="dxa"/>
          </w:tcPr>
          <w:p w:rsidR="00C15823" w:rsidRDefault="00C15823" w:rsidP="00C15823">
            <w:pPr>
              <w:jc w:val="left"/>
              <w:rPr>
                <w:rFonts w:hint="eastAsia"/>
              </w:rPr>
            </w:pPr>
            <w:r>
              <w:rPr>
                <w:rFonts w:hint="eastAsia"/>
              </w:rPr>
              <w:t>其中：股票</w:t>
            </w:r>
          </w:p>
        </w:tc>
        <w:tc>
          <w:tcPr>
            <w:tcW w:w="2381" w:type="dxa"/>
          </w:tcPr>
          <w:p w:rsidR="00C15823" w:rsidRDefault="00C15823" w:rsidP="00C15823">
            <w:pPr>
              <w:jc w:val="right"/>
              <w:rPr>
                <w:rFonts w:hint="eastAsia"/>
              </w:rPr>
            </w:pPr>
            <w:r>
              <w:t>125,947,320.83</w:t>
            </w:r>
          </w:p>
        </w:tc>
        <w:tc>
          <w:tcPr>
            <w:tcW w:w="2506" w:type="dxa"/>
          </w:tcPr>
          <w:p w:rsidR="00C15823" w:rsidRDefault="00C15823" w:rsidP="00C15823">
            <w:pPr>
              <w:jc w:val="right"/>
              <w:rPr>
                <w:rFonts w:hint="eastAsia"/>
              </w:rPr>
            </w:pPr>
            <w:r>
              <w:t>88.13</w:t>
            </w:r>
          </w:p>
        </w:tc>
      </w:tr>
      <w:tr w:rsidR="00C15823" w:rsidTr="00C15823">
        <w:tc>
          <w:tcPr>
            <w:tcW w:w="646" w:type="dxa"/>
          </w:tcPr>
          <w:p w:rsidR="00C15823" w:rsidRDefault="00C15823" w:rsidP="00C15823">
            <w:pPr>
              <w:jc w:val="center"/>
              <w:rPr>
                <w:rFonts w:hint="eastAsia"/>
              </w:rPr>
            </w:pPr>
            <w:r>
              <w:t>2</w:t>
            </w:r>
          </w:p>
        </w:tc>
        <w:tc>
          <w:tcPr>
            <w:tcW w:w="2971" w:type="dxa"/>
          </w:tcPr>
          <w:p w:rsidR="00C15823" w:rsidRDefault="00C15823" w:rsidP="00C15823">
            <w:pPr>
              <w:jc w:val="left"/>
              <w:rPr>
                <w:rFonts w:hint="eastAsia"/>
              </w:rPr>
            </w:pPr>
            <w:r>
              <w:rPr>
                <w:rFonts w:hint="eastAsia"/>
              </w:rPr>
              <w:t>基金投资</w:t>
            </w:r>
          </w:p>
        </w:tc>
        <w:tc>
          <w:tcPr>
            <w:tcW w:w="2381" w:type="dxa"/>
          </w:tcPr>
          <w:p w:rsidR="00C15823" w:rsidRDefault="00C15823" w:rsidP="00C15823">
            <w:pPr>
              <w:jc w:val="right"/>
              <w:rPr>
                <w:rFonts w:hint="eastAsia"/>
              </w:rPr>
            </w:pPr>
            <w:r>
              <w:t>-</w:t>
            </w:r>
          </w:p>
        </w:tc>
        <w:tc>
          <w:tcPr>
            <w:tcW w:w="2506"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r>
              <w:t>3</w:t>
            </w:r>
          </w:p>
        </w:tc>
        <w:tc>
          <w:tcPr>
            <w:tcW w:w="2971" w:type="dxa"/>
          </w:tcPr>
          <w:p w:rsidR="00C15823" w:rsidRDefault="00C15823" w:rsidP="00C15823">
            <w:pPr>
              <w:jc w:val="left"/>
              <w:rPr>
                <w:rFonts w:hint="eastAsia"/>
              </w:rPr>
            </w:pPr>
            <w:r>
              <w:rPr>
                <w:rFonts w:hint="eastAsia"/>
              </w:rPr>
              <w:t>固定收益投资</w:t>
            </w:r>
          </w:p>
        </w:tc>
        <w:tc>
          <w:tcPr>
            <w:tcW w:w="2381" w:type="dxa"/>
          </w:tcPr>
          <w:p w:rsidR="00C15823" w:rsidRDefault="00C15823" w:rsidP="00C15823">
            <w:pPr>
              <w:jc w:val="right"/>
              <w:rPr>
                <w:rFonts w:hint="eastAsia"/>
              </w:rPr>
            </w:pPr>
            <w:r>
              <w:t>6,974,041.73</w:t>
            </w:r>
          </w:p>
        </w:tc>
        <w:tc>
          <w:tcPr>
            <w:tcW w:w="2506" w:type="dxa"/>
          </w:tcPr>
          <w:p w:rsidR="00C15823" w:rsidRDefault="00C15823" w:rsidP="00C15823">
            <w:pPr>
              <w:jc w:val="right"/>
              <w:rPr>
                <w:rFonts w:hint="eastAsia"/>
              </w:rPr>
            </w:pPr>
            <w:r>
              <w:t>4.88</w:t>
            </w:r>
          </w:p>
        </w:tc>
      </w:tr>
      <w:tr w:rsidR="00C15823" w:rsidTr="00C15823">
        <w:tc>
          <w:tcPr>
            <w:tcW w:w="646" w:type="dxa"/>
          </w:tcPr>
          <w:p w:rsidR="00C15823" w:rsidRDefault="00C15823" w:rsidP="00C15823">
            <w:pPr>
              <w:jc w:val="center"/>
              <w:rPr>
                <w:rFonts w:hint="eastAsia"/>
              </w:rPr>
            </w:pPr>
          </w:p>
        </w:tc>
        <w:tc>
          <w:tcPr>
            <w:tcW w:w="2971" w:type="dxa"/>
          </w:tcPr>
          <w:p w:rsidR="00C15823" w:rsidRDefault="00C15823" w:rsidP="00C15823">
            <w:pPr>
              <w:jc w:val="left"/>
              <w:rPr>
                <w:rFonts w:hint="eastAsia"/>
              </w:rPr>
            </w:pPr>
            <w:r>
              <w:rPr>
                <w:rFonts w:hint="eastAsia"/>
              </w:rPr>
              <w:t>其中：债券</w:t>
            </w:r>
          </w:p>
        </w:tc>
        <w:tc>
          <w:tcPr>
            <w:tcW w:w="2381" w:type="dxa"/>
          </w:tcPr>
          <w:p w:rsidR="00C15823" w:rsidRDefault="00C15823" w:rsidP="00C15823">
            <w:pPr>
              <w:jc w:val="right"/>
              <w:rPr>
                <w:rFonts w:hint="eastAsia"/>
              </w:rPr>
            </w:pPr>
            <w:r>
              <w:t>6,974,041.73</w:t>
            </w:r>
          </w:p>
        </w:tc>
        <w:tc>
          <w:tcPr>
            <w:tcW w:w="2506" w:type="dxa"/>
          </w:tcPr>
          <w:p w:rsidR="00C15823" w:rsidRDefault="00C15823" w:rsidP="00C15823">
            <w:pPr>
              <w:jc w:val="right"/>
              <w:rPr>
                <w:rFonts w:hint="eastAsia"/>
              </w:rPr>
            </w:pPr>
            <w:r>
              <w:t>4.88</w:t>
            </w:r>
          </w:p>
        </w:tc>
      </w:tr>
      <w:tr w:rsidR="00C15823" w:rsidTr="00C15823">
        <w:tc>
          <w:tcPr>
            <w:tcW w:w="646" w:type="dxa"/>
          </w:tcPr>
          <w:p w:rsidR="00C15823" w:rsidRDefault="00C15823" w:rsidP="00C15823">
            <w:pPr>
              <w:jc w:val="center"/>
              <w:rPr>
                <w:rFonts w:hint="eastAsia"/>
              </w:rPr>
            </w:pPr>
          </w:p>
        </w:tc>
        <w:tc>
          <w:tcPr>
            <w:tcW w:w="2971" w:type="dxa"/>
          </w:tcPr>
          <w:p w:rsidR="00C15823" w:rsidRDefault="00C15823" w:rsidP="00C15823">
            <w:pPr>
              <w:jc w:val="left"/>
              <w:rPr>
                <w:rFonts w:hint="eastAsia"/>
              </w:rPr>
            </w:pPr>
            <w:r>
              <w:rPr>
                <w:rFonts w:hint="eastAsia"/>
              </w:rPr>
              <w:t xml:space="preserve">      </w:t>
            </w:r>
            <w:r>
              <w:rPr>
                <w:rFonts w:hint="eastAsia"/>
              </w:rPr>
              <w:t>资产支持证券</w:t>
            </w:r>
          </w:p>
        </w:tc>
        <w:tc>
          <w:tcPr>
            <w:tcW w:w="2381" w:type="dxa"/>
          </w:tcPr>
          <w:p w:rsidR="00C15823" w:rsidRDefault="00C15823" w:rsidP="00C15823">
            <w:pPr>
              <w:jc w:val="right"/>
              <w:rPr>
                <w:rFonts w:hint="eastAsia"/>
              </w:rPr>
            </w:pPr>
            <w:r>
              <w:t>-</w:t>
            </w:r>
          </w:p>
        </w:tc>
        <w:tc>
          <w:tcPr>
            <w:tcW w:w="2506"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r>
              <w:t>4</w:t>
            </w:r>
          </w:p>
        </w:tc>
        <w:tc>
          <w:tcPr>
            <w:tcW w:w="2971" w:type="dxa"/>
          </w:tcPr>
          <w:p w:rsidR="00C15823" w:rsidRDefault="00C15823" w:rsidP="00C15823">
            <w:pPr>
              <w:jc w:val="left"/>
              <w:rPr>
                <w:rFonts w:hint="eastAsia"/>
              </w:rPr>
            </w:pPr>
            <w:r>
              <w:rPr>
                <w:rFonts w:hint="eastAsia"/>
              </w:rPr>
              <w:t>贵金属投资</w:t>
            </w:r>
          </w:p>
        </w:tc>
        <w:tc>
          <w:tcPr>
            <w:tcW w:w="2381" w:type="dxa"/>
          </w:tcPr>
          <w:p w:rsidR="00C15823" w:rsidRDefault="00C15823" w:rsidP="00C15823">
            <w:pPr>
              <w:jc w:val="right"/>
              <w:rPr>
                <w:rFonts w:hint="eastAsia"/>
              </w:rPr>
            </w:pPr>
            <w:r>
              <w:t>-</w:t>
            </w:r>
          </w:p>
        </w:tc>
        <w:tc>
          <w:tcPr>
            <w:tcW w:w="2506"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r>
              <w:t>5</w:t>
            </w:r>
          </w:p>
        </w:tc>
        <w:tc>
          <w:tcPr>
            <w:tcW w:w="2971" w:type="dxa"/>
          </w:tcPr>
          <w:p w:rsidR="00C15823" w:rsidRDefault="00C15823" w:rsidP="00C15823">
            <w:pPr>
              <w:jc w:val="left"/>
              <w:rPr>
                <w:rFonts w:hint="eastAsia"/>
              </w:rPr>
            </w:pPr>
            <w:r>
              <w:rPr>
                <w:rFonts w:hint="eastAsia"/>
              </w:rPr>
              <w:t>金融衍生品投资</w:t>
            </w:r>
          </w:p>
        </w:tc>
        <w:tc>
          <w:tcPr>
            <w:tcW w:w="2381" w:type="dxa"/>
          </w:tcPr>
          <w:p w:rsidR="00C15823" w:rsidRDefault="00C15823" w:rsidP="00C15823">
            <w:pPr>
              <w:jc w:val="right"/>
              <w:rPr>
                <w:rFonts w:hint="eastAsia"/>
              </w:rPr>
            </w:pPr>
            <w:r>
              <w:t>-</w:t>
            </w:r>
          </w:p>
        </w:tc>
        <w:tc>
          <w:tcPr>
            <w:tcW w:w="2506"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r>
              <w:t>6</w:t>
            </w:r>
          </w:p>
        </w:tc>
        <w:tc>
          <w:tcPr>
            <w:tcW w:w="2971" w:type="dxa"/>
          </w:tcPr>
          <w:p w:rsidR="00C15823" w:rsidRDefault="00C15823" w:rsidP="00C15823">
            <w:pPr>
              <w:jc w:val="left"/>
              <w:rPr>
                <w:rFonts w:hint="eastAsia"/>
              </w:rPr>
            </w:pPr>
            <w:r>
              <w:rPr>
                <w:rFonts w:hint="eastAsia"/>
              </w:rPr>
              <w:t>买入返售金融资产</w:t>
            </w:r>
          </w:p>
        </w:tc>
        <w:tc>
          <w:tcPr>
            <w:tcW w:w="2381" w:type="dxa"/>
          </w:tcPr>
          <w:p w:rsidR="00C15823" w:rsidRDefault="00C15823" w:rsidP="00C15823">
            <w:pPr>
              <w:jc w:val="right"/>
              <w:rPr>
                <w:rFonts w:hint="eastAsia"/>
              </w:rPr>
            </w:pPr>
            <w:r>
              <w:t>-</w:t>
            </w:r>
          </w:p>
        </w:tc>
        <w:tc>
          <w:tcPr>
            <w:tcW w:w="2506"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p>
        </w:tc>
        <w:tc>
          <w:tcPr>
            <w:tcW w:w="2971" w:type="dxa"/>
          </w:tcPr>
          <w:p w:rsidR="00C15823" w:rsidRDefault="00C15823" w:rsidP="00C15823">
            <w:pPr>
              <w:jc w:val="left"/>
              <w:rPr>
                <w:rFonts w:hint="eastAsia"/>
              </w:rPr>
            </w:pPr>
            <w:r>
              <w:rPr>
                <w:rFonts w:hint="eastAsia"/>
              </w:rPr>
              <w:t>其中：买断式回购的买入返售金融资产</w:t>
            </w:r>
          </w:p>
        </w:tc>
        <w:tc>
          <w:tcPr>
            <w:tcW w:w="2381" w:type="dxa"/>
          </w:tcPr>
          <w:p w:rsidR="00C15823" w:rsidRDefault="00C15823" w:rsidP="00C15823">
            <w:pPr>
              <w:jc w:val="right"/>
              <w:rPr>
                <w:rFonts w:hint="eastAsia"/>
              </w:rPr>
            </w:pPr>
            <w:r>
              <w:t>-</w:t>
            </w:r>
          </w:p>
        </w:tc>
        <w:tc>
          <w:tcPr>
            <w:tcW w:w="2506"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r>
              <w:t>7</w:t>
            </w:r>
          </w:p>
        </w:tc>
        <w:tc>
          <w:tcPr>
            <w:tcW w:w="2971" w:type="dxa"/>
          </w:tcPr>
          <w:p w:rsidR="00C15823" w:rsidRDefault="00C15823" w:rsidP="00C15823">
            <w:pPr>
              <w:jc w:val="left"/>
              <w:rPr>
                <w:rFonts w:hint="eastAsia"/>
              </w:rPr>
            </w:pPr>
            <w:r>
              <w:rPr>
                <w:rFonts w:hint="eastAsia"/>
              </w:rPr>
              <w:t>银行存款和结算备付金合计</w:t>
            </w:r>
          </w:p>
        </w:tc>
        <w:tc>
          <w:tcPr>
            <w:tcW w:w="2381" w:type="dxa"/>
          </w:tcPr>
          <w:p w:rsidR="00C15823" w:rsidRDefault="00C15823" w:rsidP="00C15823">
            <w:pPr>
              <w:jc w:val="right"/>
              <w:rPr>
                <w:rFonts w:hint="eastAsia"/>
              </w:rPr>
            </w:pPr>
            <w:r>
              <w:t>8,258,859.37</w:t>
            </w:r>
          </w:p>
        </w:tc>
        <w:tc>
          <w:tcPr>
            <w:tcW w:w="2506" w:type="dxa"/>
          </w:tcPr>
          <w:p w:rsidR="00C15823" w:rsidRDefault="00C15823" w:rsidP="00C15823">
            <w:pPr>
              <w:jc w:val="right"/>
              <w:rPr>
                <w:rFonts w:hint="eastAsia"/>
              </w:rPr>
            </w:pPr>
            <w:r>
              <w:t>5.78</w:t>
            </w:r>
          </w:p>
        </w:tc>
      </w:tr>
      <w:tr w:rsidR="00C15823" w:rsidTr="00C15823">
        <w:tc>
          <w:tcPr>
            <w:tcW w:w="646" w:type="dxa"/>
          </w:tcPr>
          <w:p w:rsidR="00C15823" w:rsidRDefault="00C15823" w:rsidP="00C15823">
            <w:pPr>
              <w:jc w:val="center"/>
              <w:rPr>
                <w:rFonts w:hint="eastAsia"/>
              </w:rPr>
            </w:pPr>
            <w:r>
              <w:t>8</w:t>
            </w:r>
          </w:p>
        </w:tc>
        <w:tc>
          <w:tcPr>
            <w:tcW w:w="2971" w:type="dxa"/>
          </w:tcPr>
          <w:p w:rsidR="00C15823" w:rsidRDefault="00C15823" w:rsidP="00C15823">
            <w:pPr>
              <w:jc w:val="left"/>
              <w:rPr>
                <w:rFonts w:hint="eastAsia"/>
              </w:rPr>
            </w:pPr>
            <w:r>
              <w:rPr>
                <w:rFonts w:hint="eastAsia"/>
              </w:rPr>
              <w:t>其他资产</w:t>
            </w:r>
          </w:p>
        </w:tc>
        <w:tc>
          <w:tcPr>
            <w:tcW w:w="2381" w:type="dxa"/>
          </w:tcPr>
          <w:p w:rsidR="00C15823" w:rsidRDefault="00C15823" w:rsidP="00C15823">
            <w:pPr>
              <w:jc w:val="right"/>
              <w:rPr>
                <w:rFonts w:hint="eastAsia"/>
              </w:rPr>
            </w:pPr>
            <w:r>
              <w:t>1,738,329.92</w:t>
            </w:r>
          </w:p>
        </w:tc>
        <w:tc>
          <w:tcPr>
            <w:tcW w:w="2506" w:type="dxa"/>
          </w:tcPr>
          <w:p w:rsidR="00C15823" w:rsidRDefault="00C15823" w:rsidP="00C15823">
            <w:pPr>
              <w:jc w:val="right"/>
              <w:rPr>
                <w:rFonts w:hint="eastAsia"/>
              </w:rPr>
            </w:pPr>
            <w:r>
              <w:t>1.22</w:t>
            </w:r>
          </w:p>
        </w:tc>
      </w:tr>
      <w:tr w:rsidR="00C15823" w:rsidTr="00C15823">
        <w:tc>
          <w:tcPr>
            <w:tcW w:w="646" w:type="dxa"/>
          </w:tcPr>
          <w:p w:rsidR="00C15823" w:rsidRDefault="00C15823" w:rsidP="00C15823">
            <w:pPr>
              <w:jc w:val="center"/>
              <w:rPr>
                <w:rFonts w:hint="eastAsia"/>
              </w:rPr>
            </w:pPr>
            <w:r>
              <w:t>9</w:t>
            </w:r>
          </w:p>
        </w:tc>
        <w:tc>
          <w:tcPr>
            <w:tcW w:w="2971" w:type="dxa"/>
          </w:tcPr>
          <w:p w:rsidR="00C15823" w:rsidRDefault="00C15823" w:rsidP="00C15823">
            <w:pPr>
              <w:jc w:val="left"/>
              <w:rPr>
                <w:rFonts w:hint="eastAsia"/>
              </w:rPr>
            </w:pPr>
            <w:r>
              <w:rPr>
                <w:rFonts w:hint="eastAsia"/>
              </w:rPr>
              <w:t>合计</w:t>
            </w:r>
          </w:p>
        </w:tc>
        <w:tc>
          <w:tcPr>
            <w:tcW w:w="2381" w:type="dxa"/>
          </w:tcPr>
          <w:p w:rsidR="00C15823" w:rsidRDefault="00C15823" w:rsidP="00C15823">
            <w:pPr>
              <w:jc w:val="right"/>
              <w:rPr>
                <w:rFonts w:hint="eastAsia"/>
              </w:rPr>
            </w:pPr>
            <w:r>
              <w:t>142,918,551.85</w:t>
            </w:r>
          </w:p>
        </w:tc>
        <w:tc>
          <w:tcPr>
            <w:tcW w:w="2506" w:type="dxa"/>
          </w:tcPr>
          <w:p w:rsidR="00C15823" w:rsidRDefault="00C15823" w:rsidP="00C15823">
            <w:pPr>
              <w:jc w:val="right"/>
              <w:rPr>
                <w:rFonts w:hint="eastAsia"/>
              </w:rPr>
            </w:pPr>
            <w:r>
              <w:t>100.00</w:t>
            </w:r>
          </w:p>
        </w:tc>
      </w:tr>
    </w:tbl>
    <w:p w:rsidR="00C15823" w:rsidRDefault="00C15823" w:rsidP="00C15823">
      <w:pPr>
        <w:pStyle w:val="-8"/>
        <w:rPr>
          <w:rFonts w:hint="eastAsia"/>
        </w:rPr>
      </w:pPr>
      <w:r>
        <w:rPr>
          <w:rFonts w:hint="eastAsia"/>
        </w:rPr>
        <w:t>注：上表权益投资中通过港股通交易机制投资的港股金额人民币22,077,272.86元，占基金净值比例15.63%。</w:t>
      </w:r>
    </w:p>
    <w:p w:rsidR="00C15823" w:rsidRDefault="00C15823" w:rsidP="00C15823">
      <w:pPr>
        <w:pStyle w:val="-2"/>
        <w:spacing w:before="312"/>
        <w:rPr>
          <w:rFonts w:hint="eastAsia"/>
        </w:rPr>
      </w:pPr>
      <w:r>
        <w:rPr>
          <w:rFonts w:hint="eastAsia"/>
        </w:rPr>
        <w:t>报告期末按行业分类的股票投资组合</w:t>
      </w:r>
    </w:p>
    <w:p w:rsidR="00C15823" w:rsidRDefault="00C15823" w:rsidP="00C15823">
      <w:pPr>
        <w:pStyle w:val="-3"/>
        <w:spacing w:before="156" w:after="156"/>
        <w:rPr>
          <w:rFonts w:hint="eastAsia"/>
        </w:rPr>
      </w:pPr>
      <w:r>
        <w:rPr>
          <w:rFonts w:hint="eastAsia"/>
        </w:rPr>
        <w:t>报告期末按行业分类的境内股票投资组合</w:t>
      </w:r>
    </w:p>
    <w:p w:rsidR="00C15823" w:rsidRDefault="00C15823" w:rsidP="00C1582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C15823" w:rsidTr="00C15823">
        <w:trPr>
          <w:cnfStyle w:val="100000000000" w:firstRow="1" w:lastRow="0" w:firstColumn="0" w:lastColumn="0" w:oddVBand="0" w:evenVBand="0" w:oddHBand="0" w:evenHBand="0" w:firstRowFirstColumn="0" w:firstRowLastColumn="0" w:lastRowFirstColumn="0" w:lastRowLastColumn="0"/>
        </w:trPr>
        <w:tc>
          <w:tcPr>
            <w:tcW w:w="646" w:type="dxa"/>
          </w:tcPr>
          <w:p w:rsidR="00C15823" w:rsidRDefault="00C15823" w:rsidP="00C15823">
            <w:pPr>
              <w:jc w:val="center"/>
              <w:rPr>
                <w:rFonts w:hint="eastAsia"/>
              </w:rPr>
            </w:pPr>
            <w:r>
              <w:rPr>
                <w:rFonts w:hint="eastAsia"/>
              </w:rPr>
              <w:t>代码</w:t>
            </w:r>
          </w:p>
        </w:tc>
        <w:tc>
          <w:tcPr>
            <w:tcW w:w="3595" w:type="dxa"/>
          </w:tcPr>
          <w:p w:rsidR="00C15823" w:rsidRDefault="00C15823" w:rsidP="00C15823">
            <w:pPr>
              <w:jc w:val="center"/>
              <w:rPr>
                <w:rFonts w:hint="eastAsia"/>
              </w:rPr>
            </w:pPr>
            <w:r>
              <w:rPr>
                <w:rFonts w:hint="eastAsia"/>
              </w:rPr>
              <w:t>行业类别</w:t>
            </w:r>
          </w:p>
        </w:tc>
        <w:tc>
          <w:tcPr>
            <w:tcW w:w="1769" w:type="dxa"/>
          </w:tcPr>
          <w:p w:rsidR="00C15823" w:rsidRDefault="00C15823" w:rsidP="00C15823">
            <w:pPr>
              <w:jc w:val="center"/>
              <w:rPr>
                <w:rFonts w:hint="eastAsia"/>
              </w:rPr>
            </w:pPr>
            <w:r>
              <w:rPr>
                <w:rFonts w:hint="eastAsia"/>
              </w:rPr>
              <w:t>公允价值（元）</w:t>
            </w:r>
          </w:p>
        </w:tc>
        <w:tc>
          <w:tcPr>
            <w:tcW w:w="2495" w:type="dxa"/>
          </w:tcPr>
          <w:p w:rsidR="00C15823" w:rsidRDefault="00C15823" w:rsidP="00C15823">
            <w:pPr>
              <w:jc w:val="center"/>
              <w:rPr>
                <w:rFonts w:hint="eastAsia"/>
              </w:rPr>
            </w:pPr>
            <w:r>
              <w:rPr>
                <w:rFonts w:hint="eastAsia"/>
              </w:rPr>
              <w:t>占基金资产净值比例（％）</w:t>
            </w:r>
          </w:p>
        </w:tc>
      </w:tr>
      <w:tr w:rsidR="00C15823" w:rsidTr="00C15823">
        <w:tc>
          <w:tcPr>
            <w:tcW w:w="646" w:type="dxa"/>
          </w:tcPr>
          <w:p w:rsidR="00C15823" w:rsidRDefault="00C15823" w:rsidP="00C15823">
            <w:pPr>
              <w:jc w:val="left"/>
              <w:rPr>
                <w:rFonts w:hint="eastAsia"/>
              </w:rPr>
            </w:pPr>
            <w:r>
              <w:t>A</w:t>
            </w:r>
          </w:p>
        </w:tc>
        <w:tc>
          <w:tcPr>
            <w:tcW w:w="3595" w:type="dxa"/>
          </w:tcPr>
          <w:p w:rsidR="00C15823" w:rsidRDefault="00C15823" w:rsidP="00C15823">
            <w:pPr>
              <w:jc w:val="left"/>
              <w:rPr>
                <w:rFonts w:hint="eastAsia"/>
              </w:rPr>
            </w:pPr>
            <w:r>
              <w:rPr>
                <w:rFonts w:hint="eastAsia"/>
              </w:rPr>
              <w:t>农、林、牧、渔业</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B</w:t>
            </w:r>
          </w:p>
        </w:tc>
        <w:tc>
          <w:tcPr>
            <w:tcW w:w="3595" w:type="dxa"/>
          </w:tcPr>
          <w:p w:rsidR="00C15823" w:rsidRDefault="00C15823" w:rsidP="00C15823">
            <w:pPr>
              <w:jc w:val="left"/>
              <w:rPr>
                <w:rFonts w:hint="eastAsia"/>
              </w:rPr>
            </w:pPr>
            <w:r>
              <w:rPr>
                <w:rFonts w:hint="eastAsia"/>
              </w:rPr>
              <w:t>采矿业</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C</w:t>
            </w:r>
          </w:p>
        </w:tc>
        <w:tc>
          <w:tcPr>
            <w:tcW w:w="3595" w:type="dxa"/>
          </w:tcPr>
          <w:p w:rsidR="00C15823" w:rsidRDefault="00C15823" w:rsidP="00C15823">
            <w:pPr>
              <w:jc w:val="left"/>
              <w:rPr>
                <w:rFonts w:hint="eastAsia"/>
              </w:rPr>
            </w:pPr>
            <w:r>
              <w:rPr>
                <w:rFonts w:hint="eastAsia"/>
              </w:rPr>
              <w:t>制造业</w:t>
            </w:r>
          </w:p>
        </w:tc>
        <w:tc>
          <w:tcPr>
            <w:tcW w:w="1769" w:type="dxa"/>
          </w:tcPr>
          <w:p w:rsidR="00C15823" w:rsidRDefault="00C15823" w:rsidP="00C15823">
            <w:pPr>
              <w:jc w:val="right"/>
              <w:rPr>
                <w:rFonts w:hint="eastAsia"/>
              </w:rPr>
            </w:pPr>
            <w:r>
              <w:t>61,940,407.17</w:t>
            </w:r>
          </w:p>
        </w:tc>
        <w:tc>
          <w:tcPr>
            <w:tcW w:w="2495" w:type="dxa"/>
          </w:tcPr>
          <w:p w:rsidR="00C15823" w:rsidRDefault="00C15823" w:rsidP="00C15823">
            <w:pPr>
              <w:jc w:val="right"/>
              <w:rPr>
                <w:rFonts w:hint="eastAsia"/>
              </w:rPr>
            </w:pPr>
            <w:r>
              <w:t>43.86</w:t>
            </w:r>
          </w:p>
        </w:tc>
      </w:tr>
      <w:tr w:rsidR="00C15823" w:rsidTr="00C15823">
        <w:tc>
          <w:tcPr>
            <w:tcW w:w="646" w:type="dxa"/>
          </w:tcPr>
          <w:p w:rsidR="00C15823" w:rsidRDefault="00C15823" w:rsidP="00C15823">
            <w:pPr>
              <w:jc w:val="left"/>
              <w:rPr>
                <w:rFonts w:hint="eastAsia"/>
              </w:rPr>
            </w:pPr>
            <w:r>
              <w:t>D</w:t>
            </w:r>
          </w:p>
        </w:tc>
        <w:tc>
          <w:tcPr>
            <w:tcW w:w="3595" w:type="dxa"/>
          </w:tcPr>
          <w:p w:rsidR="00C15823" w:rsidRDefault="00C15823" w:rsidP="00C15823">
            <w:pPr>
              <w:jc w:val="left"/>
              <w:rPr>
                <w:rFonts w:hint="eastAsia"/>
              </w:rPr>
            </w:pPr>
            <w:r>
              <w:rPr>
                <w:rFonts w:hint="eastAsia"/>
              </w:rPr>
              <w:t>电力、热力、燃气及水生产和供应业</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E</w:t>
            </w:r>
          </w:p>
        </w:tc>
        <w:tc>
          <w:tcPr>
            <w:tcW w:w="3595" w:type="dxa"/>
          </w:tcPr>
          <w:p w:rsidR="00C15823" w:rsidRDefault="00C15823" w:rsidP="00C15823">
            <w:pPr>
              <w:jc w:val="left"/>
              <w:rPr>
                <w:rFonts w:hint="eastAsia"/>
              </w:rPr>
            </w:pPr>
            <w:r>
              <w:rPr>
                <w:rFonts w:hint="eastAsia"/>
              </w:rPr>
              <w:t>建筑业</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F</w:t>
            </w:r>
          </w:p>
        </w:tc>
        <w:tc>
          <w:tcPr>
            <w:tcW w:w="3595" w:type="dxa"/>
          </w:tcPr>
          <w:p w:rsidR="00C15823" w:rsidRDefault="00C15823" w:rsidP="00C15823">
            <w:pPr>
              <w:jc w:val="left"/>
              <w:rPr>
                <w:rFonts w:hint="eastAsia"/>
              </w:rPr>
            </w:pPr>
            <w:r>
              <w:rPr>
                <w:rFonts w:hint="eastAsia"/>
              </w:rPr>
              <w:t>批发和零售业</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G</w:t>
            </w:r>
          </w:p>
        </w:tc>
        <w:tc>
          <w:tcPr>
            <w:tcW w:w="3595" w:type="dxa"/>
          </w:tcPr>
          <w:p w:rsidR="00C15823" w:rsidRDefault="00C15823" w:rsidP="00C15823">
            <w:pPr>
              <w:jc w:val="left"/>
              <w:rPr>
                <w:rFonts w:hint="eastAsia"/>
              </w:rPr>
            </w:pPr>
            <w:r>
              <w:rPr>
                <w:rFonts w:hint="eastAsia"/>
              </w:rPr>
              <w:t>交通运输、仓储和邮政业</w:t>
            </w:r>
          </w:p>
        </w:tc>
        <w:tc>
          <w:tcPr>
            <w:tcW w:w="1769" w:type="dxa"/>
          </w:tcPr>
          <w:p w:rsidR="00C15823" w:rsidRDefault="00C15823" w:rsidP="00C15823">
            <w:pPr>
              <w:jc w:val="right"/>
              <w:rPr>
                <w:rFonts w:hint="eastAsia"/>
              </w:rPr>
            </w:pPr>
            <w:r>
              <w:t>15,541,250.00</w:t>
            </w:r>
          </w:p>
        </w:tc>
        <w:tc>
          <w:tcPr>
            <w:tcW w:w="2495" w:type="dxa"/>
          </w:tcPr>
          <w:p w:rsidR="00C15823" w:rsidRDefault="00C15823" w:rsidP="00C15823">
            <w:pPr>
              <w:jc w:val="right"/>
              <w:rPr>
                <w:rFonts w:hint="eastAsia"/>
              </w:rPr>
            </w:pPr>
            <w:r>
              <w:t>11.01</w:t>
            </w:r>
          </w:p>
        </w:tc>
      </w:tr>
      <w:tr w:rsidR="00C15823" w:rsidTr="00C15823">
        <w:tc>
          <w:tcPr>
            <w:tcW w:w="646" w:type="dxa"/>
          </w:tcPr>
          <w:p w:rsidR="00C15823" w:rsidRDefault="00C15823" w:rsidP="00C15823">
            <w:pPr>
              <w:jc w:val="left"/>
              <w:rPr>
                <w:rFonts w:hint="eastAsia"/>
              </w:rPr>
            </w:pPr>
            <w:r>
              <w:t>H</w:t>
            </w:r>
          </w:p>
        </w:tc>
        <w:tc>
          <w:tcPr>
            <w:tcW w:w="3595" w:type="dxa"/>
          </w:tcPr>
          <w:p w:rsidR="00C15823" w:rsidRDefault="00C15823" w:rsidP="00C15823">
            <w:pPr>
              <w:jc w:val="left"/>
              <w:rPr>
                <w:rFonts w:hint="eastAsia"/>
              </w:rPr>
            </w:pPr>
            <w:r>
              <w:rPr>
                <w:rFonts w:hint="eastAsia"/>
              </w:rPr>
              <w:t>住宿和餐饮业</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I</w:t>
            </w:r>
          </w:p>
        </w:tc>
        <w:tc>
          <w:tcPr>
            <w:tcW w:w="3595" w:type="dxa"/>
          </w:tcPr>
          <w:p w:rsidR="00C15823" w:rsidRDefault="00C15823" w:rsidP="00C15823">
            <w:pPr>
              <w:jc w:val="left"/>
              <w:rPr>
                <w:rFonts w:hint="eastAsia"/>
              </w:rPr>
            </w:pPr>
            <w:r>
              <w:rPr>
                <w:rFonts w:hint="eastAsia"/>
              </w:rPr>
              <w:t>信息传输、软件和信息技术服务业</w:t>
            </w:r>
          </w:p>
        </w:tc>
        <w:tc>
          <w:tcPr>
            <w:tcW w:w="1769" w:type="dxa"/>
          </w:tcPr>
          <w:p w:rsidR="00C15823" w:rsidRDefault="00C15823" w:rsidP="00C15823">
            <w:pPr>
              <w:jc w:val="right"/>
              <w:rPr>
                <w:rFonts w:hint="eastAsia"/>
              </w:rPr>
            </w:pPr>
            <w:r>
              <w:t>26,388,390.80</w:t>
            </w:r>
          </w:p>
        </w:tc>
        <w:tc>
          <w:tcPr>
            <w:tcW w:w="2495" w:type="dxa"/>
          </w:tcPr>
          <w:p w:rsidR="00C15823" w:rsidRDefault="00C15823" w:rsidP="00C15823">
            <w:pPr>
              <w:jc w:val="right"/>
              <w:rPr>
                <w:rFonts w:hint="eastAsia"/>
              </w:rPr>
            </w:pPr>
            <w:r>
              <w:t>18.69</w:t>
            </w:r>
          </w:p>
        </w:tc>
      </w:tr>
      <w:tr w:rsidR="00C15823" w:rsidTr="00C15823">
        <w:tc>
          <w:tcPr>
            <w:tcW w:w="646" w:type="dxa"/>
          </w:tcPr>
          <w:p w:rsidR="00C15823" w:rsidRDefault="00C15823" w:rsidP="00C15823">
            <w:pPr>
              <w:jc w:val="left"/>
              <w:rPr>
                <w:rFonts w:hint="eastAsia"/>
              </w:rPr>
            </w:pPr>
            <w:r>
              <w:t>J</w:t>
            </w:r>
          </w:p>
        </w:tc>
        <w:tc>
          <w:tcPr>
            <w:tcW w:w="3595" w:type="dxa"/>
          </w:tcPr>
          <w:p w:rsidR="00C15823" w:rsidRDefault="00C15823" w:rsidP="00C15823">
            <w:pPr>
              <w:jc w:val="left"/>
              <w:rPr>
                <w:rFonts w:hint="eastAsia"/>
              </w:rPr>
            </w:pPr>
            <w:r>
              <w:rPr>
                <w:rFonts w:hint="eastAsia"/>
              </w:rPr>
              <w:t>金融业</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K</w:t>
            </w:r>
          </w:p>
        </w:tc>
        <w:tc>
          <w:tcPr>
            <w:tcW w:w="3595" w:type="dxa"/>
          </w:tcPr>
          <w:p w:rsidR="00C15823" w:rsidRDefault="00C15823" w:rsidP="00C15823">
            <w:pPr>
              <w:jc w:val="left"/>
              <w:rPr>
                <w:rFonts w:hint="eastAsia"/>
              </w:rPr>
            </w:pPr>
            <w:r>
              <w:rPr>
                <w:rFonts w:hint="eastAsia"/>
              </w:rPr>
              <w:t>房地产业</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L</w:t>
            </w:r>
          </w:p>
        </w:tc>
        <w:tc>
          <w:tcPr>
            <w:tcW w:w="3595" w:type="dxa"/>
          </w:tcPr>
          <w:p w:rsidR="00C15823" w:rsidRDefault="00C15823" w:rsidP="00C15823">
            <w:pPr>
              <w:jc w:val="left"/>
              <w:rPr>
                <w:rFonts w:hint="eastAsia"/>
              </w:rPr>
            </w:pPr>
            <w:r>
              <w:rPr>
                <w:rFonts w:hint="eastAsia"/>
              </w:rPr>
              <w:t>租赁和商务服务业</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M</w:t>
            </w:r>
          </w:p>
        </w:tc>
        <w:tc>
          <w:tcPr>
            <w:tcW w:w="3595" w:type="dxa"/>
          </w:tcPr>
          <w:p w:rsidR="00C15823" w:rsidRDefault="00C15823" w:rsidP="00C15823">
            <w:pPr>
              <w:jc w:val="left"/>
              <w:rPr>
                <w:rFonts w:hint="eastAsia"/>
              </w:rPr>
            </w:pPr>
            <w:r>
              <w:rPr>
                <w:rFonts w:hint="eastAsia"/>
              </w:rPr>
              <w:t>科学研究和技术服务业</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N</w:t>
            </w:r>
          </w:p>
        </w:tc>
        <w:tc>
          <w:tcPr>
            <w:tcW w:w="3595" w:type="dxa"/>
          </w:tcPr>
          <w:p w:rsidR="00C15823" w:rsidRDefault="00C15823" w:rsidP="00C15823">
            <w:pPr>
              <w:jc w:val="left"/>
              <w:rPr>
                <w:rFonts w:hint="eastAsia"/>
              </w:rPr>
            </w:pPr>
            <w:r>
              <w:rPr>
                <w:rFonts w:hint="eastAsia"/>
              </w:rPr>
              <w:t>水利、环境和公共设施管理业</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O</w:t>
            </w:r>
          </w:p>
        </w:tc>
        <w:tc>
          <w:tcPr>
            <w:tcW w:w="3595" w:type="dxa"/>
          </w:tcPr>
          <w:p w:rsidR="00C15823" w:rsidRDefault="00C15823" w:rsidP="00C15823">
            <w:pPr>
              <w:jc w:val="left"/>
              <w:rPr>
                <w:rFonts w:hint="eastAsia"/>
              </w:rPr>
            </w:pPr>
            <w:r>
              <w:rPr>
                <w:rFonts w:hint="eastAsia"/>
              </w:rPr>
              <w:t>居民服务、修理和其他服务业</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P</w:t>
            </w:r>
          </w:p>
        </w:tc>
        <w:tc>
          <w:tcPr>
            <w:tcW w:w="3595" w:type="dxa"/>
          </w:tcPr>
          <w:p w:rsidR="00C15823" w:rsidRDefault="00C15823" w:rsidP="00C15823">
            <w:pPr>
              <w:jc w:val="left"/>
              <w:rPr>
                <w:rFonts w:hint="eastAsia"/>
              </w:rPr>
            </w:pPr>
            <w:r>
              <w:rPr>
                <w:rFonts w:hint="eastAsia"/>
              </w:rPr>
              <w:t>教育</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Q</w:t>
            </w:r>
          </w:p>
        </w:tc>
        <w:tc>
          <w:tcPr>
            <w:tcW w:w="3595" w:type="dxa"/>
          </w:tcPr>
          <w:p w:rsidR="00C15823" w:rsidRDefault="00C15823" w:rsidP="00C15823">
            <w:pPr>
              <w:jc w:val="left"/>
              <w:rPr>
                <w:rFonts w:hint="eastAsia"/>
              </w:rPr>
            </w:pPr>
            <w:r>
              <w:rPr>
                <w:rFonts w:hint="eastAsia"/>
              </w:rPr>
              <w:t>卫生和社会工作</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R</w:t>
            </w:r>
          </w:p>
        </w:tc>
        <w:tc>
          <w:tcPr>
            <w:tcW w:w="3595" w:type="dxa"/>
          </w:tcPr>
          <w:p w:rsidR="00C15823" w:rsidRDefault="00C15823" w:rsidP="00C15823">
            <w:pPr>
              <w:jc w:val="left"/>
              <w:rPr>
                <w:rFonts w:hint="eastAsia"/>
              </w:rPr>
            </w:pPr>
            <w:r>
              <w:rPr>
                <w:rFonts w:hint="eastAsia"/>
              </w:rPr>
              <w:t>文化、体育和娱乐业</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r>
              <w:t>S</w:t>
            </w:r>
          </w:p>
        </w:tc>
        <w:tc>
          <w:tcPr>
            <w:tcW w:w="3595" w:type="dxa"/>
          </w:tcPr>
          <w:p w:rsidR="00C15823" w:rsidRDefault="00C15823" w:rsidP="00C15823">
            <w:pPr>
              <w:jc w:val="left"/>
              <w:rPr>
                <w:rFonts w:hint="eastAsia"/>
              </w:rPr>
            </w:pPr>
            <w:r>
              <w:rPr>
                <w:rFonts w:hint="eastAsia"/>
              </w:rPr>
              <w:t>综合</w:t>
            </w:r>
          </w:p>
        </w:tc>
        <w:tc>
          <w:tcPr>
            <w:tcW w:w="1769" w:type="dxa"/>
          </w:tcPr>
          <w:p w:rsidR="00C15823" w:rsidRDefault="00C15823" w:rsidP="00C15823">
            <w:pPr>
              <w:jc w:val="right"/>
              <w:rPr>
                <w:rFonts w:hint="eastAsia"/>
              </w:rPr>
            </w:pPr>
            <w:r>
              <w:t>-</w:t>
            </w:r>
          </w:p>
        </w:tc>
        <w:tc>
          <w:tcPr>
            <w:tcW w:w="2495"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left"/>
              <w:rPr>
                <w:rFonts w:hint="eastAsia"/>
              </w:rPr>
            </w:pPr>
          </w:p>
        </w:tc>
        <w:tc>
          <w:tcPr>
            <w:tcW w:w="3595" w:type="dxa"/>
          </w:tcPr>
          <w:p w:rsidR="00C15823" w:rsidRDefault="00C15823" w:rsidP="00C15823">
            <w:pPr>
              <w:jc w:val="left"/>
              <w:rPr>
                <w:rFonts w:hint="eastAsia"/>
              </w:rPr>
            </w:pPr>
            <w:r>
              <w:rPr>
                <w:rFonts w:hint="eastAsia"/>
              </w:rPr>
              <w:t>合计</w:t>
            </w:r>
          </w:p>
        </w:tc>
        <w:tc>
          <w:tcPr>
            <w:tcW w:w="1769" w:type="dxa"/>
          </w:tcPr>
          <w:p w:rsidR="00C15823" w:rsidRDefault="00C15823" w:rsidP="00C15823">
            <w:pPr>
              <w:jc w:val="right"/>
              <w:rPr>
                <w:rFonts w:hint="eastAsia"/>
              </w:rPr>
            </w:pPr>
            <w:r>
              <w:t>103,870,047.97</w:t>
            </w:r>
          </w:p>
        </w:tc>
        <w:tc>
          <w:tcPr>
            <w:tcW w:w="2495" w:type="dxa"/>
          </w:tcPr>
          <w:p w:rsidR="00C15823" w:rsidRDefault="00C15823" w:rsidP="00C15823">
            <w:pPr>
              <w:jc w:val="right"/>
              <w:rPr>
                <w:rFonts w:hint="eastAsia"/>
              </w:rPr>
            </w:pPr>
            <w:r>
              <w:t>73.55</w:t>
            </w:r>
          </w:p>
        </w:tc>
      </w:tr>
    </w:tbl>
    <w:p w:rsidR="00C15823" w:rsidRDefault="00C15823" w:rsidP="00C15823">
      <w:pPr>
        <w:pStyle w:val="-3"/>
        <w:spacing w:before="156" w:after="156"/>
        <w:rPr>
          <w:rFonts w:hint="eastAsia"/>
        </w:rPr>
      </w:pPr>
      <w:r>
        <w:rPr>
          <w:rFonts w:hint="eastAsia"/>
        </w:rPr>
        <w:t>报告期末按行业分类的港股通投资股票投资组合</w:t>
      </w:r>
    </w:p>
    <w:p w:rsidR="00C15823" w:rsidRDefault="00C15823" w:rsidP="00C15823">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C15823" w:rsidTr="00C15823">
        <w:trPr>
          <w:cnfStyle w:val="100000000000" w:firstRow="1" w:lastRow="0" w:firstColumn="0" w:lastColumn="0" w:oddVBand="0" w:evenVBand="0" w:oddHBand="0" w:evenHBand="0" w:firstRowFirstColumn="0" w:firstRowLastColumn="0" w:lastRowFirstColumn="0" w:lastRowLastColumn="0"/>
        </w:trPr>
        <w:tc>
          <w:tcPr>
            <w:tcW w:w="2840" w:type="dxa"/>
          </w:tcPr>
          <w:p w:rsidR="00C15823" w:rsidRDefault="00C15823" w:rsidP="00C15823">
            <w:pPr>
              <w:jc w:val="center"/>
              <w:rPr>
                <w:rFonts w:hint="eastAsia"/>
                <w:lang w:val="x-none"/>
              </w:rPr>
            </w:pPr>
            <w:r>
              <w:rPr>
                <w:rFonts w:hint="eastAsia"/>
                <w:lang w:val="x-none"/>
              </w:rPr>
              <w:t>行业类别</w:t>
            </w:r>
          </w:p>
        </w:tc>
        <w:tc>
          <w:tcPr>
            <w:tcW w:w="2841" w:type="dxa"/>
          </w:tcPr>
          <w:p w:rsidR="00C15823" w:rsidRDefault="00C15823" w:rsidP="00C15823">
            <w:pPr>
              <w:jc w:val="center"/>
              <w:rPr>
                <w:rFonts w:hint="eastAsia"/>
                <w:lang w:val="x-none"/>
              </w:rPr>
            </w:pPr>
            <w:r>
              <w:rPr>
                <w:rFonts w:hint="eastAsia"/>
                <w:lang w:val="x-none"/>
              </w:rPr>
              <w:t>公允价值（人民币元）</w:t>
            </w:r>
          </w:p>
        </w:tc>
        <w:tc>
          <w:tcPr>
            <w:tcW w:w="2841" w:type="dxa"/>
          </w:tcPr>
          <w:p w:rsidR="00C15823" w:rsidRDefault="00C15823" w:rsidP="00C15823">
            <w:pPr>
              <w:jc w:val="center"/>
              <w:rPr>
                <w:rFonts w:hint="eastAsia"/>
                <w:lang w:val="x-none"/>
              </w:rPr>
            </w:pPr>
            <w:r>
              <w:rPr>
                <w:rFonts w:hint="eastAsia"/>
                <w:lang w:val="x-none"/>
              </w:rPr>
              <w:t>占基金资产净值比例（</w:t>
            </w:r>
            <w:r>
              <w:rPr>
                <w:rFonts w:hint="eastAsia"/>
                <w:lang w:val="x-none"/>
              </w:rPr>
              <w:t>%</w:t>
            </w:r>
            <w:r>
              <w:rPr>
                <w:rFonts w:hint="eastAsia"/>
                <w:lang w:val="x-none"/>
              </w:rPr>
              <w:t>）</w:t>
            </w:r>
          </w:p>
        </w:tc>
      </w:tr>
      <w:tr w:rsidR="00C15823" w:rsidTr="00C15823">
        <w:tc>
          <w:tcPr>
            <w:tcW w:w="2840" w:type="dxa"/>
          </w:tcPr>
          <w:p w:rsidR="00C15823" w:rsidRDefault="00C15823" w:rsidP="00C15823">
            <w:pPr>
              <w:jc w:val="left"/>
              <w:rPr>
                <w:rFonts w:hint="eastAsia"/>
                <w:lang w:val="x-none"/>
              </w:rPr>
            </w:pPr>
            <w:r>
              <w:rPr>
                <w:rFonts w:hint="eastAsia"/>
                <w:lang w:val="x-none"/>
              </w:rPr>
              <w:t>通信服务</w:t>
            </w:r>
          </w:p>
        </w:tc>
        <w:tc>
          <w:tcPr>
            <w:tcW w:w="2841" w:type="dxa"/>
          </w:tcPr>
          <w:p w:rsidR="00C15823" w:rsidRDefault="00C15823" w:rsidP="00C15823">
            <w:pPr>
              <w:jc w:val="right"/>
              <w:rPr>
                <w:rFonts w:hint="eastAsia"/>
                <w:lang w:val="x-none"/>
              </w:rPr>
            </w:pPr>
            <w:r>
              <w:rPr>
                <w:lang w:val="x-none"/>
              </w:rPr>
              <w:t>1,474,890.88</w:t>
            </w:r>
          </w:p>
        </w:tc>
        <w:tc>
          <w:tcPr>
            <w:tcW w:w="2841" w:type="dxa"/>
          </w:tcPr>
          <w:p w:rsidR="00C15823" w:rsidRDefault="00C15823" w:rsidP="00C15823">
            <w:pPr>
              <w:jc w:val="right"/>
              <w:rPr>
                <w:rFonts w:hint="eastAsia"/>
                <w:lang w:val="x-none"/>
              </w:rPr>
            </w:pPr>
            <w:r>
              <w:rPr>
                <w:lang w:val="x-none"/>
              </w:rPr>
              <w:t>1.04</w:t>
            </w:r>
          </w:p>
        </w:tc>
      </w:tr>
      <w:tr w:rsidR="00C15823" w:rsidTr="00C15823">
        <w:tc>
          <w:tcPr>
            <w:tcW w:w="2840" w:type="dxa"/>
          </w:tcPr>
          <w:p w:rsidR="00C15823" w:rsidRDefault="00C15823" w:rsidP="00C15823">
            <w:pPr>
              <w:jc w:val="left"/>
              <w:rPr>
                <w:rFonts w:hint="eastAsia"/>
                <w:lang w:val="x-none"/>
              </w:rPr>
            </w:pPr>
            <w:r>
              <w:rPr>
                <w:rFonts w:hint="eastAsia"/>
                <w:lang w:val="x-none"/>
              </w:rPr>
              <w:lastRenderedPageBreak/>
              <w:t>非日常生活消费品</w:t>
            </w:r>
          </w:p>
        </w:tc>
        <w:tc>
          <w:tcPr>
            <w:tcW w:w="2841" w:type="dxa"/>
          </w:tcPr>
          <w:p w:rsidR="00C15823" w:rsidRDefault="00C15823" w:rsidP="00C15823">
            <w:pPr>
              <w:jc w:val="right"/>
              <w:rPr>
                <w:rFonts w:hint="eastAsia"/>
                <w:lang w:val="x-none"/>
              </w:rPr>
            </w:pPr>
            <w:r>
              <w:rPr>
                <w:lang w:val="x-none"/>
              </w:rPr>
              <w:t>5,126,979.90</w:t>
            </w:r>
          </w:p>
        </w:tc>
        <w:tc>
          <w:tcPr>
            <w:tcW w:w="2841" w:type="dxa"/>
          </w:tcPr>
          <w:p w:rsidR="00C15823" w:rsidRDefault="00C15823" w:rsidP="00C15823">
            <w:pPr>
              <w:jc w:val="right"/>
              <w:rPr>
                <w:rFonts w:hint="eastAsia"/>
                <w:lang w:val="x-none"/>
              </w:rPr>
            </w:pPr>
            <w:r>
              <w:rPr>
                <w:lang w:val="x-none"/>
              </w:rPr>
              <w:t>3.63</w:t>
            </w:r>
          </w:p>
        </w:tc>
      </w:tr>
      <w:tr w:rsidR="00C15823" w:rsidTr="00C15823">
        <w:tc>
          <w:tcPr>
            <w:tcW w:w="2840" w:type="dxa"/>
          </w:tcPr>
          <w:p w:rsidR="00C15823" w:rsidRDefault="00C15823" w:rsidP="00C15823">
            <w:pPr>
              <w:jc w:val="left"/>
              <w:rPr>
                <w:rFonts w:hint="eastAsia"/>
                <w:lang w:val="x-none"/>
              </w:rPr>
            </w:pPr>
            <w:r>
              <w:rPr>
                <w:rFonts w:hint="eastAsia"/>
                <w:lang w:val="x-none"/>
              </w:rPr>
              <w:t>日常消费品</w:t>
            </w:r>
          </w:p>
        </w:tc>
        <w:tc>
          <w:tcPr>
            <w:tcW w:w="2841" w:type="dxa"/>
          </w:tcPr>
          <w:p w:rsidR="00C15823" w:rsidRDefault="00C15823" w:rsidP="00C15823">
            <w:pPr>
              <w:jc w:val="right"/>
              <w:rPr>
                <w:rFonts w:hint="eastAsia"/>
                <w:lang w:val="x-none"/>
              </w:rPr>
            </w:pPr>
            <w:r>
              <w:rPr>
                <w:lang w:val="x-none"/>
              </w:rPr>
              <w:t>-</w:t>
            </w:r>
          </w:p>
        </w:tc>
        <w:tc>
          <w:tcPr>
            <w:tcW w:w="2841" w:type="dxa"/>
          </w:tcPr>
          <w:p w:rsidR="00C15823" w:rsidRDefault="00C15823" w:rsidP="00C15823">
            <w:pPr>
              <w:jc w:val="right"/>
              <w:rPr>
                <w:rFonts w:hint="eastAsia"/>
                <w:lang w:val="x-none"/>
              </w:rPr>
            </w:pPr>
            <w:r>
              <w:rPr>
                <w:lang w:val="x-none"/>
              </w:rPr>
              <w:t>-</w:t>
            </w:r>
          </w:p>
        </w:tc>
      </w:tr>
      <w:tr w:rsidR="00C15823" w:rsidTr="00C15823">
        <w:tc>
          <w:tcPr>
            <w:tcW w:w="2840" w:type="dxa"/>
          </w:tcPr>
          <w:p w:rsidR="00C15823" w:rsidRDefault="00C15823" w:rsidP="00C15823">
            <w:pPr>
              <w:jc w:val="left"/>
              <w:rPr>
                <w:rFonts w:hint="eastAsia"/>
                <w:lang w:val="x-none"/>
              </w:rPr>
            </w:pPr>
            <w:r>
              <w:rPr>
                <w:rFonts w:hint="eastAsia"/>
                <w:lang w:val="x-none"/>
              </w:rPr>
              <w:t>能源</w:t>
            </w:r>
          </w:p>
        </w:tc>
        <w:tc>
          <w:tcPr>
            <w:tcW w:w="2841" w:type="dxa"/>
          </w:tcPr>
          <w:p w:rsidR="00C15823" w:rsidRDefault="00C15823" w:rsidP="00C15823">
            <w:pPr>
              <w:jc w:val="right"/>
              <w:rPr>
                <w:rFonts w:hint="eastAsia"/>
                <w:lang w:val="x-none"/>
              </w:rPr>
            </w:pPr>
            <w:r>
              <w:rPr>
                <w:lang w:val="x-none"/>
              </w:rPr>
              <w:t>2,776,372.56</w:t>
            </w:r>
          </w:p>
        </w:tc>
        <w:tc>
          <w:tcPr>
            <w:tcW w:w="2841" w:type="dxa"/>
          </w:tcPr>
          <w:p w:rsidR="00C15823" w:rsidRDefault="00C15823" w:rsidP="00C15823">
            <w:pPr>
              <w:jc w:val="right"/>
              <w:rPr>
                <w:rFonts w:hint="eastAsia"/>
                <w:lang w:val="x-none"/>
              </w:rPr>
            </w:pPr>
            <w:r>
              <w:rPr>
                <w:lang w:val="x-none"/>
              </w:rPr>
              <w:t>1.97</w:t>
            </w:r>
          </w:p>
        </w:tc>
      </w:tr>
      <w:tr w:rsidR="00C15823" w:rsidTr="00C15823">
        <w:tc>
          <w:tcPr>
            <w:tcW w:w="2840" w:type="dxa"/>
          </w:tcPr>
          <w:p w:rsidR="00C15823" w:rsidRDefault="00C15823" w:rsidP="00C15823">
            <w:pPr>
              <w:jc w:val="left"/>
              <w:rPr>
                <w:rFonts w:hint="eastAsia"/>
                <w:lang w:val="x-none"/>
              </w:rPr>
            </w:pPr>
            <w:r>
              <w:rPr>
                <w:rFonts w:hint="eastAsia"/>
                <w:lang w:val="x-none"/>
              </w:rPr>
              <w:t>金融</w:t>
            </w:r>
          </w:p>
        </w:tc>
        <w:tc>
          <w:tcPr>
            <w:tcW w:w="2841" w:type="dxa"/>
          </w:tcPr>
          <w:p w:rsidR="00C15823" w:rsidRDefault="00C15823" w:rsidP="00C15823">
            <w:pPr>
              <w:jc w:val="right"/>
              <w:rPr>
                <w:rFonts w:hint="eastAsia"/>
                <w:lang w:val="x-none"/>
              </w:rPr>
            </w:pPr>
            <w:r>
              <w:rPr>
                <w:lang w:val="x-none"/>
              </w:rPr>
              <w:t>-</w:t>
            </w:r>
          </w:p>
        </w:tc>
        <w:tc>
          <w:tcPr>
            <w:tcW w:w="2841" w:type="dxa"/>
          </w:tcPr>
          <w:p w:rsidR="00C15823" w:rsidRDefault="00C15823" w:rsidP="00C15823">
            <w:pPr>
              <w:jc w:val="right"/>
              <w:rPr>
                <w:rFonts w:hint="eastAsia"/>
                <w:lang w:val="x-none"/>
              </w:rPr>
            </w:pPr>
            <w:r>
              <w:rPr>
                <w:lang w:val="x-none"/>
              </w:rPr>
              <w:t>-</w:t>
            </w:r>
          </w:p>
        </w:tc>
      </w:tr>
      <w:tr w:rsidR="00C15823" w:rsidTr="00C15823">
        <w:tc>
          <w:tcPr>
            <w:tcW w:w="2840" w:type="dxa"/>
          </w:tcPr>
          <w:p w:rsidR="00C15823" w:rsidRDefault="00C15823" w:rsidP="00C15823">
            <w:pPr>
              <w:jc w:val="left"/>
              <w:rPr>
                <w:rFonts w:hint="eastAsia"/>
                <w:lang w:val="x-none"/>
              </w:rPr>
            </w:pPr>
            <w:r>
              <w:rPr>
                <w:rFonts w:hint="eastAsia"/>
                <w:lang w:val="x-none"/>
              </w:rPr>
              <w:t>医疗保健</w:t>
            </w:r>
          </w:p>
        </w:tc>
        <w:tc>
          <w:tcPr>
            <w:tcW w:w="2841" w:type="dxa"/>
          </w:tcPr>
          <w:p w:rsidR="00C15823" w:rsidRDefault="00C15823" w:rsidP="00C15823">
            <w:pPr>
              <w:jc w:val="right"/>
              <w:rPr>
                <w:rFonts w:hint="eastAsia"/>
                <w:lang w:val="x-none"/>
              </w:rPr>
            </w:pPr>
            <w:r>
              <w:rPr>
                <w:lang w:val="x-none"/>
              </w:rPr>
              <w:t>-</w:t>
            </w:r>
          </w:p>
        </w:tc>
        <w:tc>
          <w:tcPr>
            <w:tcW w:w="2841" w:type="dxa"/>
          </w:tcPr>
          <w:p w:rsidR="00C15823" w:rsidRDefault="00C15823" w:rsidP="00C15823">
            <w:pPr>
              <w:jc w:val="right"/>
              <w:rPr>
                <w:rFonts w:hint="eastAsia"/>
                <w:lang w:val="x-none"/>
              </w:rPr>
            </w:pPr>
            <w:r>
              <w:rPr>
                <w:lang w:val="x-none"/>
              </w:rPr>
              <w:t>-</w:t>
            </w:r>
          </w:p>
        </w:tc>
      </w:tr>
      <w:tr w:rsidR="00C15823" w:rsidTr="00C15823">
        <w:tc>
          <w:tcPr>
            <w:tcW w:w="2840" w:type="dxa"/>
          </w:tcPr>
          <w:p w:rsidR="00C15823" w:rsidRDefault="00C15823" w:rsidP="00C15823">
            <w:pPr>
              <w:jc w:val="left"/>
              <w:rPr>
                <w:rFonts w:hint="eastAsia"/>
                <w:lang w:val="x-none"/>
              </w:rPr>
            </w:pPr>
            <w:r>
              <w:rPr>
                <w:rFonts w:hint="eastAsia"/>
                <w:lang w:val="x-none"/>
              </w:rPr>
              <w:t>工业</w:t>
            </w:r>
          </w:p>
        </w:tc>
        <w:tc>
          <w:tcPr>
            <w:tcW w:w="2841" w:type="dxa"/>
          </w:tcPr>
          <w:p w:rsidR="00C15823" w:rsidRDefault="00C15823" w:rsidP="00C15823">
            <w:pPr>
              <w:jc w:val="right"/>
              <w:rPr>
                <w:rFonts w:hint="eastAsia"/>
                <w:lang w:val="x-none"/>
              </w:rPr>
            </w:pPr>
            <w:r>
              <w:rPr>
                <w:lang w:val="x-none"/>
              </w:rPr>
              <w:t>3,093,985.20</w:t>
            </w:r>
          </w:p>
        </w:tc>
        <w:tc>
          <w:tcPr>
            <w:tcW w:w="2841" w:type="dxa"/>
          </w:tcPr>
          <w:p w:rsidR="00C15823" w:rsidRDefault="00C15823" w:rsidP="00C15823">
            <w:pPr>
              <w:jc w:val="right"/>
              <w:rPr>
                <w:rFonts w:hint="eastAsia"/>
                <w:lang w:val="x-none"/>
              </w:rPr>
            </w:pPr>
            <w:r>
              <w:rPr>
                <w:lang w:val="x-none"/>
              </w:rPr>
              <w:t>2.19</w:t>
            </w:r>
          </w:p>
        </w:tc>
      </w:tr>
      <w:tr w:rsidR="00C15823" w:rsidTr="00C15823">
        <w:tc>
          <w:tcPr>
            <w:tcW w:w="2840" w:type="dxa"/>
          </w:tcPr>
          <w:p w:rsidR="00C15823" w:rsidRDefault="00C15823" w:rsidP="00C15823">
            <w:pPr>
              <w:jc w:val="left"/>
              <w:rPr>
                <w:rFonts w:hint="eastAsia"/>
                <w:lang w:val="x-none"/>
              </w:rPr>
            </w:pPr>
            <w:r>
              <w:rPr>
                <w:rFonts w:hint="eastAsia"/>
                <w:lang w:val="x-none"/>
              </w:rPr>
              <w:t>信息技术</w:t>
            </w:r>
          </w:p>
        </w:tc>
        <w:tc>
          <w:tcPr>
            <w:tcW w:w="2841" w:type="dxa"/>
          </w:tcPr>
          <w:p w:rsidR="00C15823" w:rsidRDefault="00C15823" w:rsidP="00C15823">
            <w:pPr>
              <w:jc w:val="right"/>
              <w:rPr>
                <w:rFonts w:hint="eastAsia"/>
                <w:lang w:val="x-none"/>
              </w:rPr>
            </w:pPr>
            <w:r>
              <w:rPr>
                <w:lang w:val="x-none"/>
              </w:rPr>
              <w:t>9,605,044.32</w:t>
            </w:r>
          </w:p>
        </w:tc>
        <w:tc>
          <w:tcPr>
            <w:tcW w:w="2841" w:type="dxa"/>
          </w:tcPr>
          <w:p w:rsidR="00C15823" w:rsidRDefault="00C15823" w:rsidP="00C15823">
            <w:pPr>
              <w:jc w:val="right"/>
              <w:rPr>
                <w:rFonts w:hint="eastAsia"/>
                <w:lang w:val="x-none"/>
              </w:rPr>
            </w:pPr>
            <w:r>
              <w:rPr>
                <w:lang w:val="x-none"/>
              </w:rPr>
              <w:t>6.80</w:t>
            </w:r>
          </w:p>
        </w:tc>
      </w:tr>
      <w:tr w:rsidR="00C15823" w:rsidTr="00C15823">
        <w:tc>
          <w:tcPr>
            <w:tcW w:w="2840" w:type="dxa"/>
          </w:tcPr>
          <w:p w:rsidR="00C15823" w:rsidRDefault="00C15823" w:rsidP="00C15823">
            <w:pPr>
              <w:jc w:val="left"/>
              <w:rPr>
                <w:rFonts w:hint="eastAsia"/>
                <w:lang w:val="x-none"/>
              </w:rPr>
            </w:pPr>
            <w:r>
              <w:rPr>
                <w:rFonts w:hint="eastAsia"/>
                <w:lang w:val="x-none"/>
              </w:rPr>
              <w:t>原材料</w:t>
            </w:r>
          </w:p>
        </w:tc>
        <w:tc>
          <w:tcPr>
            <w:tcW w:w="2841" w:type="dxa"/>
          </w:tcPr>
          <w:p w:rsidR="00C15823" w:rsidRDefault="00C15823" w:rsidP="00C15823">
            <w:pPr>
              <w:jc w:val="right"/>
              <w:rPr>
                <w:rFonts w:hint="eastAsia"/>
                <w:lang w:val="x-none"/>
              </w:rPr>
            </w:pPr>
            <w:r>
              <w:rPr>
                <w:lang w:val="x-none"/>
              </w:rPr>
              <w:t>-</w:t>
            </w:r>
          </w:p>
        </w:tc>
        <w:tc>
          <w:tcPr>
            <w:tcW w:w="2841" w:type="dxa"/>
          </w:tcPr>
          <w:p w:rsidR="00C15823" w:rsidRDefault="00C15823" w:rsidP="00C15823">
            <w:pPr>
              <w:jc w:val="right"/>
              <w:rPr>
                <w:rFonts w:hint="eastAsia"/>
                <w:lang w:val="x-none"/>
              </w:rPr>
            </w:pPr>
            <w:r>
              <w:rPr>
                <w:lang w:val="x-none"/>
              </w:rPr>
              <w:t>-</w:t>
            </w:r>
          </w:p>
        </w:tc>
      </w:tr>
      <w:tr w:rsidR="00C15823" w:rsidTr="00C15823">
        <w:tc>
          <w:tcPr>
            <w:tcW w:w="2840" w:type="dxa"/>
          </w:tcPr>
          <w:p w:rsidR="00C15823" w:rsidRDefault="00C15823" w:rsidP="00C15823">
            <w:pPr>
              <w:jc w:val="left"/>
              <w:rPr>
                <w:rFonts w:hint="eastAsia"/>
                <w:lang w:val="x-none"/>
              </w:rPr>
            </w:pPr>
            <w:r>
              <w:rPr>
                <w:rFonts w:hint="eastAsia"/>
                <w:lang w:val="x-none"/>
              </w:rPr>
              <w:t>房地产</w:t>
            </w:r>
          </w:p>
        </w:tc>
        <w:tc>
          <w:tcPr>
            <w:tcW w:w="2841" w:type="dxa"/>
          </w:tcPr>
          <w:p w:rsidR="00C15823" w:rsidRDefault="00C15823" w:rsidP="00C15823">
            <w:pPr>
              <w:jc w:val="right"/>
              <w:rPr>
                <w:rFonts w:hint="eastAsia"/>
                <w:lang w:val="x-none"/>
              </w:rPr>
            </w:pPr>
            <w:r>
              <w:rPr>
                <w:lang w:val="x-none"/>
              </w:rPr>
              <w:t>-</w:t>
            </w:r>
          </w:p>
        </w:tc>
        <w:tc>
          <w:tcPr>
            <w:tcW w:w="2841" w:type="dxa"/>
          </w:tcPr>
          <w:p w:rsidR="00C15823" w:rsidRDefault="00C15823" w:rsidP="00C15823">
            <w:pPr>
              <w:jc w:val="right"/>
              <w:rPr>
                <w:rFonts w:hint="eastAsia"/>
                <w:lang w:val="x-none"/>
              </w:rPr>
            </w:pPr>
            <w:r>
              <w:rPr>
                <w:lang w:val="x-none"/>
              </w:rPr>
              <w:t>-</w:t>
            </w:r>
          </w:p>
        </w:tc>
      </w:tr>
      <w:tr w:rsidR="00C15823" w:rsidTr="00C15823">
        <w:tc>
          <w:tcPr>
            <w:tcW w:w="2840" w:type="dxa"/>
          </w:tcPr>
          <w:p w:rsidR="00C15823" w:rsidRDefault="00C15823" w:rsidP="00C15823">
            <w:pPr>
              <w:jc w:val="left"/>
              <w:rPr>
                <w:rFonts w:hint="eastAsia"/>
                <w:lang w:val="x-none"/>
              </w:rPr>
            </w:pPr>
            <w:r>
              <w:rPr>
                <w:rFonts w:hint="eastAsia"/>
                <w:lang w:val="x-none"/>
              </w:rPr>
              <w:t>公用事业</w:t>
            </w:r>
          </w:p>
        </w:tc>
        <w:tc>
          <w:tcPr>
            <w:tcW w:w="2841" w:type="dxa"/>
          </w:tcPr>
          <w:p w:rsidR="00C15823" w:rsidRDefault="00C15823" w:rsidP="00C15823">
            <w:pPr>
              <w:jc w:val="right"/>
              <w:rPr>
                <w:rFonts w:hint="eastAsia"/>
                <w:lang w:val="x-none"/>
              </w:rPr>
            </w:pPr>
            <w:r>
              <w:rPr>
                <w:lang w:val="x-none"/>
              </w:rPr>
              <w:t>-</w:t>
            </w:r>
          </w:p>
        </w:tc>
        <w:tc>
          <w:tcPr>
            <w:tcW w:w="2841" w:type="dxa"/>
          </w:tcPr>
          <w:p w:rsidR="00C15823" w:rsidRDefault="00C15823" w:rsidP="00C15823">
            <w:pPr>
              <w:jc w:val="right"/>
              <w:rPr>
                <w:rFonts w:hint="eastAsia"/>
                <w:lang w:val="x-none"/>
              </w:rPr>
            </w:pPr>
            <w:r>
              <w:rPr>
                <w:lang w:val="x-none"/>
              </w:rPr>
              <w:t>-</w:t>
            </w:r>
          </w:p>
        </w:tc>
      </w:tr>
      <w:tr w:rsidR="00C15823" w:rsidTr="00C15823">
        <w:tc>
          <w:tcPr>
            <w:tcW w:w="2840" w:type="dxa"/>
          </w:tcPr>
          <w:p w:rsidR="00C15823" w:rsidRDefault="00C15823" w:rsidP="00C15823">
            <w:pPr>
              <w:jc w:val="left"/>
              <w:rPr>
                <w:rFonts w:hint="eastAsia"/>
                <w:lang w:val="x-none"/>
              </w:rPr>
            </w:pPr>
            <w:r>
              <w:rPr>
                <w:rFonts w:hint="eastAsia"/>
                <w:lang w:val="x-none"/>
              </w:rPr>
              <w:t>合计</w:t>
            </w:r>
          </w:p>
        </w:tc>
        <w:tc>
          <w:tcPr>
            <w:tcW w:w="2841" w:type="dxa"/>
          </w:tcPr>
          <w:p w:rsidR="00C15823" w:rsidRDefault="00C15823" w:rsidP="00C15823">
            <w:pPr>
              <w:jc w:val="right"/>
              <w:rPr>
                <w:rFonts w:hint="eastAsia"/>
                <w:lang w:val="x-none"/>
              </w:rPr>
            </w:pPr>
            <w:r>
              <w:rPr>
                <w:lang w:val="x-none"/>
              </w:rPr>
              <w:t>22,077,272.86</w:t>
            </w:r>
          </w:p>
        </w:tc>
        <w:tc>
          <w:tcPr>
            <w:tcW w:w="2841" w:type="dxa"/>
          </w:tcPr>
          <w:p w:rsidR="00C15823" w:rsidRDefault="00C15823" w:rsidP="00C15823">
            <w:pPr>
              <w:jc w:val="right"/>
              <w:rPr>
                <w:rFonts w:hint="eastAsia"/>
                <w:lang w:val="x-none"/>
              </w:rPr>
            </w:pPr>
            <w:r>
              <w:rPr>
                <w:lang w:val="x-none"/>
              </w:rPr>
              <w:t>15.63</w:t>
            </w:r>
          </w:p>
        </w:tc>
      </w:tr>
    </w:tbl>
    <w:p w:rsidR="00C15823" w:rsidRDefault="00C15823" w:rsidP="00C15823">
      <w:pPr>
        <w:pStyle w:val="-8"/>
        <w:rPr>
          <w:rFonts w:hint="eastAsia"/>
        </w:rPr>
      </w:pPr>
      <w:r>
        <w:rPr>
          <w:rFonts w:hint="eastAsia"/>
        </w:rPr>
        <w:t>注：以上分类采用彭博提供的国际通用行业分类标准。</w:t>
      </w:r>
    </w:p>
    <w:p w:rsidR="00C15823" w:rsidRDefault="00C15823" w:rsidP="00C15823">
      <w:pPr>
        <w:pStyle w:val="-2"/>
        <w:spacing w:before="312"/>
        <w:rPr>
          <w:rFonts w:hint="eastAsia"/>
        </w:rPr>
      </w:pPr>
      <w:r>
        <w:rPr>
          <w:rFonts w:hint="eastAsia"/>
        </w:rPr>
        <w:t>报告期末按公允价值占基金资产净值比例大小排序的前十名股票投资明细</w:t>
      </w:r>
    </w:p>
    <w:p w:rsidR="00C15823" w:rsidRDefault="00C15823" w:rsidP="00C15823">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C15823" w:rsidTr="00C15823">
        <w:trPr>
          <w:cnfStyle w:val="100000000000" w:firstRow="1" w:lastRow="0" w:firstColumn="0" w:lastColumn="0" w:oddVBand="0" w:evenVBand="0" w:oddHBand="0" w:evenHBand="0" w:firstRowFirstColumn="0" w:firstRowLastColumn="0" w:lastRowFirstColumn="0" w:lastRowLastColumn="0"/>
        </w:trPr>
        <w:tc>
          <w:tcPr>
            <w:tcW w:w="652" w:type="dxa"/>
          </w:tcPr>
          <w:p w:rsidR="00C15823" w:rsidRDefault="00C15823" w:rsidP="00C15823">
            <w:pPr>
              <w:jc w:val="center"/>
              <w:rPr>
                <w:rFonts w:hint="eastAsia"/>
                <w:lang w:val="x-none"/>
              </w:rPr>
            </w:pPr>
            <w:r>
              <w:rPr>
                <w:rFonts w:hint="eastAsia"/>
                <w:lang w:val="x-none"/>
              </w:rPr>
              <w:t>序号</w:t>
            </w:r>
          </w:p>
        </w:tc>
        <w:tc>
          <w:tcPr>
            <w:tcW w:w="1349" w:type="dxa"/>
          </w:tcPr>
          <w:p w:rsidR="00C15823" w:rsidRDefault="00C15823" w:rsidP="00C15823">
            <w:pPr>
              <w:jc w:val="center"/>
              <w:rPr>
                <w:rFonts w:hint="eastAsia"/>
                <w:lang w:val="x-none"/>
              </w:rPr>
            </w:pPr>
            <w:r>
              <w:rPr>
                <w:rFonts w:hint="eastAsia"/>
                <w:lang w:val="x-none"/>
              </w:rPr>
              <w:t>股票代码</w:t>
            </w:r>
          </w:p>
        </w:tc>
        <w:tc>
          <w:tcPr>
            <w:tcW w:w="1349" w:type="dxa"/>
          </w:tcPr>
          <w:p w:rsidR="00C15823" w:rsidRDefault="00C15823" w:rsidP="00C15823">
            <w:pPr>
              <w:jc w:val="center"/>
              <w:rPr>
                <w:rFonts w:hint="eastAsia"/>
                <w:lang w:val="x-none"/>
              </w:rPr>
            </w:pPr>
            <w:r>
              <w:rPr>
                <w:rFonts w:hint="eastAsia"/>
                <w:lang w:val="x-none"/>
              </w:rPr>
              <w:t>股票名称</w:t>
            </w:r>
          </w:p>
        </w:tc>
        <w:tc>
          <w:tcPr>
            <w:tcW w:w="1718" w:type="dxa"/>
          </w:tcPr>
          <w:p w:rsidR="00C15823" w:rsidRDefault="00C15823" w:rsidP="00C15823">
            <w:pPr>
              <w:jc w:val="center"/>
              <w:rPr>
                <w:rFonts w:hint="eastAsia"/>
                <w:lang w:val="x-none"/>
              </w:rPr>
            </w:pPr>
            <w:r>
              <w:rPr>
                <w:rFonts w:hint="eastAsia"/>
                <w:lang w:val="x-none"/>
              </w:rPr>
              <w:t>数量（股）</w:t>
            </w:r>
          </w:p>
        </w:tc>
        <w:tc>
          <w:tcPr>
            <w:tcW w:w="1718" w:type="dxa"/>
          </w:tcPr>
          <w:p w:rsidR="00C15823" w:rsidRDefault="00C15823" w:rsidP="00C15823">
            <w:pPr>
              <w:jc w:val="center"/>
              <w:rPr>
                <w:rFonts w:hint="eastAsia"/>
                <w:lang w:val="x-none"/>
              </w:rPr>
            </w:pPr>
            <w:r>
              <w:rPr>
                <w:rFonts w:hint="eastAsia"/>
                <w:lang w:val="x-none"/>
              </w:rPr>
              <w:t>公允价值（元）</w:t>
            </w:r>
          </w:p>
        </w:tc>
        <w:tc>
          <w:tcPr>
            <w:tcW w:w="1718" w:type="dxa"/>
          </w:tcPr>
          <w:p w:rsidR="00C15823" w:rsidRDefault="00C15823" w:rsidP="00C15823">
            <w:pPr>
              <w:jc w:val="center"/>
              <w:rPr>
                <w:rFonts w:hint="eastAsia"/>
                <w:lang w:val="x-none"/>
              </w:rPr>
            </w:pPr>
            <w:r>
              <w:rPr>
                <w:rFonts w:hint="eastAsia"/>
                <w:lang w:val="x-none"/>
              </w:rPr>
              <w:t>占基金资产净值比例（％）</w:t>
            </w:r>
          </w:p>
        </w:tc>
      </w:tr>
      <w:tr w:rsidR="00C15823" w:rsidTr="00C15823">
        <w:tc>
          <w:tcPr>
            <w:tcW w:w="652" w:type="dxa"/>
          </w:tcPr>
          <w:p w:rsidR="00C15823" w:rsidRDefault="00C15823" w:rsidP="00C15823">
            <w:pPr>
              <w:jc w:val="center"/>
              <w:rPr>
                <w:rFonts w:hint="eastAsia"/>
                <w:lang w:val="x-none"/>
              </w:rPr>
            </w:pPr>
            <w:r>
              <w:rPr>
                <w:lang w:val="x-none"/>
              </w:rPr>
              <w:t>1</w:t>
            </w:r>
          </w:p>
        </w:tc>
        <w:tc>
          <w:tcPr>
            <w:tcW w:w="1349" w:type="dxa"/>
          </w:tcPr>
          <w:p w:rsidR="00C15823" w:rsidRDefault="00C15823" w:rsidP="00C15823">
            <w:pPr>
              <w:jc w:val="left"/>
              <w:rPr>
                <w:rFonts w:hint="eastAsia"/>
                <w:lang w:val="x-none"/>
              </w:rPr>
            </w:pPr>
            <w:r>
              <w:rPr>
                <w:lang w:val="x-none"/>
              </w:rPr>
              <w:t>600026</w:t>
            </w:r>
          </w:p>
        </w:tc>
        <w:tc>
          <w:tcPr>
            <w:tcW w:w="1349" w:type="dxa"/>
          </w:tcPr>
          <w:p w:rsidR="00C15823" w:rsidRDefault="00C15823" w:rsidP="00C15823">
            <w:pPr>
              <w:jc w:val="left"/>
              <w:rPr>
                <w:rFonts w:hint="eastAsia"/>
                <w:lang w:val="x-none"/>
              </w:rPr>
            </w:pPr>
            <w:r>
              <w:rPr>
                <w:rFonts w:hint="eastAsia"/>
                <w:lang w:val="x-none"/>
              </w:rPr>
              <w:t>中远海能</w:t>
            </w:r>
          </w:p>
        </w:tc>
        <w:tc>
          <w:tcPr>
            <w:tcW w:w="1718" w:type="dxa"/>
          </w:tcPr>
          <w:p w:rsidR="00C15823" w:rsidRDefault="00C15823" w:rsidP="00C15823">
            <w:pPr>
              <w:jc w:val="right"/>
              <w:rPr>
                <w:rFonts w:hint="eastAsia"/>
                <w:lang w:val="x-none"/>
              </w:rPr>
            </w:pPr>
            <w:r>
              <w:rPr>
                <w:lang w:val="x-none"/>
              </w:rPr>
              <w:t>400,000</w:t>
            </w:r>
          </w:p>
        </w:tc>
        <w:tc>
          <w:tcPr>
            <w:tcW w:w="1718" w:type="dxa"/>
          </w:tcPr>
          <w:p w:rsidR="00C15823" w:rsidRDefault="00C15823" w:rsidP="00C15823">
            <w:pPr>
              <w:jc w:val="right"/>
              <w:rPr>
                <w:rFonts w:hint="eastAsia"/>
                <w:lang w:val="x-none"/>
              </w:rPr>
            </w:pPr>
            <w:r>
              <w:rPr>
                <w:lang w:val="x-none"/>
              </w:rPr>
              <w:t>6,244,000.00</w:t>
            </w:r>
          </w:p>
        </w:tc>
        <w:tc>
          <w:tcPr>
            <w:tcW w:w="1718" w:type="dxa"/>
          </w:tcPr>
          <w:p w:rsidR="00C15823" w:rsidRDefault="00C15823" w:rsidP="00C15823">
            <w:pPr>
              <w:jc w:val="right"/>
              <w:rPr>
                <w:rFonts w:hint="eastAsia"/>
                <w:lang w:val="x-none"/>
              </w:rPr>
            </w:pPr>
            <w:r>
              <w:rPr>
                <w:lang w:val="x-none"/>
              </w:rPr>
              <w:t>4.42</w:t>
            </w:r>
          </w:p>
        </w:tc>
      </w:tr>
      <w:tr w:rsidR="00C15823" w:rsidTr="00C15823">
        <w:tc>
          <w:tcPr>
            <w:tcW w:w="652" w:type="dxa"/>
          </w:tcPr>
          <w:p w:rsidR="00C15823" w:rsidRDefault="00C15823" w:rsidP="00C15823">
            <w:pPr>
              <w:jc w:val="center"/>
              <w:rPr>
                <w:rFonts w:hint="eastAsia"/>
                <w:lang w:val="x-none"/>
              </w:rPr>
            </w:pPr>
            <w:r>
              <w:rPr>
                <w:lang w:val="x-none"/>
              </w:rPr>
              <w:t>1</w:t>
            </w:r>
          </w:p>
        </w:tc>
        <w:tc>
          <w:tcPr>
            <w:tcW w:w="1349" w:type="dxa"/>
          </w:tcPr>
          <w:p w:rsidR="00C15823" w:rsidRDefault="00C15823" w:rsidP="00C15823">
            <w:pPr>
              <w:jc w:val="left"/>
              <w:rPr>
                <w:rFonts w:hint="eastAsia"/>
                <w:lang w:val="x-none"/>
              </w:rPr>
            </w:pPr>
            <w:r>
              <w:rPr>
                <w:lang w:val="x-none"/>
              </w:rPr>
              <w:t>01138</w:t>
            </w:r>
          </w:p>
        </w:tc>
        <w:tc>
          <w:tcPr>
            <w:tcW w:w="1349" w:type="dxa"/>
          </w:tcPr>
          <w:p w:rsidR="00C15823" w:rsidRDefault="00C15823" w:rsidP="00C15823">
            <w:pPr>
              <w:jc w:val="left"/>
              <w:rPr>
                <w:rFonts w:hint="eastAsia"/>
                <w:lang w:val="x-none"/>
              </w:rPr>
            </w:pPr>
            <w:r>
              <w:rPr>
                <w:rFonts w:hint="eastAsia"/>
                <w:lang w:val="x-none"/>
              </w:rPr>
              <w:t>中远海能</w:t>
            </w:r>
          </w:p>
        </w:tc>
        <w:tc>
          <w:tcPr>
            <w:tcW w:w="1718" w:type="dxa"/>
          </w:tcPr>
          <w:p w:rsidR="00C15823" w:rsidRDefault="00C15823" w:rsidP="00C15823">
            <w:pPr>
              <w:jc w:val="right"/>
              <w:rPr>
                <w:rFonts w:hint="eastAsia"/>
                <w:lang w:val="x-none"/>
              </w:rPr>
            </w:pPr>
            <w:r>
              <w:rPr>
                <w:lang w:val="x-none"/>
              </w:rPr>
              <w:t>300,000</w:t>
            </w:r>
          </w:p>
        </w:tc>
        <w:tc>
          <w:tcPr>
            <w:tcW w:w="1718" w:type="dxa"/>
          </w:tcPr>
          <w:p w:rsidR="00C15823" w:rsidRDefault="00C15823" w:rsidP="00C15823">
            <w:pPr>
              <w:jc w:val="right"/>
              <w:rPr>
                <w:rFonts w:hint="eastAsia"/>
                <w:lang w:val="x-none"/>
              </w:rPr>
            </w:pPr>
            <w:r>
              <w:rPr>
                <w:lang w:val="x-none"/>
              </w:rPr>
              <w:t>2,776,372.56</w:t>
            </w:r>
          </w:p>
        </w:tc>
        <w:tc>
          <w:tcPr>
            <w:tcW w:w="1718" w:type="dxa"/>
          </w:tcPr>
          <w:p w:rsidR="00C15823" w:rsidRDefault="00C15823" w:rsidP="00C15823">
            <w:pPr>
              <w:jc w:val="right"/>
              <w:rPr>
                <w:rFonts w:hint="eastAsia"/>
                <w:lang w:val="x-none"/>
              </w:rPr>
            </w:pPr>
            <w:r>
              <w:rPr>
                <w:lang w:val="x-none"/>
              </w:rPr>
              <w:t>1.97</w:t>
            </w:r>
          </w:p>
        </w:tc>
      </w:tr>
      <w:tr w:rsidR="00C15823" w:rsidTr="00C15823">
        <w:tc>
          <w:tcPr>
            <w:tcW w:w="652" w:type="dxa"/>
          </w:tcPr>
          <w:p w:rsidR="00C15823" w:rsidRDefault="00C15823" w:rsidP="00C15823">
            <w:pPr>
              <w:jc w:val="center"/>
              <w:rPr>
                <w:rFonts w:hint="eastAsia"/>
                <w:lang w:val="x-none"/>
              </w:rPr>
            </w:pPr>
            <w:r>
              <w:rPr>
                <w:lang w:val="x-none"/>
              </w:rPr>
              <w:t>2</w:t>
            </w:r>
          </w:p>
        </w:tc>
        <w:tc>
          <w:tcPr>
            <w:tcW w:w="1349" w:type="dxa"/>
          </w:tcPr>
          <w:p w:rsidR="00C15823" w:rsidRDefault="00C15823" w:rsidP="00C15823">
            <w:pPr>
              <w:jc w:val="left"/>
              <w:rPr>
                <w:rFonts w:hint="eastAsia"/>
                <w:lang w:val="x-none"/>
              </w:rPr>
            </w:pPr>
            <w:r>
              <w:rPr>
                <w:lang w:val="x-none"/>
              </w:rPr>
              <w:t>688246</w:t>
            </w:r>
          </w:p>
        </w:tc>
        <w:tc>
          <w:tcPr>
            <w:tcW w:w="1349" w:type="dxa"/>
          </w:tcPr>
          <w:p w:rsidR="00C15823" w:rsidRDefault="00C15823" w:rsidP="00C15823">
            <w:pPr>
              <w:jc w:val="left"/>
              <w:rPr>
                <w:rFonts w:hint="eastAsia"/>
                <w:lang w:val="x-none"/>
              </w:rPr>
            </w:pPr>
            <w:r>
              <w:rPr>
                <w:rFonts w:hint="eastAsia"/>
                <w:lang w:val="x-none"/>
              </w:rPr>
              <w:t>嘉和美康</w:t>
            </w:r>
          </w:p>
        </w:tc>
        <w:tc>
          <w:tcPr>
            <w:tcW w:w="1718" w:type="dxa"/>
          </w:tcPr>
          <w:p w:rsidR="00C15823" w:rsidRDefault="00C15823" w:rsidP="00C15823">
            <w:pPr>
              <w:jc w:val="right"/>
              <w:rPr>
                <w:rFonts w:hint="eastAsia"/>
                <w:lang w:val="x-none"/>
              </w:rPr>
            </w:pPr>
            <w:r>
              <w:rPr>
                <w:lang w:val="x-none"/>
              </w:rPr>
              <w:t>381,715</w:t>
            </w:r>
          </w:p>
        </w:tc>
        <w:tc>
          <w:tcPr>
            <w:tcW w:w="1718" w:type="dxa"/>
          </w:tcPr>
          <w:p w:rsidR="00C15823" w:rsidRDefault="00C15823" w:rsidP="00C15823">
            <w:pPr>
              <w:jc w:val="right"/>
              <w:rPr>
                <w:rFonts w:hint="eastAsia"/>
                <w:lang w:val="x-none"/>
              </w:rPr>
            </w:pPr>
            <w:r>
              <w:rPr>
                <w:lang w:val="x-none"/>
              </w:rPr>
              <w:t>7,771,717.40</w:t>
            </w:r>
          </w:p>
        </w:tc>
        <w:tc>
          <w:tcPr>
            <w:tcW w:w="1718" w:type="dxa"/>
          </w:tcPr>
          <w:p w:rsidR="00C15823" w:rsidRDefault="00C15823" w:rsidP="00C15823">
            <w:pPr>
              <w:jc w:val="right"/>
              <w:rPr>
                <w:rFonts w:hint="eastAsia"/>
                <w:lang w:val="x-none"/>
              </w:rPr>
            </w:pPr>
            <w:r>
              <w:rPr>
                <w:lang w:val="x-none"/>
              </w:rPr>
              <w:t>5.50</w:t>
            </w:r>
          </w:p>
        </w:tc>
      </w:tr>
      <w:tr w:rsidR="00C15823" w:rsidTr="00C15823">
        <w:tc>
          <w:tcPr>
            <w:tcW w:w="652" w:type="dxa"/>
          </w:tcPr>
          <w:p w:rsidR="00C15823" w:rsidRDefault="00C15823" w:rsidP="00C15823">
            <w:pPr>
              <w:jc w:val="center"/>
              <w:rPr>
                <w:rFonts w:hint="eastAsia"/>
                <w:lang w:val="x-none"/>
              </w:rPr>
            </w:pPr>
            <w:r>
              <w:rPr>
                <w:lang w:val="x-none"/>
              </w:rPr>
              <w:t>3</w:t>
            </w:r>
          </w:p>
        </w:tc>
        <w:tc>
          <w:tcPr>
            <w:tcW w:w="1349" w:type="dxa"/>
          </w:tcPr>
          <w:p w:rsidR="00C15823" w:rsidRDefault="00C15823" w:rsidP="00C15823">
            <w:pPr>
              <w:jc w:val="left"/>
              <w:rPr>
                <w:rFonts w:hint="eastAsia"/>
                <w:lang w:val="x-none"/>
              </w:rPr>
            </w:pPr>
            <w:r>
              <w:rPr>
                <w:lang w:val="x-none"/>
              </w:rPr>
              <w:t>603876</w:t>
            </w:r>
          </w:p>
        </w:tc>
        <w:tc>
          <w:tcPr>
            <w:tcW w:w="1349" w:type="dxa"/>
          </w:tcPr>
          <w:p w:rsidR="00C15823" w:rsidRDefault="00C15823" w:rsidP="00C15823">
            <w:pPr>
              <w:jc w:val="left"/>
              <w:rPr>
                <w:rFonts w:hint="eastAsia"/>
                <w:lang w:val="x-none"/>
              </w:rPr>
            </w:pPr>
            <w:r>
              <w:rPr>
                <w:rFonts w:hint="eastAsia"/>
                <w:lang w:val="x-none"/>
              </w:rPr>
              <w:t>鼎胜新材</w:t>
            </w:r>
          </w:p>
        </w:tc>
        <w:tc>
          <w:tcPr>
            <w:tcW w:w="1718" w:type="dxa"/>
          </w:tcPr>
          <w:p w:rsidR="00C15823" w:rsidRDefault="00C15823" w:rsidP="00C15823">
            <w:pPr>
              <w:jc w:val="right"/>
              <w:rPr>
                <w:rFonts w:hint="eastAsia"/>
                <w:lang w:val="x-none"/>
              </w:rPr>
            </w:pPr>
            <w:r>
              <w:rPr>
                <w:lang w:val="x-none"/>
              </w:rPr>
              <w:t>800,000</w:t>
            </w:r>
          </w:p>
        </w:tc>
        <w:tc>
          <w:tcPr>
            <w:tcW w:w="1718" w:type="dxa"/>
          </w:tcPr>
          <w:p w:rsidR="00C15823" w:rsidRDefault="00C15823" w:rsidP="00C15823">
            <w:pPr>
              <w:jc w:val="right"/>
              <w:rPr>
                <w:rFonts w:hint="eastAsia"/>
                <w:lang w:val="x-none"/>
              </w:rPr>
            </w:pPr>
            <w:r>
              <w:rPr>
                <w:lang w:val="x-none"/>
              </w:rPr>
              <w:t>7,416,000.00</w:t>
            </w:r>
          </w:p>
        </w:tc>
        <w:tc>
          <w:tcPr>
            <w:tcW w:w="1718" w:type="dxa"/>
          </w:tcPr>
          <w:p w:rsidR="00C15823" w:rsidRDefault="00C15823" w:rsidP="00C15823">
            <w:pPr>
              <w:jc w:val="right"/>
              <w:rPr>
                <w:rFonts w:hint="eastAsia"/>
                <w:lang w:val="x-none"/>
              </w:rPr>
            </w:pPr>
            <w:r>
              <w:rPr>
                <w:lang w:val="x-none"/>
              </w:rPr>
              <w:t>5.25</w:t>
            </w:r>
          </w:p>
        </w:tc>
      </w:tr>
      <w:tr w:rsidR="00C15823" w:rsidTr="00C15823">
        <w:tc>
          <w:tcPr>
            <w:tcW w:w="652" w:type="dxa"/>
          </w:tcPr>
          <w:p w:rsidR="00C15823" w:rsidRDefault="00C15823" w:rsidP="00C15823">
            <w:pPr>
              <w:jc w:val="center"/>
              <w:rPr>
                <w:rFonts w:hint="eastAsia"/>
                <w:lang w:val="x-none"/>
              </w:rPr>
            </w:pPr>
            <w:r>
              <w:rPr>
                <w:lang w:val="x-none"/>
              </w:rPr>
              <w:t>4</w:t>
            </w:r>
          </w:p>
        </w:tc>
        <w:tc>
          <w:tcPr>
            <w:tcW w:w="1349" w:type="dxa"/>
          </w:tcPr>
          <w:p w:rsidR="00C15823" w:rsidRDefault="00C15823" w:rsidP="00C15823">
            <w:pPr>
              <w:jc w:val="left"/>
              <w:rPr>
                <w:rFonts w:hint="eastAsia"/>
                <w:lang w:val="x-none"/>
              </w:rPr>
            </w:pPr>
            <w:r>
              <w:rPr>
                <w:lang w:val="x-none"/>
              </w:rPr>
              <w:t>00268</w:t>
            </w:r>
          </w:p>
        </w:tc>
        <w:tc>
          <w:tcPr>
            <w:tcW w:w="1349" w:type="dxa"/>
          </w:tcPr>
          <w:p w:rsidR="00C15823" w:rsidRDefault="00C15823" w:rsidP="00C15823">
            <w:pPr>
              <w:jc w:val="left"/>
              <w:rPr>
                <w:rFonts w:hint="eastAsia"/>
                <w:lang w:val="x-none"/>
              </w:rPr>
            </w:pPr>
            <w:r>
              <w:rPr>
                <w:rFonts w:hint="eastAsia"/>
                <w:lang w:val="x-none"/>
              </w:rPr>
              <w:t>金蝶国际</w:t>
            </w:r>
          </w:p>
        </w:tc>
        <w:tc>
          <w:tcPr>
            <w:tcW w:w="1718" w:type="dxa"/>
          </w:tcPr>
          <w:p w:rsidR="00C15823" w:rsidRDefault="00C15823" w:rsidP="00C15823">
            <w:pPr>
              <w:jc w:val="right"/>
              <w:rPr>
                <w:rFonts w:hint="eastAsia"/>
                <w:lang w:val="x-none"/>
              </w:rPr>
            </w:pPr>
            <w:r>
              <w:rPr>
                <w:lang w:val="x-none"/>
              </w:rPr>
              <w:t>1,100,000</w:t>
            </w:r>
          </w:p>
        </w:tc>
        <w:tc>
          <w:tcPr>
            <w:tcW w:w="1718" w:type="dxa"/>
          </w:tcPr>
          <w:p w:rsidR="00C15823" w:rsidRDefault="00C15823" w:rsidP="00C15823">
            <w:pPr>
              <w:jc w:val="right"/>
              <w:rPr>
                <w:rFonts w:hint="eastAsia"/>
                <w:lang w:val="x-none"/>
              </w:rPr>
            </w:pPr>
            <w:r>
              <w:rPr>
                <w:lang w:val="x-none"/>
              </w:rPr>
              <w:t>7,348,899.36</w:t>
            </w:r>
          </w:p>
        </w:tc>
        <w:tc>
          <w:tcPr>
            <w:tcW w:w="1718" w:type="dxa"/>
          </w:tcPr>
          <w:p w:rsidR="00C15823" w:rsidRDefault="00C15823" w:rsidP="00C15823">
            <w:pPr>
              <w:jc w:val="right"/>
              <w:rPr>
                <w:rFonts w:hint="eastAsia"/>
                <w:lang w:val="x-none"/>
              </w:rPr>
            </w:pPr>
            <w:r>
              <w:rPr>
                <w:lang w:val="x-none"/>
              </w:rPr>
              <w:t>5.20</w:t>
            </w:r>
          </w:p>
        </w:tc>
      </w:tr>
      <w:tr w:rsidR="00C15823" w:rsidTr="00C15823">
        <w:tc>
          <w:tcPr>
            <w:tcW w:w="652" w:type="dxa"/>
          </w:tcPr>
          <w:p w:rsidR="00C15823" w:rsidRDefault="00C15823" w:rsidP="00C15823">
            <w:pPr>
              <w:jc w:val="center"/>
              <w:rPr>
                <w:rFonts w:hint="eastAsia"/>
                <w:lang w:val="x-none"/>
              </w:rPr>
            </w:pPr>
            <w:r>
              <w:rPr>
                <w:lang w:val="x-none"/>
              </w:rPr>
              <w:t>5</w:t>
            </w:r>
          </w:p>
        </w:tc>
        <w:tc>
          <w:tcPr>
            <w:tcW w:w="1349" w:type="dxa"/>
          </w:tcPr>
          <w:p w:rsidR="00C15823" w:rsidRDefault="00C15823" w:rsidP="00C15823">
            <w:pPr>
              <w:jc w:val="left"/>
              <w:rPr>
                <w:rFonts w:hint="eastAsia"/>
                <w:lang w:val="x-none"/>
              </w:rPr>
            </w:pPr>
            <w:r>
              <w:rPr>
                <w:lang w:val="x-none"/>
              </w:rPr>
              <w:t>002840</w:t>
            </w:r>
          </w:p>
        </w:tc>
        <w:tc>
          <w:tcPr>
            <w:tcW w:w="1349" w:type="dxa"/>
          </w:tcPr>
          <w:p w:rsidR="00C15823" w:rsidRDefault="00C15823" w:rsidP="00C15823">
            <w:pPr>
              <w:jc w:val="left"/>
              <w:rPr>
                <w:rFonts w:hint="eastAsia"/>
                <w:lang w:val="x-none"/>
              </w:rPr>
            </w:pPr>
            <w:r>
              <w:rPr>
                <w:rFonts w:hint="eastAsia"/>
                <w:lang w:val="x-none"/>
              </w:rPr>
              <w:t>华统股份</w:t>
            </w:r>
          </w:p>
        </w:tc>
        <w:tc>
          <w:tcPr>
            <w:tcW w:w="1718" w:type="dxa"/>
          </w:tcPr>
          <w:p w:rsidR="00C15823" w:rsidRDefault="00C15823" w:rsidP="00C15823">
            <w:pPr>
              <w:jc w:val="right"/>
              <w:rPr>
                <w:rFonts w:hint="eastAsia"/>
                <w:lang w:val="x-none"/>
              </w:rPr>
            </w:pPr>
            <w:r>
              <w:rPr>
                <w:lang w:val="x-none"/>
              </w:rPr>
              <w:t>400,000</w:t>
            </w:r>
          </w:p>
        </w:tc>
        <w:tc>
          <w:tcPr>
            <w:tcW w:w="1718" w:type="dxa"/>
          </w:tcPr>
          <w:p w:rsidR="00C15823" w:rsidRDefault="00C15823" w:rsidP="00C15823">
            <w:pPr>
              <w:jc w:val="right"/>
              <w:rPr>
                <w:rFonts w:hint="eastAsia"/>
                <w:lang w:val="x-none"/>
              </w:rPr>
            </w:pPr>
            <w:r>
              <w:rPr>
                <w:lang w:val="x-none"/>
              </w:rPr>
              <w:t>6,636,000.00</w:t>
            </w:r>
          </w:p>
        </w:tc>
        <w:tc>
          <w:tcPr>
            <w:tcW w:w="1718" w:type="dxa"/>
          </w:tcPr>
          <w:p w:rsidR="00C15823" w:rsidRDefault="00C15823" w:rsidP="00C15823">
            <w:pPr>
              <w:jc w:val="right"/>
              <w:rPr>
                <w:rFonts w:hint="eastAsia"/>
                <w:lang w:val="x-none"/>
              </w:rPr>
            </w:pPr>
            <w:r>
              <w:rPr>
                <w:lang w:val="x-none"/>
              </w:rPr>
              <w:t>4.70</w:t>
            </w:r>
          </w:p>
        </w:tc>
      </w:tr>
      <w:tr w:rsidR="00C15823" w:rsidTr="00C15823">
        <w:tc>
          <w:tcPr>
            <w:tcW w:w="652" w:type="dxa"/>
          </w:tcPr>
          <w:p w:rsidR="00C15823" w:rsidRDefault="00C15823" w:rsidP="00C15823">
            <w:pPr>
              <w:jc w:val="center"/>
              <w:rPr>
                <w:rFonts w:hint="eastAsia"/>
                <w:lang w:val="x-none"/>
              </w:rPr>
            </w:pPr>
            <w:r>
              <w:rPr>
                <w:lang w:val="x-none"/>
              </w:rPr>
              <w:t>6</w:t>
            </w:r>
          </w:p>
        </w:tc>
        <w:tc>
          <w:tcPr>
            <w:tcW w:w="1349" w:type="dxa"/>
          </w:tcPr>
          <w:p w:rsidR="00C15823" w:rsidRDefault="00C15823" w:rsidP="00C15823">
            <w:pPr>
              <w:jc w:val="left"/>
              <w:rPr>
                <w:rFonts w:hint="eastAsia"/>
                <w:lang w:val="x-none"/>
              </w:rPr>
            </w:pPr>
            <w:r>
              <w:rPr>
                <w:lang w:val="x-none"/>
              </w:rPr>
              <w:t>603056</w:t>
            </w:r>
          </w:p>
        </w:tc>
        <w:tc>
          <w:tcPr>
            <w:tcW w:w="1349" w:type="dxa"/>
          </w:tcPr>
          <w:p w:rsidR="00C15823" w:rsidRDefault="00C15823" w:rsidP="00C15823">
            <w:pPr>
              <w:jc w:val="left"/>
              <w:rPr>
                <w:rFonts w:hint="eastAsia"/>
                <w:lang w:val="x-none"/>
              </w:rPr>
            </w:pPr>
            <w:r>
              <w:rPr>
                <w:rFonts w:hint="eastAsia"/>
                <w:lang w:val="x-none"/>
              </w:rPr>
              <w:t>德邦股份</w:t>
            </w:r>
          </w:p>
        </w:tc>
        <w:tc>
          <w:tcPr>
            <w:tcW w:w="1718" w:type="dxa"/>
          </w:tcPr>
          <w:p w:rsidR="00C15823" w:rsidRDefault="00C15823" w:rsidP="00C15823">
            <w:pPr>
              <w:jc w:val="right"/>
              <w:rPr>
                <w:rFonts w:hint="eastAsia"/>
                <w:lang w:val="x-none"/>
              </w:rPr>
            </w:pPr>
            <w:r>
              <w:rPr>
                <w:lang w:val="x-none"/>
              </w:rPr>
              <w:t>500,000</w:t>
            </w:r>
          </w:p>
        </w:tc>
        <w:tc>
          <w:tcPr>
            <w:tcW w:w="1718" w:type="dxa"/>
          </w:tcPr>
          <w:p w:rsidR="00C15823" w:rsidRDefault="00C15823" w:rsidP="00C15823">
            <w:pPr>
              <w:jc w:val="right"/>
              <w:rPr>
                <w:rFonts w:hint="eastAsia"/>
                <w:lang w:val="x-none"/>
              </w:rPr>
            </w:pPr>
            <w:r>
              <w:rPr>
                <w:lang w:val="x-none"/>
              </w:rPr>
              <w:t>6,550,000.00</w:t>
            </w:r>
          </w:p>
        </w:tc>
        <w:tc>
          <w:tcPr>
            <w:tcW w:w="1718" w:type="dxa"/>
          </w:tcPr>
          <w:p w:rsidR="00C15823" w:rsidRDefault="00C15823" w:rsidP="00C15823">
            <w:pPr>
              <w:jc w:val="right"/>
              <w:rPr>
                <w:rFonts w:hint="eastAsia"/>
                <w:lang w:val="x-none"/>
              </w:rPr>
            </w:pPr>
            <w:r>
              <w:rPr>
                <w:lang w:val="x-none"/>
              </w:rPr>
              <w:t>4.64</w:t>
            </w:r>
          </w:p>
        </w:tc>
      </w:tr>
      <w:tr w:rsidR="00C15823" w:rsidTr="00C15823">
        <w:tc>
          <w:tcPr>
            <w:tcW w:w="652" w:type="dxa"/>
          </w:tcPr>
          <w:p w:rsidR="00C15823" w:rsidRDefault="00C15823" w:rsidP="00C15823">
            <w:pPr>
              <w:jc w:val="center"/>
              <w:rPr>
                <w:rFonts w:hint="eastAsia"/>
                <w:lang w:val="x-none"/>
              </w:rPr>
            </w:pPr>
            <w:r>
              <w:rPr>
                <w:lang w:val="x-none"/>
              </w:rPr>
              <w:t>7</w:t>
            </w:r>
          </w:p>
        </w:tc>
        <w:tc>
          <w:tcPr>
            <w:tcW w:w="1349" w:type="dxa"/>
          </w:tcPr>
          <w:p w:rsidR="00C15823" w:rsidRDefault="00C15823" w:rsidP="00C15823">
            <w:pPr>
              <w:jc w:val="left"/>
              <w:rPr>
                <w:rFonts w:hint="eastAsia"/>
                <w:lang w:val="x-none"/>
              </w:rPr>
            </w:pPr>
            <w:r>
              <w:rPr>
                <w:lang w:val="x-none"/>
              </w:rPr>
              <w:t>300014</w:t>
            </w:r>
          </w:p>
        </w:tc>
        <w:tc>
          <w:tcPr>
            <w:tcW w:w="1349" w:type="dxa"/>
          </w:tcPr>
          <w:p w:rsidR="00C15823" w:rsidRDefault="00C15823" w:rsidP="00C15823">
            <w:pPr>
              <w:jc w:val="left"/>
              <w:rPr>
                <w:rFonts w:hint="eastAsia"/>
                <w:lang w:val="x-none"/>
              </w:rPr>
            </w:pPr>
            <w:r>
              <w:rPr>
                <w:rFonts w:hint="eastAsia"/>
                <w:lang w:val="x-none"/>
              </w:rPr>
              <w:t>亿纬锂能</w:t>
            </w:r>
          </w:p>
        </w:tc>
        <w:tc>
          <w:tcPr>
            <w:tcW w:w="1718" w:type="dxa"/>
          </w:tcPr>
          <w:p w:rsidR="00C15823" w:rsidRDefault="00C15823" w:rsidP="00C15823">
            <w:pPr>
              <w:jc w:val="right"/>
              <w:rPr>
                <w:rFonts w:hint="eastAsia"/>
                <w:lang w:val="x-none"/>
              </w:rPr>
            </w:pPr>
            <w:r>
              <w:rPr>
                <w:lang w:val="x-none"/>
              </w:rPr>
              <w:t>150,000</w:t>
            </w:r>
          </w:p>
        </w:tc>
        <w:tc>
          <w:tcPr>
            <w:tcW w:w="1718" w:type="dxa"/>
          </w:tcPr>
          <w:p w:rsidR="00C15823" w:rsidRDefault="00C15823" w:rsidP="00C15823">
            <w:pPr>
              <w:jc w:val="right"/>
              <w:rPr>
                <w:rFonts w:hint="eastAsia"/>
                <w:lang w:val="x-none"/>
              </w:rPr>
            </w:pPr>
            <w:r>
              <w:rPr>
                <w:lang w:val="x-none"/>
              </w:rPr>
              <w:t>5,988,000.00</w:t>
            </w:r>
          </w:p>
        </w:tc>
        <w:tc>
          <w:tcPr>
            <w:tcW w:w="1718" w:type="dxa"/>
          </w:tcPr>
          <w:p w:rsidR="00C15823" w:rsidRDefault="00C15823" w:rsidP="00C15823">
            <w:pPr>
              <w:jc w:val="right"/>
              <w:rPr>
                <w:rFonts w:hint="eastAsia"/>
                <w:lang w:val="x-none"/>
              </w:rPr>
            </w:pPr>
            <w:r>
              <w:rPr>
                <w:lang w:val="x-none"/>
              </w:rPr>
              <w:t>4.24</w:t>
            </w:r>
          </w:p>
        </w:tc>
      </w:tr>
      <w:tr w:rsidR="00C15823" w:rsidTr="00C15823">
        <w:tc>
          <w:tcPr>
            <w:tcW w:w="652" w:type="dxa"/>
          </w:tcPr>
          <w:p w:rsidR="00C15823" w:rsidRDefault="00C15823" w:rsidP="00C15823">
            <w:pPr>
              <w:jc w:val="center"/>
              <w:rPr>
                <w:rFonts w:hint="eastAsia"/>
                <w:lang w:val="x-none"/>
              </w:rPr>
            </w:pPr>
            <w:r>
              <w:rPr>
                <w:lang w:val="x-none"/>
              </w:rPr>
              <w:t>8</w:t>
            </w:r>
          </w:p>
        </w:tc>
        <w:tc>
          <w:tcPr>
            <w:tcW w:w="1349" w:type="dxa"/>
          </w:tcPr>
          <w:p w:rsidR="00C15823" w:rsidRDefault="00C15823" w:rsidP="00C15823">
            <w:pPr>
              <w:jc w:val="left"/>
              <w:rPr>
                <w:rFonts w:hint="eastAsia"/>
                <w:lang w:val="x-none"/>
              </w:rPr>
            </w:pPr>
            <w:r>
              <w:rPr>
                <w:lang w:val="x-none"/>
              </w:rPr>
              <w:t>688232</w:t>
            </w:r>
          </w:p>
        </w:tc>
        <w:tc>
          <w:tcPr>
            <w:tcW w:w="1349" w:type="dxa"/>
          </w:tcPr>
          <w:p w:rsidR="00C15823" w:rsidRDefault="00C15823" w:rsidP="00C15823">
            <w:pPr>
              <w:jc w:val="left"/>
              <w:rPr>
                <w:rFonts w:hint="eastAsia"/>
                <w:lang w:val="x-none"/>
              </w:rPr>
            </w:pPr>
            <w:r>
              <w:rPr>
                <w:rFonts w:hint="eastAsia"/>
                <w:lang w:val="x-none"/>
              </w:rPr>
              <w:t>新点软件</w:t>
            </w:r>
          </w:p>
        </w:tc>
        <w:tc>
          <w:tcPr>
            <w:tcW w:w="1718" w:type="dxa"/>
          </w:tcPr>
          <w:p w:rsidR="00C15823" w:rsidRDefault="00C15823" w:rsidP="00C15823">
            <w:pPr>
              <w:jc w:val="right"/>
              <w:rPr>
                <w:rFonts w:hint="eastAsia"/>
                <w:lang w:val="x-none"/>
              </w:rPr>
            </w:pPr>
            <w:r>
              <w:rPr>
                <w:lang w:val="x-none"/>
              </w:rPr>
              <w:t>270,000</w:t>
            </w:r>
          </w:p>
        </w:tc>
        <w:tc>
          <w:tcPr>
            <w:tcW w:w="1718" w:type="dxa"/>
          </w:tcPr>
          <w:p w:rsidR="00C15823" w:rsidRDefault="00C15823" w:rsidP="00C15823">
            <w:pPr>
              <w:jc w:val="right"/>
              <w:rPr>
                <w:rFonts w:hint="eastAsia"/>
                <w:lang w:val="x-none"/>
              </w:rPr>
            </w:pPr>
            <w:r>
              <w:rPr>
                <w:lang w:val="x-none"/>
              </w:rPr>
              <w:t>5,324,400.00</w:t>
            </w:r>
          </w:p>
        </w:tc>
        <w:tc>
          <w:tcPr>
            <w:tcW w:w="1718" w:type="dxa"/>
          </w:tcPr>
          <w:p w:rsidR="00C15823" w:rsidRDefault="00C15823" w:rsidP="00C15823">
            <w:pPr>
              <w:jc w:val="right"/>
              <w:rPr>
                <w:rFonts w:hint="eastAsia"/>
                <w:lang w:val="x-none"/>
              </w:rPr>
            </w:pPr>
            <w:r>
              <w:rPr>
                <w:lang w:val="x-none"/>
              </w:rPr>
              <w:t>3.77</w:t>
            </w:r>
          </w:p>
        </w:tc>
      </w:tr>
      <w:tr w:rsidR="00C15823" w:rsidTr="00C15823">
        <w:tc>
          <w:tcPr>
            <w:tcW w:w="652" w:type="dxa"/>
          </w:tcPr>
          <w:p w:rsidR="00C15823" w:rsidRDefault="00C15823" w:rsidP="00C15823">
            <w:pPr>
              <w:jc w:val="center"/>
              <w:rPr>
                <w:rFonts w:hint="eastAsia"/>
                <w:lang w:val="x-none"/>
              </w:rPr>
            </w:pPr>
            <w:r>
              <w:rPr>
                <w:lang w:val="x-none"/>
              </w:rPr>
              <w:t>9</w:t>
            </w:r>
          </w:p>
        </w:tc>
        <w:tc>
          <w:tcPr>
            <w:tcW w:w="1349" w:type="dxa"/>
          </w:tcPr>
          <w:p w:rsidR="00C15823" w:rsidRDefault="00C15823" w:rsidP="00C15823">
            <w:pPr>
              <w:jc w:val="left"/>
              <w:rPr>
                <w:rFonts w:hint="eastAsia"/>
                <w:lang w:val="x-none"/>
              </w:rPr>
            </w:pPr>
            <w:r>
              <w:rPr>
                <w:lang w:val="x-none"/>
              </w:rPr>
              <w:t>09896</w:t>
            </w:r>
          </w:p>
        </w:tc>
        <w:tc>
          <w:tcPr>
            <w:tcW w:w="1349" w:type="dxa"/>
          </w:tcPr>
          <w:p w:rsidR="00C15823" w:rsidRDefault="00C15823" w:rsidP="00C15823">
            <w:pPr>
              <w:jc w:val="left"/>
              <w:rPr>
                <w:rFonts w:hint="eastAsia"/>
                <w:lang w:val="x-none"/>
              </w:rPr>
            </w:pPr>
            <w:r>
              <w:rPr>
                <w:rFonts w:hint="eastAsia"/>
                <w:lang w:val="x-none"/>
              </w:rPr>
              <w:t>名创优品</w:t>
            </w:r>
          </w:p>
        </w:tc>
        <w:tc>
          <w:tcPr>
            <w:tcW w:w="1718" w:type="dxa"/>
          </w:tcPr>
          <w:p w:rsidR="00C15823" w:rsidRDefault="00C15823" w:rsidP="00C15823">
            <w:pPr>
              <w:jc w:val="right"/>
              <w:rPr>
                <w:rFonts w:hint="eastAsia"/>
                <w:lang w:val="x-none"/>
              </w:rPr>
            </w:pPr>
            <w:r>
              <w:rPr>
                <w:lang w:val="x-none"/>
              </w:rPr>
              <w:t>150,000</w:t>
            </w:r>
          </w:p>
        </w:tc>
        <w:tc>
          <w:tcPr>
            <w:tcW w:w="1718" w:type="dxa"/>
          </w:tcPr>
          <w:p w:rsidR="00C15823" w:rsidRDefault="00C15823" w:rsidP="00C15823">
            <w:pPr>
              <w:jc w:val="right"/>
              <w:rPr>
                <w:rFonts w:hint="eastAsia"/>
                <w:lang w:val="x-none"/>
              </w:rPr>
            </w:pPr>
            <w:r>
              <w:rPr>
                <w:lang w:val="x-none"/>
              </w:rPr>
              <w:t>5,126,979.90</w:t>
            </w:r>
          </w:p>
        </w:tc>
        <w:tc>
          <w:tcPr>
            <w:tcW w:w="1718" w:type="dxa"/>
          </w:tcPr>
          <w:p w:rsidR="00C15823" w:rsidRDefault="00C15823" w:rsidP="00C15823">
            <w:pPr>
              <w:jc w:val="right"/>
              <w:rPr>
                <w:rFonts w:hint="eastAsia"/>
                <w:lang w:val="x-none"/>
              </w:rPr>
            </w:pPr>
            <w:r>
              <w:rPr>
                <w:lang w:val="x-none"/>
              </w:rPr>
              <w:t>3.63</w:t>
            </w:r>
          </w:p>
        </w:tc>
      </w:tr>
      <w:tr w:rsidR="00C15823" w:rsidTr="00C15823">
        <w:tc>
          <w:tcPr>
            <w:tcW w:w="652" w:type="dxa"/>
          </w:tcPr>
          <w:p w:rsidR="00C15823" w:rsidRDefault="00C15823" w:rsidP="00C15823">
            <w:pPr>
              <w:jc w:val="center"/>
              <w:rPr>
                <w:rFonts w:hint="eastAsia"/>
                <w:lang w:val="x-none"/>
              </w:rPr>
            </w:pPr>
            <w:r>
              <w:rPr>
                <w:lang w:val="x-none"/>
              </w:rPr>
              <w:t>10</w:t>
            </w:r>
          </w:p>
        </w:tc>
        <w:tc>
          <w:tcPr>
            <w:tcW w:w="1349" w:type="dxa"/>
          </w:tcPr>
          <w:p w:rsidR="00C15823" w:rsidRDefault="00C15823" w:rsidP="00C15823">
            <w:pPr>
              <w:jc w:val="left"/>
              <w:rPr>
                <w:rFonts w:hint="eastAsia"/>
                <w:lang w:val="x-none"/>
              </w:rPr>
            </w:pPr>
            <w:r>
              <w:rPr>
                <w:lang w:val="x-none"/>
              </w:rPr>
              <w:t>002432</w:t>
            </w:r>
          </w:p>
        </w:tc>
        <w:tc>
          <w:tcPr>
            <w:tcW w:w="1349" w:type="dxa"/>
          </w:tcPr>
          <w:p w:rsidR="00C15823" w:rsidRDefault="00C15823" w:rsidP="00C15823">
            <w:pPr>
              <w:jc w:val="left"/>
              <w:rPr>
                <w:rFonts w:hint="eastAsia"/>
                <w:lang w:val="x-none"/>
              </w:rPr>
            </w:pPr>
            <w:r>
              <w:rPr>
                <w:rFonts w:hint="eastAsia"/>
                <w:lang w:val="x-none"/>
              </w:rPr>
              <w:t>九安医疗</w:t>
            </w:r>
          </w:p>
        </w:tc>
        <w:tc>
          <w:tcPr>
            <w:tcW w:w="1718" w:type="dxa"/>
          </w:tcPr>
          <w:p w:rsidR="00C15823" w:rsidRDefault="00C15823" w:rsidP="00C15823">
            <w:pPr>
              <w:jc w:val="right"/>
              <w:rPr>
                <w:rFonts w:hint="eastAsia"/>
                <w:lang w:val="x-none"/>
              </w:rPr>
            </w:pPr>
            <w:r>
              <w:rPr>
                <w:lang w:val="x-none"/>
              </w:rPr>
              <w:t>120,000</w:t>
            </w:r>
          </w:p>
        </w:tc>
        <w:tc>
          <w:tcPr>
            <w:tcW w:w="1718" w:type="dxa"/>
          </w:tcPr>
          <w:p w:rsidR="00C15823" w:rsidRDefault="00C15823" w:rsidP="00C15823">
            <w:pPr>
              <w:jc w:val="right"/>
              <w:rPr>
                <w:rFonts w:hint="eastAsia"/>
                <w:lang w:val="x-none"/>
              </w:rPr>
            </w:pPr>
            <w:r>
              <w:rPr>
                <w:lang w:val="x-none"/>
              </w:rPr>
              <w:t>4,864,800.00</w:t>
            </w:r>
          </w:p>
        </w:tc>
        <w:tc>
          <w:tcPr>
            <w:tcW w:w="1718" w:type="dxa"/>
          </w:tcPr>
          <w:p w:rsidR="00C15823" w:rsidRDefault="00C15823" w:rsidP="00C15823">
            <w:pPr>
              <w:jc w:val="right"/>
              <w:rPr>
                <w:rFonts w:hint="eastAsia"/>
                <w:lang w:val="x-none"/>
              </w:rPr>
            </w:pPr>
            <w:r>
              <w:rPr>
                <w:lang w:val="x-none"/>
              </w:rPr>
              <w:t>3.44</w:t>
            </w:r>
          </w:p>
        </w:tc>
      </w:tr>
    </w:tbl>
    <w:p w:rsidR="00C15823" w:rsidRDefault="00C15823" w:rsidP="00C15823">
      <w:pPr>
        <w:pStyle w:val="-2"/>
        <w:spacing w:before="312"/>
        <w:rPr>
          <w:rFonts w:hint="eastAsia"/>
        </w:rPr>
      </w:pPr>
      <w:r>
        <w:rPr>
          <w:rFonts w:hint="eastAsia"/>
        </w:rPr>
        <w:t>报告期末按债券品种分类的债券投资组合</w:t>
      </w:r>
    </w:p>
    <w:p w:rsidR="00C15823" w:rsidRDefault="00C15823" w:rsidP="00C1582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C15823" w:rsidTr="00C15823">
        <w:trPr>
          <w:cnfStyle w:val="100000000000" w:firstRow="1" w:lastRow="0" w:firstColumn="0" w:lastColumn="0" w:oddVBand="0" w:evenVBand="0" w:oddHBand="0" w:evenHBand="0" w:firstRowFirstColumn="0" w:firstRowLastColumn="0" w:lastRowFirstColumn="0" w:lastRowLastColumn="0"/>
        </w:trPr>
        <w:tc>
          <w:tcPr>
            <w:tcW w:w="646" w:type="dxa"/>
          </w:tcPr>
          <w:p w:rsidR="00C15823" w:rsidRDefault="00C15823" w:rsidP="00C15823">
            <w:pPr>
              <w:jc w:val="center"/>
              <w:rPr>
                <w:rFonts w:hint="eastAsia"/>
              </w:rPr>
            </w:pPr>
            <w:r>
              <w:rPr>
                <w:rFonts w:hint="eastAsia"/>
              </w:rPr>
              <w:t>序号</w:t>
            </w:r>
          </w:p>
        </w:tc>
        <w:tc>
          <w:tcPr>
            <w:tcW w:w="2835" w:type="dxa"/>
          </w:tcPr>
          <w:p w:rsidR="00C15823" w:rsidRDefault="00C15823" w:rsidP="00C15823">
            <w:pPr>
              <w:jc w:val="center"/>
              <w:rPr>
                <w:rFonts w:hint="eastAsia"/>
              </w:rPr>
            </w:pPr>
            <w:r>
              <w:rPr>
                <w:rFonts w:hint="eastAsia"/>
              </w:rPr>
              <w:t>债券品种</w:t>
            </w:r>
          </w:p>
        </w:tc>
        <w:tc>
          <w:tcPr>
            <w:tcW w:w="2466" w:type="dxa"/>
          </w:tcPr>
          <w:p w:rsidR="00C15823" w:rsidRDefault="00C15823" w:rsidP="00C15823">
            <w:pPr>
              <w:jc w:val="center"/>
              <w:rPr>
                <w:rFonts w:hint="eastAsia"/>
              </w:rPr>
            </w:pPr>
            <w:r>
              <w:rPr>
                <w:rFonts w:hint="eastAsia"/>
              </w:rPr>
              <w:t>公允价值（元）</w:t>
            </w:r>
          </w:p>
        </w:tc>
        <w:tc>
          <w:tcPr>
            <w:tcW w:w="2557" w:type="dxa"/>
          </w:tcPr>
          <w:p w:rsidR="00C15823" w:rsidRDefault="00C15823" w:rsidP="00C15823">
            <w:pPr>
              <w:jc w:val="center"/>
              <w:rPr>
                <w:rFonts w:hint="eastAsia"/>
              </w:rPr>
            </w:pPr>
            <w:r>
              <w:rPr>
                <w:rFonts w:hint="eastAsia"/>
              </w:rPr>
              <w:t>占基金资产净值比例（％）</w:t>
            </w:r>
          </w:p>
        </w:tc>
      </w:tr>
      <w:tr w:rsidR="00C15823" w:rsidTr="00C15823">
        <w:tc>
          <w:tcPr>
            <w:tcW w:w="646" w:type="dxa"/>
          </w:tcPr>
          <w:p w:rsidR="00C15823" w:rsidRDefault="00C15823" w:rsidP="00C15823">
            <w:pPr>
              <w:jc w:val="center"/>
              <w:rPr>
                <w:rFonts w:hint="eastAsia"/>
              </w:rPr>
            </w:pPr>
            <w:r>
              <w:t>1</w:t>
            </w:r>
          </w:p>
        </w:tc>
        <w:tc>
          <w:tcPr>
            <w:tcW w:w="2835" w:type="dxa"/>
          </w:tcPr>
          <w:p w:rsidR="00C15823" w:rsidRDefault="00C15823" w:rsidP="00C15823">
            <w:pPr>
              <w:jc w:val="left"/>
              <w:rPr>
                <w:rFonts w:hint="eastAsia"/>
              </w:rPr>
            </w:pPr>
            <w:r>
              <w:rPr>
                <w:rFonts w:hint="eastAsia"/>
              </w:rPr>
              <w:t>国家债券</w:t>
            </w:r>
          </w:p>
        </w:tc>
        <w:tc>
          <w:tcPr>
            <w:tcW w:w="2466" w:type="dxa"/>
          </w:tcPr>
          <w:p w:rsidR="00C15823" w:rsidRDefault="00C15823" w:rsidP="00C15823">
            <w:pPr>
              <w:jc w:val="right"/>
              <w:rPr>
                <w:rFonts w:hint="eastAsia"/>
              </w:rPr>
            </w:pPr>
            <w:r>
              <w:t>6,974,041.73</w:t>
            </w:r>
          </w:p>
        </w:tc>
        <w:tc>
          <w:tcPr>
            <w:tcW w:w="2557" w:type="dxa"/>
          </w:tcPr>
          <w:p w:rsidR="00C15823" w:rsidRDefault="00C15823" w:rsidP="00C15823">
            <w:pPr>
              <w:jc w:val="right"/>
              <w:rPr>
                <w:rFonts w:hint="eastAsia"/>
              </w:rPr>
            </w:pPr>
            <w:r>
              <w:t>4.94</w:t>
            </w:r>
          </w:p>
        </w:tc>
      </w:tr>
      <w:tr w:rsidR="00C15823" w:rsidTr="00C15823">
        <w:tc>
          <w:tcPr>
            <w:tcW w:w="646" w:type="dxa"/>
          </w:tcPr>
          <w:p w:rsidR="00C15823" w:rsidRDefault="00C15823" w:rsidP="00C15823">
            <w:pPr>
              <w:jc w:val="center"/>
              <w:rPr>
                <w:rFonts w:hint="eastAsia"/>
              </w:rPr>
            </w:pPr>
            <w:r>
              <w:t>2</w:t>
            </w:r>
          </w:p>
        </w:tc>
        <w:tc>
          <w:tcPr>
            <w:tcW w:w="2835" w:type="dxa"/>
          </w:tcPr>
          <w:p w:rsidR="00C15823" w:rsidRDefault="00C15823" w:rsidP="00C15823">
            <w:pPr>
              <w:jc w:val="left"/>
              <w:rPr>
                <w:rFonts w:hint="eastAsia"/>
              </w:rPr>
            </w:pPr>
            <w:r>
              <w:rPr>
                <w:rFonts w:hint="eastAsia"/>
              </w:rPr>
              <w:t>央行票据</w:t>
            </w:r>
          </w:p>
        </w:tc>
        <w:tc>
          <w:tcPr>
            <w:tcW w:w="2466" w:type="dxa"/>
          </w:tcPr>
          <w:p w:rsidR="00C15823" w:rsidRDefault="00C15823" w:rsidP="00C15823">
            <w:pPr>
              <w:jc w:val="right"/>
              <w:rPr>
                <w:rFonts w:hint="eastAsia"/>
              </w:rPr>
            </w:pPr>
            <w:r>
              <w:t>-</w:t>
            </w:r>
          </w:p>
        </w:tc>
        <w:tc>
          <w:tcPr>
            <w:tcW w:w="2557"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r>
              <w:t>3</w:t>
            </w:r>
          </w:p>
        </w:tc>
        <w:tc>
          <w:tcPr>
            <w:tcW w:w="2835" w:type="dxa"/>
          </w:tcPr>
          <w:p w:rsidR="00C15823" w:rsidRDefault="00C15823" w:rsidP="00C15823">
            <w:pPr>
              <w:jc w:val="left"/>
              <w:rPr>
                <w:rFonts w:hint="eastAsia"/>
              </w:rPr>
            </w:pPr>
            <w:r>
              <w:rPr>
                <w:rFonts w:hint="eastAsia"/>
              </w:rPr>
              <w:t>金融债券</w:t>
            </w:r>
          </w:p>
        </w:tc>
        <w:tc>
          <w:tcPr>
            <w:tcW w:w="2466" w:type="dxa"/>
          </w:tcPr>
          <w:p w:rsidR="00C15823" w:rsidRDefault="00C15823" w:rsidP="00C15823">
            <w:pPr>
              <w:jc w:val="right"/>
              <w:rPr>
                <w:rFonts w:hint="eastAsia"/>
              </w:rPr>
            </w:pPr>
            <w:r>
              <w:t>-</w:t>
            </w:r>
          </w:p>
        </w:tc>
        <w:tc>
          <w:tcPr>
            <w:tcW w:w="2557"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p>
        </w:tc>
        <w:tc>
          <w:tcPr>
            <w:tcW w:w="2835" w:type="dxa"/>
          </w:tcPr>
          <w:p w:rsidR="00C15823" w:rsidRDefault="00C15823" w:rsidP="00C15823">
            <w:pPr>
              <w:jc w:val="left"/>
              <w:rPr>
                <w:rFonts w:hint="eastAsia"/>
              </w:rPr>
            </w:pPr>
            <w:r>
              <w:rPr>
                <w:rFonts w:hint="eastAsia"/>
              </w:rPr>
              <w:t>其中：政策性金融债</w:t>
            </w:r>
          </w:p>
        </w:tc>
        <w:tc>
          <w:tcPr>
            <w:tcW w:w="2466" w:type="dxa"/>
          </w:tcPr>
          <w:p w:rsidR="00C15823" w:rsidRDefault="00C15823" w:rsidP="00C15823">
            <w:pPr>
              <w:jc w:val="right"/>
              <w:rPr>
                <w:rFonts w:hint="eastAsia"/>
              </w:rPr>
            </w:pPr>
            <w:r>
              <w:t>-</w:t>
            </w:r>
          </w:p>
        </w:tc>
        <w:tc>
          <w:tcPr>
            <w:tcW w:w="2557"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r>
              <w:t>4</w:t>
            </w:r>
          </w:p>
        </w:tc>
        <w:tc>
          <w:tcPr>
            <w:tcW w:w="2835" w:type="dxa"/>
          </w:tcPr>
          <w:p w:rsidR="00C15823" w:rsidRDefault="00C15823" w:rsidP="00C15823">
            <w:pPr>
              <w:jc w:val="left"/>
              <w:rPr>
                <w:rFonts w:hint="eastAsia"/>
              </w:rPr>
            </w:pPr>
            <w:r>
              <w:rPr>
                <w:rFonts w:hint="eastAsia"/>
              </w:rPr>
              <w:t>企业债券</w:t>
            </w:r>
          </w:p>
        </w:tc>
        <w:tc>
          <w:tcPr>
            <w:tcW w:w="2466" w:type="dxa"/>
          </w:tcPr>
          <w:p w:rsidR="00C15823" w:rsidRDefault="00C15823" w:rsidP="00C15823">
            <w:pPr>
              <w:jc w:val="right"/>
              <w:rPr>
                <w:rFonts w:hint="eastAsia"/>
              </w:rPr>
            </w:pPr>
            <w:r>
              <w:t>-</w:t>
            </w:r>
          </w:p>
        </w:tc>
        <w:tc>
          <w:tcPr>
            <w:tcW w:w="2557"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r>
              <w:t>5</w:t>
            </w:r>
          </w:p>
        </w:tc>
        <w:tc>
          <w:tcPr>
            <w:tcW w:w="2835" w:type="dxa"/>
          </w:tcPr>
          <w:p w:rsidR="00C15823" w:rsidRDefault="00C15823" w:rsidP="00C15823">
            <w:pPr>
              <w:jc w:val="left"/>
              <w:rPr>
                <w:rFonts w:hint="eastAsia"/>
              </w:rPr>
            </w:pPr>
            <w:r>
              <w:rPr>
                <w:rFonts w:hint="eastAsia"/>
              </w:rPr>
              <w:t>企业短期融资券</w:t>
            </w:r>
          </w:p>
        </w:tc>
        <w:tc>
          <w:tcPr>
            <w:tcW w:w="2466" w:type="dxa"/>
          </w:tcPr>
          <w:p w:rsidR="00C15823" w:rsidRDefault="00C15823" w:rsidP="00C15823">
            <w:pPr>
              <w:jc w:val="right"/>
              <w:rPr>
                <w:rFonts w:hint="eastAsia"/>
              </w:rPr>
            </w:pPr>
            <w:r>
              <w:t>-</w:t>
            </w:r>
          </w:p>
        </w:tc>
        <w:tc>
          <w:tcPr>
            <w:tcW w:w="2557"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r>
              <w:t>6</w:t>
            </w:r>
          </w:p>
        </w:tc>
        <w:tc>
          <w:tcPr>
            <w:tcW w:w="2835" w:type="dxa"/>
          </w:tcPr>
          <w:p w:rsidR="00C15823" w:rsidRDefault="00C15823" w:rsidP="00C15823">
            <w:pPr>
              <w:jc w:val="left"/>
              <w:rPr>
                <w:rFonts w:hint="eastAsia"/>
              </w:rPr>
            </w:pPr>
            <w:r>
              <w:rPr>
                <w:rFonts w:hint="eastAsia"/>
              </w:rPr>
              <w:t>中期票据</w:t>
            </w:r>
          </w:p>
        </w:tc>
        <w:tc>
          <w:tcPr>
            <w:tcW w:w="2466" w:type="dxa"/>
          </w:tcPr>
          <w:p w:rsidR="00C15823" w:rsidRDefault="00C15823" w:rsidP="00C15823">
            <w:pPr>
              <w:jc w:val="right"/>
              <w:rPr>
                <w:rFonts w:hint="eastAsia"/>
              </w:rPr>
            </w:pPr>
            <w:r>
              <w:t>-</w:t>
            </w:r>
          </w:p>
        </w:tc>
        <w:tc>
          <w:tcPr>
            <w:tcW w:w="2557"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r>
              <w:t>7</w:t>
            </w:r>
          </w:p>
        </w:tc>
        <w:tc>
          <w:tcPr>
            <w:tcW w:w="2835" w:type="dxa"/>
          </w:tcPr>
          <w:p w:rsidR="00C15823" w:rsidRDefault="00C15823" w:rsidP="00C15823">
            <w:pPr>
              <w:jc w:val="left"/>
              <w:rPr>
                <w:rFonts w:hint="eastAsia"/>
              </w:rPr>
            </w:pPr>
            <w:r>
              <w:rPr>
                <w:rFonts w:hint="eastAsia"/>
              </w:rPr>
              <w:t>可转债（可交换债）</w:t>
            </w:r>
          </w:p>
        </w:tc>
        <w:tc>
          <w:tcPr>
            <w:tcW w:w="2466" w:type="dxa"/>
          </w:tcPr>
          <w:p w:rsidR="00C15823" w:rsidRDefault="00C15823" w:rsidP="00C15823">
            <w:pPr>
              <w:jc w:val="right"/>
              <w:rPr>
                <w:rFonts w:hint="eastAsia"/>
              </w:rPr>
            </w:pPr>
            <w:r>
              <w:t>-</w:t>
            </w:r>
          </w:p>
        </w:tc>
        <w:tc>
          <w:tcPr>
            <w:tcW w:w="2557"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r>
              <w:t>8</w:t>
            </w:r>
          </w:p>
        </w:tc>
        <w:tc>
          <w:tcPr>
            <w:tcW w:w="2835" w:type="dxa"/>
          </w:tcPr>
          <w:p w:rsidR="00C15823" w:rsidRDefault="00C15823" w:rsidP="00C15823">
            <w:pPr>
              <w:jc w:val="left"/>
              <w:rPr>
                <w:rFonts w:hint="eastAsia"/>
              </w:rPr>
            </w:pPr>
            <w:r>
              <w:rPr>
                <w:rFonts w:hint="eastAsia"/>
              </w:rPr>
              <w:t>同业存单</w:t>
            </w:r>
          </w:p>
        </w:tc>
        <w:tc>
          <w:tcPr>
            <w:tcW w:w="2466" w:type="dxa"/>
          </w:tcPr>
          <w:p w:rsidR="00C15823" w:rsidRDefault="00C15823" w:rsidP="00C15823">
            <w:pPr>
              <w:jc w:val="right"/>
              <w:rPr>
                <w:rFonts w:hint="eastAsia"/>
              </w:rPr>
            </w:pPr>
            <w:r>
              <w:t>-</w:t>
            </w:r>
          </w:p>
        </w:tc>
        <w:tc>
          <w:tcPr>
            <w:tcW w:w="2557"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r>
              <w:lastRenderedPageBreak/>
              <w:t>9</w:t>
            </w:r>
          </w:p>
        </w:tc>
        <w:tc>
          <w:tcPr>
            <w:tcW w:w="2835" w:type="dxa"/>
          </w:tcPr>
          <w:p w:rsidR="00C15823" w:rsidRDefault="00C15823" w:rsidP="00C15823">
            <w:pPr>
              <w:jc w:val="left"/>
              <w:rPr>
                <w:rFonts w:hint="eastAsia"/>
              </w:rPr>
            </w:pPr>
            <w:r>
              <w:rPr>
                <w:rFonts w:hint="eastAsia"/>
              </w:rPr>
              <w:t>其他</w:t>
            </w:r>
          </w:p>
        </w:tc>
        <w:tc>
          <w:tcPr>
            <w:tcW w:w="2466" w:type="dxa"/>
          </w:tcPr>
          <w:p w:rsidR="00C15823" w:rsidRDefault="00C15823" w:rsidP="00C15823">
            <w:pPr>
              <w:jc w:val="right"/>
              <w:rPr>
                <w:rFonts w:hint="eastAsia"/>
              </w:rPr>
            </w:pPr>
            <w:r>
              <w:t>-</w:t>
            </w:r>
          </w:p>
        </w:tc>
        <w:tc>
          <w:tcPr>
            <w:tcW w:w="2557" w:type="dxa"/>
          </w:tcPr>
          <w:p w:rsidR="00C15823" w:rsidRDefault="00C15823" w:rsidP="00C15823">
            <w:pPr>
              <w:jc w:val="right"/>
              <w:rPr>
                <w:rFonts w:hint="eastAsia"/>
              </w:rPr>
            </w:pPr>
            <w:r>
              <w:t>-</w:t>
            </w:r>
          </w:p>
        </w:tc>
      </w:tr>
      <w:tr w:rsidR="00C15823" w:rsidTr="00C15823">
        <w:tc>
          <w:tcPr>
            <w:tcW w:w="646" w:type="dxa"/>
          </w:tcPr>
          <w:p w:rsidR="00C15823" w:rsidRDefault="00C15823" w:rsidP="00C15823">
            <w:pPr>
              <w:jc w:val="center"/>
              <w:rPr>
                <w:rFonts w:hint="eastAsia"/>
              </w:rPr>
            </w:pPr>
            <w:r>
              <w:t>10</w:t>
            </w:r>
          </w:p>
        </w:tc>
        <w:tc>
          <w:tcPr>
            <w:tcW w:w="2835" w:type="dxa"/>
          </w:tcPr>
          <w:p w:rsidR="00C15823" w:rsidRDefault="00C15823" w:rsidP="00C15823">
            <w:pPr>
              <w:jc w:val="left"/>
              <w:rPr>
                <w:rFonts w:hint="eastAsia"/>
              </w:rPr>
            </w:pPr>
            <w:r>
              <w:rPr>
                <w:rFonts w:hint="eastAsia"/>
              </w:rPr>
              <w:t>合计</w:t>
            </w:r>
          </w:p>
        </w:tc>
        <w:tc>
          <w:tcPr>
            <w:tcW w:w="2466" w:type="dxa"/>
          </w:tcPr>
          <w:p w:rsidR="00C15823" w:rsidRDefault="00C15823" w:rsidP="00C15823">
            <w:pPr>
              <w:jc w:val="right"/>
              <w:rPr>
                <w:rFonts w:hint="eastAsia"/>
              </w:rPr>
            </w:pPr>
            <w:r>
              <w:t>6,974,041.73</w:t>
            </w:r>
          </w:p>
        </w:tc>
        <w:tc>
          <w:tcPr>
            <w:tcW w:w="2557" w:type="dxa"/>
          </w:tcPr>
          <w:p w:rsidR="00C15823" w:rsidRDefault="00C15823" w:rsidP="00C15823">
            <w:pPr>
              <w:jc w:val="right"/>
              <w:rPr>
                <w:rFonts w:hint="eastAsia"/>
              </w:rPr>
            </w:pPr>
            <w:r>
              <w:t>4.94</w:t>
            </w:r>
          </w:p>
        </w:tc>
      </w:tr>
    </w:tbl>
    <w:p w:rsidR="00C15823" w:rsidRDefault="00C15823" w:rsidP="00C15823">
      <w:pPr>
        <w:pStyle w:val="-2"/>
        <w:spacing w:before="312"/>
        <w:rPr>
          <w:rFonts w:hint="eastAsia"/>
        </w:rPr>
      </w:pPr>
      <w:r>
        <w:rPr>
          <w:rFonts w:hint="eastAsia"/>
        </w:rPr>
        <w:t>报告期末按公允价值占基金资产净值比例大小排名的前五名债券投资明细</w:t>
      </w:r>
    </w:p>
    <w:p w:rsidR="00C15823" w:rsidRDefault="00C15823" w:rsidP="00C15823">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C15823" w:rsidTr="00C15823">
        <w:trPr>
          <w:cnfStyle w:val="100000000000" w:firstRow="1" w:lastRow="0" w:firstColumn="0" w:lastColumn="0" w:oddVBand="0" w:evenVBand="0" w:oddHBand="0" w:evenHBand="0" w:firstRowFirstColumn="0" w:firstRowLastColumn="0" w:lastRowFirstColumn="0" w:lastRowLastColumn="0"/>
        </w:trPr>
        <w:tc>
          <w:tcPr>
            <w:tcW w:w="646" w:type="dxa"/>
          </w:tcPr>
          <w:p w:rsidR="00C15823" w:rsidRDefault="00C15823" w:rsidP="00C15823">
            <w:pPr>
              <w:jc w:val="center"/>
              <w:rPr>
                <w:rFonts w:hint="eastAsia"/>
              </w:rPr>
            </w:pPr>
            <w:r>
              <w:rPr>
                <w:rFonts w:hint="eastAsia"/>
              </w:rPr>
              <w:t>序号</w:t>
            </w:r>
          </w:p>
        </w:tc>
        <w:tc>
          <w:tcPr>
            <w:tcW w:w="1162" w:type="dxa"/>
          </w:tcPr>
          <w:p w:rsidR="00C15823" w:rsidRDefault="00C15823" w:rsidP="00C15823">
            <w:pPr>
              <w:jc w:val="center"/>
              <w:rPr>
                <w:rFonts w:hint="eastAsia"/>
              </w:rPr>
            </w:pPr>
            <w:r>
              <w:rPr>
                <w:rFonts w:hint="eastAsia"/>
              </w:rPr>
              <w:t>债券代码</w:t>
            </w:r>
          </w:p>
        </w:tc>
        <w:tc>
          <w:tcPr>
            <w:tcW w:w="2268" w:type="dxa"/>
          </w:tcPr>
          <w:p w:rsidR="00C15823" w:rsidRDefault="00C15823" w:rsidP="00C15823">
            <w:pPr>
              <w:jc w:val="center"/>
              <w:rPr>
                <w:rFonts w:hint="eastAsia"/>
              </w:rPr>
            </w:pPr>
            <w:r>
              <w:rPr>
                <w:rFonts w:hint="eastAsia"/>
              </w:rPr>
              <w:t>债券名称</w:t>
            </w:r>
          </w:p>
        </w:tc>
        <w:tc>
          <w:tcPr>
            <w:tcW w:w="1531" w:type="dxa"/>
          </w:tcPr>
          <w:p w:rsidR="00C15823" w:rsidRDefault="00C15823" w:rsidP="00C15823">
            <w:pPr>
              <w:jc w:val="center"/>
              <w:rPr>
                <w:rFonts w:hint="eastAsia"/>
              </w:rPr>
            </w:pPr>
            <w:r>
              <w:rPr>
                <w:rFonts w:hint="eastAsia"/>
              </w:rPr>
              <w:t>数量（张）</w:t>
            </w:r>
          </w:p>
        </w:tc>
        <w:tc>
          <w:tcPr>
            <w:tcW w:w="1985" w:type="dxa"/>
          </w:tcPr>
          <w:p w:rsidR="00C15823" w:rsidRDefault="00C15823" w:rsidP="00C15823">
            <w:pPr>
              <w:jc w:val="center"/>
              <w:rPr>
                <w:rFonts w:hint="eastAsia"/>
              </w:rPr>
            </w:pPr>
            <w:r>
              <w:rPr>
                <w:rFonts w:hint="eastAsia"/>
              </w:rPr>
              <w:t>公允价值（元）</w:t>
            </w:r>
          </w:p>
        </w:tc>
        <w:tc>
          <w:tcPr>
            <w:tcW w:w="1247" w:type="dxa"/>
          </w:tcPr>
          <w:p w:rsidR="00C15823" w:rsidRDefault="00C15823" w:rsidP="00C15823">
            <w:pPr>
              <w:jc w:val="center"/>
              <w:rPr>
                <w:rFonts w:hint="eastAsia"/>
              </w:rPr>
            </w:pPr>
            <w:r>
              <w:rPr>
                <w:rFonts w:hint="eastAsia"/>
              </w:rPr>
              <w:t>占基金资产净值比例（％）</w:t>
            </w:r>
          </w:p>
        </w:tc>
      </w:tr>
      <w:tr w:rsidR="00C15823" w:rsidTr="00C15823">
        <w:tc>
          <w:tcPr>
            <w:tcW w:w="646" w:type="dxa"/>
          </w:tcPr>
          <w:p w:rsidR="00C15823" w:rsidRDefault="00C15823" w:rsidP="00C15823">
            <w:pPr>
              <w:jc w:val="center"/>
              <w:rPr>
                <w:rFonts w:hint="eastAsia"/>
              </w:rPr>
            </w:pPr>
            <w:r>
              <w:t>1</w:t>
            </w:r>
          </w:p>
        </w:tc>
        <w:tc>
          <w:tcPr>
            <w:tcW w:w="1162" w:type="dxa"/>
          </w:tcPr>
          <w:p w:rsidR="00C15823" w:rsidRDefault="00C15823" w:rsidP="00C15823">
            <w:pPr>
              <w:jc w:val="left"/>
              <w:rPr>
                <w:rFonts w:hint="eastAsia"/>
              </w:rPr>
            </w:pPr>
            <w:r>
              <w:t>019733</w:t>
            </w:r>
          </w:p>
        </w:tc>
        <w:tc>
          <w:tcPr>
            <w:tcW w:w="2268" w:type="dxa"/>
          </w:tcPr>
          <w:p w:rsidR="00C15823" w:rsidRDefault="00C15823" w:rsidP="00C15823">
            <w:pPr>
              <w:jc w:val="left"/>
              <w:rPr>
                <w:rFonts w:hint="eastAsia"/>
              </w:rPr>
            </w:pPr>
            <w:r>
              <w:rPr>
                <w:rFonts w:hint="eastAsia"/>
              </w:rPr>
              <w:t>24</w:t>
            </w:r>
            <w:r>
              <w:rPr>
                <w:rFonts w:hint="eastAsia"/>
              </w:rPr>
              <w:t>国债</w:t>
            </w:r>
            <w:r>
              <w:rPr>
                <w:rFonts w:hint="eastAsia"/>
              </w:rPr>
              <w:t>02</w:t>
            </w:r>
          </w:p>
        </w:tc>
        <w:tc>
          <w:tcPr>
            <w:tcW w:w="1531" w:type="dxa"/>
          </w:tcPr>
          <w:p w:rsidR="00C15823" w:rsidRDefault="00C15823" w:rsidP="00C15823">
            <w:pPr>
              <w:jc w:val="right"/>
              <w:rPr>
                <w:rFonts w:hint="eastAsia"/>
              </w:rPr>
            </w:pPr>
            <w:r>
              <w:t>69,000</w:t>
            </w:r>
          </w:p>
        </w:tc>
        <w:tc>
          <w:tcPr>
            <w:tcW w:w="1985" w:type="dxa"/>
          </w:tcPr>
          <w:p w:rsidR="00C15823" w:rsidRDefault="00C15823" w:rsidP="00C15823">
            <w:pPr>
              <w:jc w:val="right"/>
              <w:rPr>
                <w:rFonts w:hint="eastAsia"/>
              </w:rPr>
            </w:pPr>
            <w:r>
              <w:t>6,974,041.73</w:t>
            </w:r>
          </w:p>
        </w:tc>
        <w:tc>
          <w:tcPr>
            <w:tcW w:w="1247" w:type="dxa"/>
          </w:tcPr>
          <w:p w:rsidR="00C15823" w:rsidRDefault="00C15823" w:rsidP="00C15823">
            <w:pPr>
              <w:jc w:val="right"/>
              <w:rPr>
                <w:rFonts w:hint="eastAsia"/>
              </w:rPr>
            </w:pPr>
            <w:r>
              <w:t>4.94</w:t>
            </w:r>
          </w:p>
        </w:tc>
      </w:tr>
    </w:tbl>
    <w:p w:rsidR="00C15823" w:rsidRDefault="00C15823" w:rsidP="00C15823">
      <w:pPr>
        <w:pStyle w:val="-2"/>
        <w:spacing w:before="312"/>
        <w:rPr>
          <w:rFonts w:hint="eastAsia"/>
        </w:rPr>
      </w:pPr>
      <w:r>
        <w:rPr>
          <w:rFonts w:hint="eastAsia"/>
        </w:rPr>
        <w:t>报告期末按公允价值占基金资产净值比例大小排名的前十名资产支持证券投资明细</w:t>
      </w:r>
    </w:p>
    <w:p w:rsidR="00C15823" w:rsidRDefault="00C15823" w:rsidP="00C15823">
      <w:pPr>
        <w:pStyle w:val="-"/>
        <w:ind w:firstLine="420"/>
        <w:rPr>
          <w:rFonts w:hint="eastAsia"/>
        </w:rPr>
      </w:pPr>
      <w:r>
        <w:rPr>
          <w:rFonts w:hint="eastAsia"/>
        </w:rPr>
        <w:t>本基金本报告期末未持有资产支持证券。</w:t>
      </w:r>
    </w:p>
    <w:p w:rsidR="00C15823" w:rsidRDefault="00C15823" w:rsidP="00C15823">
      <w:pPr>
        <w:pStyle w:val="-2"/>
        <w:spacing w:before="312"/>
        <w:rPr>
          <w:rFonts w:hint="eastAsia"/>
        </w:rPr>
      </w:pPr>
      <w:r>
        <w:rPr>
          <w:rFonts w:hint="eastAsia"/>
        </w:rPr>
        <w:t>报告期末按公允价值占基金资产净值比例大小排序的前五名贵金属投资明细</w:t>
      </w:r>
    </w:p>
    <w:p w:rsidR="00C15823" w:rsidRDefault="00C15823" w:rsidP="00C15823">
      <w:pPr>
        <w:pStyle w:val="-"/>
        <w:ind w:firstLine="420"/>
        <w:rPr>
          <w:rFonts w:hint="eastAsia"/>
        </w:rPr>
      </w:pPr>
      <w:r>
        <w:rPr>
          <w:rFonts w:hint="eastAsia"/>
        </w:rPr>
        <w:t>本基金本报告期末未持有贵金属。</w:t>
      </w:r>
    </w:p>
    <w:p w:rsidR="00C15823" w:rsidRDefault="00C15823" w:rsidP="00C15823">
      <w:pPr>
        <w:pStyle w:val="-2"/>
        <w:spacing w:before="312"/>
        <w:rPr>
          <w:rFonts w:hint="eastAsia"/>
        </w:rPr>
      </w:pPr>
      <w:r>
        <w:rPr>
          <w:rFonts w:hint="eastAsia"/>
        </w:rPr>
        <w:t>报告期末按公允价值占基金资产净值比例大小排名的前五名权证投资明细</w:t>
      </w:r>
    </w:p>
    <w:p w:rsidR="00C15823" w:rsidRDefault="00C15823" w:rsidP="00C15823">
      <w:pPr>
        <w:pStyle w:val="-"/>
        <w:ind w:firstLine="420"/>
        <w:rPr>
          <w:rFonts w:hint="eastAsia"/>
        </w:rPr>
      </w:pPr>
      <w:r>
        <w:rPr>
          <w:rFonts w:hint="eastAsia"/>
        </w:rPr>
        <w:t>本基金本报告期末未持有权证。</w:t>
      </w:r>
    </w:p>
    <w:p w:rsidR="00C15823" w:rsidRDefault="00C15823" w:rsidP="00C15823">
      <w:pPr>
        <w:pStyle w:val="-2"/>
        <w:spacing w:before="312"/>
        <w:rPr>
          <w:rFonts w:hint="eastAsia"/>
        </w:rPr>
      </w:pPr>
      <w:r>
        <w:rPr>
          <w:rFonts w:hint="eastAsia"/>
        </w:rPr>
        <w:t>报告期末本基金投资的股指期货交易情况说明</w:t>
      </w:r>
    </w:p>
    <w:p w:rsidR="00C15823" w:rsidRDefault="00C15823" w:rsidP="00C15823">
      <w:pPr>
        <w:pStyle w:val="-3"/>
        <w:spacing w:before="156" w:after="156"/>
        <w:rPr>
          <w:rFonts w:hint="eastAsia"/>
        </w:rPr>
      </w:pPr>
      <w:r>
        <w:rPr>
          <w:rFonts w:hint="eastAsia"/>
        </w:rPr>
        <w:t>报告期末本基金投资的股指期货持仓和损益明细</w:t>
      </w:r>
    </w:p>
    <w:p w:rsidR="00C15823" w:rsidRDefault="00C15823" w:rsidP="00C15823">
      <w:pPr>
        <w:pStyle w:val="-"/>
        <w:ind w:firstLine="420"/>
        <w:rPr>
          <w:rFonts w:hint="eastAsia"/>
        </w:rPr>
      </w:pPr>
      <w:r>
        <w:rPr>
          <w:rFonts w:hint="eastAsia"/>
        </w:rPr>
        <w:t>本基金本报告期末未持有股指期货合约。</w:t>
      </w:r>
    </w:p>
    <w:p w:rsidR="00C15823" w:rsidRDefault="00C15823" w:rsidP="00C15823">
      <w:pPr>
        <w:pStyle w:val="-3"/>
        <w:spacing w:before="156" w:after="156"/>
        <w:rPr>
          <w:rFonts w:hint="eastAsia"/>
        </w:rPr>
      </w:pPr>
      <w:r>
        <w:rPr>
          <w:rFonts w:hint="eastAsia"/>
        </w:rPr>
        <w:t>本基金投资股指期货的投资政策</w:t>
      </w:r>
    </w:p>
    <w:p w:rsidR="00C15823" w:rsidRDefault="00C15823" w:rsidP="00C15823">
      <w:pPr>
        <w:pStyle w:val="-"/>
        <w:ind w:firstLine="420"/>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C15823" w:rsidRDefault="00C15823" w:rsidP="00C15823">
      <w:pPr>
        <w:pStyle w:val="-2"/>
        <w:spacing w:before="312"/>
        <w:rPr>
          <w:rFonts w:hint="eastAsia"/>
        </w:rPr>
      </w:pPr>
      <w:r>
        <w:rPr>
          <w:rFonts w:hint="eastAsia"/>
        </w:rPr>
        <w:t>报告期末本基金投资的国债期货交易情况说明</w:t>
      </w:r>
    </w:p>
    <w:p w:rsidR="00C15823" w:rsidRDefault="00C15823" w:rsidP="00C15823">
      <w:pPr>
        <w:pStyle w:val="-3"/>
        <w:spacing w:before="156" w:after="156"/>
        <w:rPr>
          <w:rFonts w:hint="eastAsia"/>
        </w:rPr>
      </w:pPr>
      <w:r>
        <w:rPr>
          <w:rFonts w:hint="eastAsia"/>
        </w:rPr>
        <w:t>本期国债期货投资政策</w:t>
      </w:r>
    </w:p>
    <w:p w:rsidR="00C15823" w:rsidRDefault="00C15823" w:rsidP="00C15823">
      <w:pPr>
        <w:pStyle w:val="-"/>
        <w:ind w:firstLine="420"/>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w:t>
      </w:r>
      <w:r>
        <w:rPr>
          <w:rFonts w:hint="eastAsia"/>
        </w:rPr>
        <w:lastRenderedPageBreak/>
        <w:t>债期货的收益性、流动性及风险特征，通过资产配置，谨慎进行投资，以调整债券组合的久期，降低投资组合的整体风险。</w:t>
      </w:r>
    </w:p>
    <w:p w:rsidR="00C15823" w:rsidRDefault="00C15823" w:rsidP="00C15823">
      <w:pPr>
        <w:pStyle w:val="-3"/>
        <w:spacing w:before="156" w:after="156"/>
        <w:rPr>
          <w:rFonts w:hint="eastAsia"/>
        </w:rPr>
      </w:pPr>
      <w:r>
        <w:rPr>
          <w:rFonts w:hint="eastAsia"/>
        </w:rPr>
        <w:t>报告期末本基金投资的国债期货持仓和损益明细</w:t>
      </w:r>
    </w:p>
    <w:p w:rsidR="00C15823" w:rsidRDefault="00C15823" w:rsidP="00C15823">
      <w:pPr>
        <w:pStyle w:val="-"/>
        <w:ind w:firstLine="420"/>
        <w:rPr>
          <w:rFonts w:hint="eastAsia"/>
        </w:rPr>
      </w:pPr>
      <w:r>
        <w:rPr>
          <w:rFonts w:hint="eastAsia"/>
        </w:rPr>
        <w:t>本基金本报告期末未持有国债期货合约。</w:t>
      </w:r>
    </w:p>
    <w:p w:rsidR="00C15823" w:rsidRDefault="00C15823" w:rsidP="00C15823">
      <w:pPr>
        <w:pStyle w:val="-3"/>
        <w:spacing w:before="156" w:after="156"/>
        <w:rPr>
          <w:rFonts w:hint="eastAsia"/>
        </w:rPr>
      </w:pPr>
      <w:r>
        <w:rPr>
          <w:rFonts w:hint="eastAsia"/>
        </w:rPr>
        <w:t>本期国债期货投资评价</w:t>
      </w:r>
    </w:p>
    <w:p w:rsidR="00C15823" w:rsidRDefault="00C15823" w:rsidP="00C15823">
      <w:pPr>
        <w:pStyle w:val="-"/>
        <w:ind w:firstLine="420"/>
        <w:rPr>
          <w:rFonts w:hint="eastAsia"/>
        </w:rPr>
      </w:pPr>
      <w:r>
        <w:rPr>
          <w:rFonts w:hint="eastAsia"/>
        </w:rPr>
        <w:t>本基金本报告期未持有国债期货合约。</w:t>
      </w:r>
    </w:p>
    <w:p w:rsidR="00C15823" w:rsidRDefault="00C15823" w:rsidP="00C15823">
      <w:pPr>
        <w:pStyle w:val="-2"/>
        <w:spacing w:before="312"/>
        <w:rPr>
          <w:rFonts w:hint="eastAsia"/>
        </w:rPr>
      </w:pPr>
      <w:r>
        <w:rPr>
          <w:rFonts w:hint="eastAsia"/>
        </w:rPr>
        <w:t>投资组合报告附注</w:t>
      </w:r>
    </w:p>
    <w:p w:rsidR="00C15823" w:rsidRDefault="00C15823" w:rsidP="00C15823">
      <w:pPr>
        <w:pStyle w:val="-3"/>
        <w:spacing w:before="156" w:after="156"/>
      </w:pPr>
      <w:r>
        <w:t xml:space="preserve"> </w:t>
      </w:r>
    </w:p>
    <w:p w:rsidR="00C15823" w:rsidRDefault="00C15823" w:rsidP="00C15823">
      <w:pPr>
        <w:pStyle w:val="-"/>
        <w:ind w:firstLine="420"/>
        <w:rPr>
          <w:rFonts w:hint="eastAsia"/>
        </w:rPr>
      </w:pPr>
      <w:r>
        <w:rPr>
          <w:rFonts w:hint="eastAsia"/>
        </w:rPr>
        <w:t>报告期内基金投资的前十名证券除亿纬锂能（证券代码300014）外其他证券的发行主体未有被监管部门立案调查，不存在报告编制日前一年内受到公开谴责、处罚的情形。</w:t>
      </w:r>
    </w:p>
    <w:p w:rsidR="00C15823" w:rsidRDefault="00C15823" w:rsidP="00C15823">
      <w:pPr>
        <w:pStyle w:val="-"/>
        <w:ind w:firstLine="420"/>
        <w:rPr>
          <w:rFonts w:hint="eastAsia"/>
        </w:rPr>
      </w:pPr>
      <w:r>
        <w:rPr>
          <w:rFonts w:hint="eastAsia"/>
        </w:rPr>
        <w:t>根据2023年8月29日发布的相关公告，该证券发行人因未及时披露公司重大事件、重大事项未履行审议程序被广东证监局给予警示。</w:t>
      </w:r>
    </w:p>
    <w:p w:rsidR="00C15823" w:rsidRDefault="00C15823" w:rsidP="00C15823">
      <w:pPr>
        <w:pStyle w:val="-"/>
        <w:ind w:firstLine="420"/>
        <w:rPr>
          <w:rFonts w:hint="eastAsia"/>
        </w:rPr>
      </w:pPr>
      <w:r>
        <w:rPr>
          <w:rFonts w:hint="eastAsia"/>
        </w:rPr>
        <w:t>对上述证券的投资决策程序的说明：本基金投资上述证券的投资决策程序符合相关法律法规和公司制度的要求。</w:t>
      </w:r>
    </w:p>
    <w:p w:rsidR="00C15823" w:rsidRDefault="00C15823" w:rsidP="00C15823">
      <w:pPr>
        <w:pStyle w:val="-3"/>
        <w:spacing w:before="156" w:after="156"/>
      </w:pPr>
      <w:r>
        <w:t xml:space="preserve"> </w:t>
      </w:r>
    </w:p>
    <w:p w:rsidR="00C15823" w:rsidRDefault="00C15823" w:rsidP="00C15823">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C15823" w:rsidRDefault="00C15823" w:rsidP="00C15823">
      <w:pPr>
        <w:pStyle w:val="-3"/>
        <w:spacing w:before="156" w:after="156"/>
        <w:rPr>
          <w:rFonts w:hint="eastAsia"/>
        </w:rPr>
      </w:pPr>
      <w:r>
        <w:rPr>
          <w:rFonts w:hint="eastAsia"/>
        </w:rPr>
        <w:t>其他资产构成</w:t>
      </w:r>
    </w:p>
    <w:p w:rsidR="00C15823" w:rsidRDefault="00C15823" w:rsidP="00C1582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C15823" w:rsidTr="00C15823">
        <w:trPr>
          <w:cnfStyle w:val="100000000000" w:firstRow="1" w:lastRow="0" w:firstColumn="0" w:lastColumn="0" w:oddVBand="0" w:evenVBand="0" w:oddHBand="0" w:evenHBand="0" w:firstRowFirstColumn="0" w:firstRowLastColumn="0" w:lastRowFirstColumn="0" w:lastRowLastColumn="0"/>
        </w:trPr>
        <w:tc>
          <w:tcPr>
            <w:tcW w:w="743" w:type="dxa"/>
          </w:tcPr>
          <w:p w:rsidR="00C15823" w:rsidRDefault="00C15823" w:rsidP="00C15823">
            <w:pPr>
              <w:jc w:val="center"/>
              <w:rPr>
                <w:rFonts w:hint="eastAsia"/>
              </w:rPr>
            </w:pPr>
            <w:r>
              <w:rPr>
                <w:rFonts w:hint="eastAsia"/>
              </w:rPr>
              <w:t>序号</w:t>
            </w:r>
          </w:p>
        </w:tc>
        <w:tc>
          <w:tcPr>
            <w:tcW w:w="2977" w:type="dxa"/>
          </w:tcPr>
          <w:p w:rsidR="00C15823" w:rsidRDefault="00C15823" w:rsidP="00C15823">
            <w:pPr>
              <w:jc w:val="center"/>
              <w:rPr>
                <w:rFonts w:hint="eastAsia"/>
              </w:rPr>
            </w:pPr>
            <w:r>
              <w:rPr>
                <w:rFonts w:hint="eastAsia"/>
              </w:rPr>
              <w:t>名称</w:t>
            </w:r>
          </w:p>
        </w:tc>
        <w:tc>
          <w:tcPr>
            <w:tcW w:w="4785" w:type="dxa"/>
          </w:tcPr>
          <w:p w:rsidR="00C15823" w:rsidRDefault="00C15823" w:rsidP="00C15823">
            <w:pPr>
              <w:jc w:val="center"/>
              <w:rPr>
                <w:rFonts w:hint="eastAsia"/>
              </w:rPr>
            </w:pPr>
            <w:r>
              <w:rPr>
                <w:rFonts w:hint="eastAsia"/>
              </w:rPr>
              <w:t>金额（元）</w:t>
            </w:r>
          </w:p>
        </w:tc>
      </w:tr>
      <w:tr w:rsidR="00C15823" w:rsidTr="00C15823">
        <w:tc>
          <w:tcPr>
            <w:tcW w:w="743" w:type="dxa"/>
          </w:tcPr>
          <w:p w:rsidR="00C15823" w:rsidRDefault="00C15823" w:rsidP="00C15823">
            <w:pPr>
              <w:jc w:val="center"/>
              <w:rPr>
                <w:rFonts w:hint="eastAsia"/>
              </w:rPr>
            </w:pPr>
            <w:r>
              <w:t>1</w:t>
            </w:r>
          </w:p>
        </w:tc>
        <w:tc>
          <w:tcPr>
            <w:tcW w:w="2977" w:type="dxa"/>
          </w:tcPr>
          <w:p w:rsidR="00C15823" w:rsidRDefault="00C15823" w:rsidP="00C15823">
            <w:pPr>
              <w:jc w:val="left"/>
              <w:rPr>
                <w:rFonts w:hint="eastAsia"/>
              </w:rPr>
            </w:pPr>
            <w:r>
              <w:rPr>
                <w:rFonts w:hint="eastAsia"/>
              </w:rPr>
              <w:t>存出保证金</w:t>
            </w:r>
          </w:p>
        </w:tc>
        <w:tc>
          <w:tcPr>
            <w:tcW w:w="4785" w:type="dxa"/>
          </w:tcPr>
          <w:p w:rsidR="00C15823" w:rsidRDefault="00C15823" w:rsidP="00C15823">
            <w:pPr>
              <w:jc w:val="right"/>
              <w:rPr>
                <w:rFonts w:hint="eastAsia"/>
              </w:rPr>
            </w:pPr>
            <w:r>
              <w:t>46,416.63</w:t>
            </w:r>
          </w:p>
        </w:tc>
      </w:tr>
      <w:tr w:rsidR="00C15823" w:rsidTr="00C15823">
        <w:tc>
          <w:tcPr>
            <w:tcW w:w="743" w:type="dxa"/>
          </w:tcPr>
          <w:p w:rsidR="00C15823" w:rsidRDefault="00C15823" w:rsidP="00C15823">
            <w:pPr>
              <w:jc w:val="center"/>
              <w:rPr>
                <w:rFonts w:hint="eastAsia"/>
              </w:rPr>
            </w:pPr>
            <w:r>
              <w:t>2</w:t>
            </w:r>
          </w:p>
        </w:tc>
        <w:tc>
          <w:tcPr>
            <w:tcW w:w="2977" w:type="dxa"/>
          </w:tcPr>
          <w:p w:rsidR="00C15823" w:rsidRDefault="00C15823" w:rsidP="00C15823">
            <w:pPr>
              <w:jc w:val="left"/>
              <w:rPr>
                <w:rFonts w:hint="eastAsia"/>
              </w:rPr>
            </w:pPr>
            <w:r>
              <w:rPr>
                <w:rFonts w:hint="eastAsia"/>
              </w:rPr>
              <w:t>应收清算款</w:t>
            </w:r>
          </w:p>
        </w:tc>
        <w:tc>
          <w:tcPr>
            <w:tcW w:w="4785" w:type="dxa"/>
          </w:tcPr>
          <w:p w:rsidR="00C15823" w:rsidRDefault="00C15823" w:rsidP="00C15823">
            <w:pPr>
              <w:jc w:val="right"/>
              <w:rPr>
                <w:rFonts w:hint="eastAsia"/>
              </w:rPr>
            </w:pPr>
            <w:r>
              <w:t>1,656,008.90</w:t>
            </w:r>
          </w:p>
        </w:tc>
      </w:tr>
      <w:tr w:rsidR="00C15823" w:rsidTr="00C15823">
        <w:tc>
          <w:tcPr>
            <w:tcW w:w="743" w:type="dxa"/>
          </w:tcPr>
          <w:p w:rsidR="00C15823" w:rsidRDefault="00C15823" w:rsidP="00C15823">
            <w:pPr>
              <w:jc w:val="center"/>
              <w:rPr>
                <w:rFonts w:hint="eastAsia"/>
              </w:rPr>
            </w:pPr>
            <w:r>
              <w:t>3</w:t>
            </w:r>
          </w:p>
        </w:tc>
        <w:tc>
          <w:tcPr>
            <w:tcW w:w="2977" w:type="dxa"/>
          </w:tcPr>
          <w:p w:rsidR="00C15823" w:rsidRDefault="00C15823" w:rsidP="00C15823">
            <w:pPr>
              <w:jc w:val="left"/>
              <w:rPr>
                <w:rFonts w:hint="eastAsia"/>
              </w:rPr>
            </w:pPr>
            <w:r>
              <w:rPr>
                <w:rFonts w:hint="eastAsia"/>
              </w:rPr>
              <w:t>应收股利</w:t>
            </w:r>
          </w:p>
        </w:tc>
        <w:tc>
          <w:tcPr>
            <w:tcW w:w="4785" w:type="dxa"/>
          </w:tcPr>
          <w:p w:rsidR="00C15823" w:rsidRDefault="00C15823" w:rsidP="00C15823">
            <w:pPr>
              <w:jc w:val="right"/>
              <w:rPr>
                <w:rFonts w:hint="eastAsia"/>
              </w:rPr>
            </w:pPr>
            <w:r>
              <w:t>35,894.40</w:t>
            </w:r>
          </w:p>
        </w:tc>
      </w:tr>
      <w:tr w:rsidR="00C15823" w:rsidTr="00C15823">
        <w:tc>
          <w:tcPr>
            <w:tcW w:w="743" w:type="dxa"/>
          </w:tcPr>
          <w:p w:rsidR="00C15823" w:rsidRDefault="00C15823" w:rsidP="00C15823">
            <w:pPr>
              <w:jc w:val="center"/>
              <w:rPr>
                <w:rFonts w:hint="eastAsia"/>
              </w:rPr>
            </w:pPr>
            <w:r>
              <w:t>4</w:t>
            </w:r>
          </w:p>
        </w:tc>
        <w:tc>
          <w:tcPr>
            <w:tcW w:w="2977" w:type="dxa"/>
          </w:tcPr>
          <w:p w:rsidR="00C15823" w:rsidRDefault="00C15823" w:rsidP="00C15823">
            <w:pPr>
              <w:jc w:val="left"/>
              <w:rPr>
                <w:rFonts w:hint="eastAsia"/>
              </w:rPr>
            </w:pPr>
            <w:r>
              <w:rPr>
                <w:rFonts w:hint="eastAsia"/>
              </w:rPr>
              <w:t>应收利息</w:t>
            </w:r>
          </w:p>
        </w:tc>
        <w:tc>
          <w:tcPr>
            <w:tcW w:w="4785" w:type="dxa"/>
          </w:tcPr>
          <w:p w:rsidR="00C15823" w:rsidRDefault="00C15823" w:rsidP="00C15823">
            <w:pPr>
              <w:jc w:val="right"/>
              <w:rPr>
                <w:rFonts w:hint="eastAsia"/>
              </w:rPr>
            </w:pPr>
            <w:r>
              <w:t>-</w:t>
            </w:r>
          </w:p>
        </w:tc>
      </w:tr>
      <w:tr w:rsidR="00C15823" w:rsidTr="00C15823">
        <w:tc>
          <w:tcPr>
            <w:tcW w:w="743" w:type="dxa"/>
          </w:tcPr>
          <w:p w:rsidR="00C15823" w:rsidRDefault="00C15823" w:rsidP="00C15823">
            <w:pPr>
              <w:jc w:val="center"/>
              <w:rPr>
                <w:rFonts w:hint="eastAsia"/>
              </w:rPr>
            </w:pPr>
            <w:r>
              <w:t>5</w:t>
            </w:r>
          </w:p>
        </w:tc>
        <w:tc>
          <w:tcPr>
            <w:tcW w:w="2977" w:type="dxa"/>
          </w:tcPr>
          <w:p w:rsidR="00C15823" w:rsidRDefault="00C15823" w:rsidP="00C15823">
            <w:pPr>
              <w:jc w:val="left"/>
              <w:rPr>
                <w:rFonts w:hint="eastAsia"/>
              </w:rPr>
            </w:pPr>
            <w:r>
              <w:rPr>
                <w:rFonts w:hint="eastAsia"/>
              </w:rPr>
              <w:t>应收申购款</w:t>
            </w:r>
          </w:p>
        </w:tc>
        <w:tc>
          <w:tcPr>
            <w:tcW w:w="4785" w:type="dxa"/>
          </w:tcPr>
          <w:p w:rsidR="00C15823" w:rsidRDefault="00C15823" w:rsidP="00C15823">
            <w:pPr>
              <w:jc w:val="right"/>
              <w:rPr>
                <w:rFonts w:hint="eastAsia"/>
              </w:rPr>
            </w:pPr>
            <w:r>
              <w:t>9.99</w:t>
            </w:r>
          </w:p>
        </w:tc>
      </w:tr>
      <w:tr w:rsidR="00C15823" w:rsidTr="00C15823">
        <w:tc>
          <w:tcPr>
            <w:tcW w:w="743" w:type="dxa"/>
          </w:tcPr>
          <w:p w:rsidR="00C15823" w:rsidRDefault="00C15823" w:rsidP="00C15823">
            <w:pPr>
              <w:jc w:val="center"/>
              <w:rPr>
                <w:rFonts w:hint="eastAsia"/>
              </w:rPr>
            </w:pPr>
            <w:r>
              <w:t>6</w:t>
            </w:r>
          </w:p>
        </w:tc>
        <w:tc>
          <w:tcPr>
            <w:tcW w:w="2977" w:type="dxa"/>
          </w:tcPr>
          <w:p w:rsidR="00C15823" w:rsidRDefault="00C15823" w:rsidP="00C15823">
            <w:pPr>
              <w:jc w:val="left"/>
              <w:rPr>
                <w:rFonts w:hint="eastAsia"/>
              </w:rPr>
            </w:pPr>
            <w:r>
              <w:rPr>
                <w:rFonts w:hint="eastAsia"/>
              </w:rPr>
              <w:t>其他应收款</w:t>
            </w:r>
          </w:p>
        </w:tc>
        <w:tc>
          <w:tcPr>
            <w:tcW w:w="4785" w:type="dxa"/>
          </w:tcPr>
          <w:p w:rsidR="00C15823" w:rsidRDefault="00C15823" w:rsidP="00C15823">
            <w:pPr>
              <w:jc w:val="right"/>
              <w:rPr>
                <w:rFonts w:hint="eastAsia"/>
              </w:rPr>
            </w:pPr>
            <w:r>
              <w:t>-</w:t>
            </w:r>
          </w:p>
        </w:tc>
      </w:tr>
      <w:tr w:rsidR="00C15823" w:rsidTr="00C15823">
        <w:tc>
          <w:tcPr>
            <w:tcW w:w="743" w:type="dxa"/>
          </w:tcPr>
          <w:p w:rsidR="00C15823" w:rsidRDefault="00C15823" w:rsidP="00C15823">
            <w:pPr>
              <w:jc w:val="center"/>
              <w:rPr>
                <w:rFonts w:hint="eastAsia"/>
              </w:rPr>
            </w:pPr>
            <w:r>
              <w:t>7</w:t>
            </w:r>
          </w:p>
        </w:tc>
        <w:tc>
          <w:tcPr>
            <w:tcW w:w="2977" w:type="dxa"/>
          </w:tcPr>
          <w:p w:rsidR="00C15823" w:rsidRDefault="00C15823" w:rsidP="00C15823">
            <w:pPr>
              <w:jc w:val="left"/>
              <w:rPr>
                <w:rFonts w:hint="eastAsia"/>
              </w:rPr>
            </w:pPr>
            <w:r>
              <w:rPr>
                <w:rFonts w:hint="eastAsia"/>
              </w:rPr>
              <w:t>其他</w:t>
            </w:r>
          </w:p>
        </w:tc>
        <w:tc>
          <w:tcPr>
            <w:tcW w:w="4785" w:type="dxa"/>
          </w:tcPr>
          <w:p w:rsidR="00C15823" w:rsidRDefault="00C15823" w:rsidP="00C15823">
            <w:pPr>
              <w:jc w:val="right"/>
              <w:rPr>
                <w:rFonts w:hint="eastAsia"/>
              </w:rPr>
            </w:pPr>
            <w:r>
              <w:t>-</w:t>
            </w:r>
          </w:p>
        </w:tc>
      </w:tr>
      <w:tr w:rsidR="00C15823" w:rsidTr="00C15823">
        <w:tc>
          <w:tcPr>
            <w:tcW w:w="743" w:type="dxa"/>
          </w:tcPr>
          <w:p w:rsidR="00C15823" w:rsidRDefault="00C15823" w:rsidP="00C15823">
            <w:pPr>
              <w:jc w:val="center"/>
              <w:rPr>
                <w:rFonts w:hint="eastAsia"/>
              </w:rPr>
            </w:pPr>
            <w:r>
              <w:t>8</w:t>
            </w:r>
          </w:p>
        </w:tc>
        <w:tc>
          <w:tcPr>
            <w:tcW w:w="2977" w:type="dxa"/>
          </w:tcPr>
          <w:p w:rsidR="00C15823" w:rsidRDefault="00C15823" w:rsidP="00C15823">
            <w:pPr>
              <w:jc w:val="left"/>
              <w:rPr>
                <w:rFonts w:hint="eastAsia"/>
              </w:rPr>
            </w:pPr>
            <w:r>
              <w:rPr>
                <w:rFonts w:hint="eastAsia"/>
              </w:rPr>
              <w:t>合计</w:t>
            </w:r>
          </w:p>
        </w:tc>
        <w:tc>
          <w:tcPr>
            <w:tcW w:w="4785" w:type="dxa"/>
          </w:tcPr>
          <w:p w:rsidR="00C15823" w:rsidRDefault="00C15823" w:rsidP="00C15823">
            <w:pPr>
              <w:jc w:val="right"/>
              <w:rPr>
                <w:rFonts w:hint="eastAsia"/>
              </w:rPr>
            </w:pPr>
            <w:r>
              <w:t>1,738,329.92</w:t>
            </w:r>
          </w:p>
        </w:tc>
      </w:tr>
    </w:tbl>
    <w:p w:rsidR="00C15823" w:rsidRDefault="00C15823" w:rsidP="00C15823">
      <w:pPr>
        <w:pStyle w:val="-3"/>
        <w:spacing w:before="156" w:after="156"/>
        <w:rPr>
          <w:rFonts w:hint="eastAsia"/>
        </w:rPr>
      </w:pPr>
      <w:r>
        <w:rPr>
          <w:rFonts w:hint="eastAsia"/>
        </w:rPr>
        <w:t>报告期末持有的处于转股期的可转换债券明细</w:t>
      </w:r>
    </w:p>
    <w:p w:rsidR="00C15823" w:rsidRDefault="00C15823" w:rsidP="00C15823">
      <w:pPr>
        <w:pStyle w:val="-"/>
        <w:ind w:firstLine="420"/>
        <w:rPr>
          <w:rFonts w:hint="eastAsia"/>
        </w:rPr>
      </w:pPr>
      <w:r>
        <w:rPr>
          <w:rFonts w:hint="eastAsia"/>
        </w:rPr>
        <w:t>本基金本报告期末未持有处于转股期的可转换债券。</w:t>
      </w:r>
    </w:p>
    <w:p w:rsidR="00C15823" w:rsidRDefault="00C15823" w:rsidP="00C15823">
      <w:pPr>
        <w:pStyle w:val="-3"/>
        <w:spacing w:before="156" w:after="156"/>
        <w:rPr>
          <w:rFonts w:hint="eastAsia"/>
        </w:rPr>
      </w:pPr>
      <w:r>
        <w:rPr>
          <w:rFonts w:hint="eastAsia"/>
        </w:rPr>
        <w:t>报告期末前十名股票中存在流通受限情况的说明</w:t>
      </w:r>
    </w:p>
    <w:p w:rsidR="00C15823" w:rsidRDefault="00C15823" w:rsidP="00C15823">
      <w:pPr>
        <w:pStyle w:val="-"/>
        <w:ind w:firstLine="420"/>
        <w:rPr>
          <w:rFonts w:hint="eastAsia"/>
        </w:rPr>
      </w:pPr>
      <w:r>
        <w:rPr>
          <w:rFonts w:hint="eastAsia"/>
        </w:rPr>
        <w:t>本基金本报告期末投资前十名股票中不存在流通受限情况。</w:t>
      </w:r>
    </w:p>
    <w:p w:rsidR="00C15823" w:rsidRDefault="00C15823" w:rsidP="00C15823">
      <w:pPr>
        <w:pStyle w:val="-1"/>
        <w:ind w:left="281" w:hanging="281"/>
        <w:rPr>
          <w:rFonts w:hint="eastAsia"/>
        </w:rPr>
      </w:pPr>
      <w:r>
        <w:rPr>
          <w:rFonts w:hint="eastAsia"/>
        </w:rPr>
        <w:lastRenderedPageBreak/>
        <w:t>开放式基金份额变动</w:t>
      </w:r>
    </w:p>
    <w:p w:rsidR="00C15823" w:rsidRDefault="00C15823" w:rsidP="00C1582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C15823" w:rsidTr="00C15823">
        <w:trPr>
          <w:cnfStyle w:val="100000000000" w:firstRow="1" w:lastRow="0" w:firstColumn="0" w:lastColumn="0" w:oddVBand="0" w:evenVBand="0" w:oddHBand="0" w:evenHBand="0" w:firstRowFirstColumn="0" w:firstRowLastColumn="0" w:lastRowFirstColumn="0" w:lastRowLastColumn="0"/>
        </w:trPr>
        <w:tc>
          <w:tcPr>
            <w:tcW w:w="2840" w:type="dxa"/>
          </w:tcPr>
          <w:p w:rsidR="00C15823" w:rsidRDefault="00C15823" w:rsidP="00C15823">
            <w:pPr>
              <w:jc w:val="center"/>
              <w:rPr>
                <w:rFonts w:hint="eastAsia"/>
              </w:rPr>
            </w:pPr>
            <w:r>
              <w:rPr>
                <w:rFonts w:hint="eastAsia"/>
              </w:rPr>
              <w:t>项目</w:t>
            </w:r>
          </w:p>
        </w:tc>
        <w:tc>
          <w:tcPr>
            <w:tcW w:w="2841" w:type="dxa"/>
          </w:tcPr>
          <w:p w:rsidR="00C15823" w:rsidRDefault="00C15823" w:rsidP="00C15823">
            <w:pPr>
              <w:jc w:val="center"/>
              <w:rPr>
                <w:rFonts w:hint="eastAsia"/>
              </w:rPr>
            </w:pPr>
            <w:r>
              <w:rPr>
                <w:rFonts w:hint="eastAsia"/>
              </w:rPr>
              <w:t>招商产业升级</w:t>
            </w:r>
            <w:r>
              <w:rPr>
                <w:rFonts w:hint="eastAsia"/>
              </w:rPr>
              <w:t>1</w:t>
            </w:r>
            <w:r>
              <w:rPr>
                <w:rFonts w:hint="eastAsia"/>
              </w:rPr>
              <w:t>年持有期混合</w:t>
            </w:r>
            <w:r>
              <w:rPr>
                <w:rFonts w:hint="eastAsia"/>
              </w:rPr>
              <w:t>A</w:t>
            </w:r>
          </w:p>
        </w:tc>
        <w:tc>
          <w:tcPr>
            <w:tcW w:w="2841" w:type="dxa"/>
          </w:tcPr>
          <w:p w:rsidR="00C15823" w:rsidRDefault="00C15823" w:rsidP="00C15823">
            <w:pPr>
              <w:jc w:val="center"/>
              <w:rPr>
                <w:rFonts w:hint="eastAsia"/>
              </w:rPr>
            </w:pPr>
            <w:r>
              <w:rPr>
                <w:rFonts w:hint="eastAsia"/>
              </w:rPr>
              <w:t>招商产业升级</w:t>
            </w:r>
            <w:r>
              <w:rPr>
                <w:rFonts w:hint="eastAsia"/>
              </w:rPr>
              <w:t>1</w:t>
            </w:r>
            <w:r>
              <w:rPr>
                <w:rFonts w:hint="eastAsia"/>
              </w:rPr>
              <w:t>年持有期混合</w:t>
            </w:r>
            <w:r>
              <w:rPr>
                <w:rFonts w:hint="eastAsia"/>
              </w:rPr>
              <w:t>C</w:t>
            </w:r>
          </w:p>
        </w:tc>
      </w:tr>
      <w:tr w:rsidR="00C15823" w:rsidTr="00C15823">
        <w:tc>
          <w:tcPr>
            <w:tcW w:w="2840" w:type="dxa"/>
          </w:tcPr>
          <w:p w:rsidR="00C15823" w:rsidRDefault="00C15823" w:rsidP="00C15823">
            <w:pPr>
              <w:jc w:val="left"/>
              <w:rPr>
                <w:rFonts w:hint="eastAsia"/>
              </w:rPr>
            </w:pPr>
            <w:r>
              <w:rPr>
                <w:rFonts w:hint="eastAsia"/>
              </w:rPr>
              <w:t>报告期期初基金份额总额</w:t>
            </w:r>
          </w:p>
        </w:tc>
        <w:tc>
          <w:tcPr>
            <w:tcW w:w="2841" w:type="dxa"/>
          </w:tcPr>
          <w:p w:rsidR="00C15823" w:rsidRDefault="00C15823" w:rsidP="00C15823">
            <w:pPr>
              <w:jc w:val="right"/>
              <w:rPr>
                <w:rFonts w:hint="eastAsia"/>
              </w:rPr>
            </w:pPr>
            <w:r>
              <w:t>196,410,372.30</w:t>
            </w:r>
          </w:p>
        </w:tc>
        <w:tc>
          <w:tcPr>
            <w:tcW w:w="2841" w:type="dxa"/>
          </w:tcPr>
          <w:p w:rsidR="00C15823" w:rsidRDefault="00C15823" w:rsidP="00C15823">
            <w:pPr>
              <w:jc w:val="right"/>
              <w:rPr>
                <w:rFonts w:hint="eastAsia"/>
              </w:rPr>
            </w:pPr>
            <w:r>
              <w:t>10,467,092.66</w:t>
            </w:r>
          </w:p>
        </w:tc>
      </w:tr>
      <w:tr w:rsidR="00C15823" w:rsidTr="00C15823">
        <w:tc>
          <w:tcPr>
            <w:tcW w:w="2840" w:type="dxa"/>
          </w:tcPr>
          <w:p w:rsidR="00C15823" w:rsidRDefault="00C15823" w:rsidP="00C15823">
            <w:pPr>
              <w:jc w:val="left"/>
              <w:rPr>
                <w:rFonts w:hint="eastAsia"/>
              </w:rPr>
            </w:pPr>
            <w:r>
              <w:rPr>
                <w:rFonts w:hint="eastAsia"/>
              </w:rPr>
              <w:t>报告期期间基金总申购份额</w:t>
            </w:r>
          </w:p>
        </w:tc>
        <w:tc>
          <w:tcPr>
            <w:tcW w:w="2841" w:type="dxa"/>
          </w:tcPr>
          <w:p w:rsidR="00C15823" w:rsidRDefault="00C15823" w:rsidP="00C15823">
            <w:pPr>
              <w:jc w:val="right"/>
              <w:rPr>
                <w:rFonts w:hint="eastAsia"/>
              </w:rPr>
            </w:pPr>
            <w:r>
              <w:t>12,725.22</w:t>
            </w:r>
          </w:p>
        </w:tc>
        <w:tc>
          <w:tcPr>
            <w:tcW w:w="2841" w:type="dxa"/>
          </w:tcPr>
          <w:p w:rsidR="00C15823" w:rsidRDefault="00C15823" w:rsidP="00C15823">
            <w:pPr>
              <w:jc w:val="right"/>
              <w:rPr>
                <w:rFonts w:hint="eastAsia"/>
              </w:rPr>
            </w:pPr>
            <w:r>
              <w:t>12,257.16</w:t>
            </w:r>
          </w:p>
        </w:tc>
      </w:tr>
      <w:tr w:rsidR="00C15823" w:rsidTr="00C15823">
        <w:tc>
          <w:tcPr>
            <w:tcW w:w="2840" w:type="dxa"/>
          </w:tcPr>
          <w:p w:rsidR="00C15823" w:rsidRDefault="00C15823" w:rsidP="00C15823">
            <w:pPr>
              <w:jc w:val="left"/>
              <w:rPr>
                <w:rFonts w:hint="eastAsia"/>
              </w:rPr>
            </w:pPr>
            <w:r>
              <w:rPr>
                <w:rFonts w:hint="eastAsia"/>
              </w:rPr>
              <w:t>减：报告期期间基金总赎回份额</w:t>
            </w:r>
          </w:p>
        </w:tc>
        <w:tc>
          <w:tcPr>
            <w:tcW w:w="2841" w:type="dxa"/>
          </w:tcPr>
          <w:p w:rsidR="00C15823" w:rsidRDefault="00C15823" w:rsidP="00C15823">
            <w:pPr>
              <w:jc w:val="right"/>
              <w:rPr>
                <w:rFonts w:hint="eastAsia"/>
              </w:rPr>
            </w:pPr>
            <w:r>
              <w:t>18,332,595.11</w:t>
            </w:r>
          </w:p>
        </w:tc>
        <w:tc>
          <w:tcPr>
            <w:tcW w:w="2841" w:type="dxa"/>
          </w:tcPr>
          <w:p w:rsidR="00C15823" w:rsidRDefault="00C15823" w:rsidP="00C15823">
            <w:pPr>
              <w:jc w:val="right"/>
              <w:rPr>
                <w:rFonts w:hint="eastAsia"/>
              </w:rPr>
            </w:pPr>
            <w:r>
              <w:t>2,257,431.96</w:t>
            </w:r>
          </w:p>
        </w:tc>
      </w:tr>
      <w:tr w:rsidR="00C15823" w:rsidTr="00C15823">
        <w:tc>
          <w:tcPr>
            <w:tcW w:w="2840" w:type="dxa"/>
          </w:tcPr>
          <w:p w:rsidR="00C15823" w:rsidRDefault="00C15823" w:rsidP="00C15823">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C15823" w:rsidRDefault="00C15823" w:rsidP="00C15823">
            <w:pPr>
              <w:jc w:val="right"/>
              <w:rPr>
                <w:rFonts w:hint="eastAsia"/>
              </w:rPr>
            </w:pPr>
            <w:r>
              <w:t>-</w:t>
            </w:r>
          </w:p>
        </w:tc>
        <w:tc>
          <w:tcPr>
            <w:tcW w:w="2841" w:type="dxa"/>
          </w:tcPr>
          <w:p w:rsidR="00C15823" w:rsidRDefault="00C15823" w:rsidP="00C15823">
            <w:pPr>
              <w:jc w:val="right"/>
              <w:rPr>
                <w:rFonts w:hint="eastAsia"/>
              </w:rPr>
            </w:pPr>
            <w:r>
              <w:t>-</w:t>
            </w:r>
          </w:p>
        </w:tc>
      </w:tr>
      <w:tr w:rsidR="00C15823" w:rsidTr="00C15823">
        <w:tc>
          <w:tcPr>
            <w:tcW w:w="2840" w:type="dxa"/>
          </w:tcPr>
          <w:p w:rsidR="00C15823" w:rsidRDefault="00C15823" w:rsidP="00C15823">
            <w:pPr>
              <w:jc w:val="left"/>
              <w:rPr>
                <w:rFonts w:hint="eastAsia"/>
              </w:rPr>
            </w:pPr>
            <w:r>
              <w:rPr>
                <w:rFonts w:hint="eastAsia"/>
              </w:rPr>
              <w:t>报告期期末基金份额总额</w:t>
            </w:r>
          </w:p>
        </w:tc>
        <w:tc>
          <w:tcPr>
            <w:tcW w:w="2841" w:type="dxa"/>
          </w:tcPr>
          <w:p w:rsidR="00C15823" w:rsidRDefault="00C15823" w:rsidP="00C15823">
            <w:pPr>
              <w:jc w:val="right"/>
              <w:rPr>
                <w:rFonts w:hint="eastAsia"/>
              </w:rPr>
            </w:pPr>
            <w:r>
              <w:t>178,090,502.41</w:t>
            </w:r>
          </w:p>
        </w:tc>
        <w:tc>
          <w:tcPr>
            <w:tcW w:w="2841" w:type="dxa"/>
          </w:tcPr>
          <w:p w:rsidR="00C15823" w:rsidRDefault="00C15823" w:rsidP="00C15823">
            <w:pPr>
              <w:jc w:val="right"/>
              <w:rPr>
                <w:rFonts w:hint="eastAsia"/>
              </w:rPr>
            </w:pPr>
            <w:r>
              <w:t>8,221,917.86</w:t>
            </w:r>
          </w:p>
        </w:tc>
      </w:tr>
    </w:tbl>
    <w:p w:rsidR="00C15823" w:rsidRDefault="00C15823" w:rsidP="00C15823">
      <w:pPr>
        <w:pStyle w:val="-1"/>
        <w:ind w:left="281" w:hanging="281"/>
        <w:rPr>
          <w:rFonts w:hint="eastAsia"/>
        </w:rPr>
      </w:pPr>
      <w:r>
        <w:rPr>
          <w:rFonts w:hint="eastAsia"/>
        </w:rPr>
        <w:t>基金管理人运用固有资金投资本基金情况</w:t>
      </w:r>
    </w:p>
    <w:p w:rsidR="00C15823" w:rsidRDefault="00C15823" w:rsidP="00C15823">
      <w:pPr>
        <w:pStyle w:val="-2"/>
        <w:spacing w:before="312"/>
        <w:rPr>
          <w:rFonts w:hint="eastAsia"/>
        </w:rPr>
      </w:pPr>
      <w:r>
        <w:rPr>
          <w:rFonts w:hint="eastAsia"/>
        </w:rPr>
        <w:t>基金管理人持有本基金份额变动情况</w:t>
      </w:r>
    </w:p>
    <w:p w:rsidR="00C15823" w:rsidRDefault="00C15823" w:rsidP="00C15823">
      <w:pPr>
        <w:pStyle w:val="-"/>
        <w:ind w:firstLine="420"/>
        <w:rPr>
          <w:rFonts w:hint="eastAsia"/>
        </w:rPr>
      </w:pPr>
      <w:r>
        <w:rPr>
          <w:rFonts w:hint="eastAsia"/>
        </w:rPr>
        <w:t>本报告期内基金管理人无运用固有资金投资本基金的情况。</w:t>
      </w:r>
    </w:p>
    <w:p w:rsidR="00C15823" w:rsidRDefault="00C15823" w:rsidP="00C15823">
      <w:pPr>
        <w:pStyle w:val="-2"/>
        <w:spacing w:before="312"/>
        <w:rPr>
          <w:rFonts w:hint="eastAsia"/>
        </w:rPr>
      </w:pPr>
      <w:r>
        <w:rPr>
          <w:rFonts w:hint="eastAsia"/>
        </w:rPr>
        <w:t>基金管理人运用固有资金投资本基金交易明细</w:t>
      </w:r>
    </w:p>
    <w:p w:rsidR="00C15823" w:rsidRDefault="00C15823" w:rsidP="00C15823">
      <w:pPr>
        <w:pStyle w:val="-"/>
        <w:ind w:firstLine="420"/>
        <w:rPr>
          <w:rFonts w:hint="eastAsia"/>
        </w:rPr>
      </w:pPr>
      <w:r>
        <w:rPr>
          <w:rFonts w:hint="eastAsia"/>
        </w:rPr>
        <w:t>本报告期内基金管理人无运用固有资金投资本基金的交易明细。</w:t>
      </w:r>
    </w:p>
    <w:p w:rsidR="00C15823" w:rsidRDefault="00C15823" w:rsidP="00C15823">
      <w:pPr>
        <w:pStyle w:val="-1"/>
        <w:ind w:left="281" w:hanging="281"/>
        <w:rPr>
          <w:rFonts w:hint="eastAsia"/>
        </w:rPr>
      </w:pPr>
      <w:r>
        <w:rPr>
          <w:rFonts w:hint="eastAsia"/>
        </w:rPr>
        <w:t>备查文件目录</w:t>
      </w:r>
    </w:p>
    <w:p w:rsidR="00C15823" w:rsidRDefault="00C15823" w:rsidP="00C15823">
      <w:pPr>
        <w:pStyle w:val="-2"/>
        <w:spacing w:before="312"/>
        <w:rPr>
          <w:rFonts w:hint="eastAsia"/>
        </w:rPr>
      </w:pPr>
      <w:r>
        <w:rPr>
          <w:rFonts w:hint="eastAsia"/>
        </w:rPr>
        <w:t>备查文件目录</w:t>
      </w:r>
    </w:p>
    <w:p w:rsidR="00C15823" w:rsidRDefault="00C15823" w:rsidP="00C15823">
      <w:pPr>
        <w:pStyle w:val="-"/>
        <w:ind w:firstLine="420"/>
        <w:rPr>
          <w:rFonts w:hint="eastAsia"/>
        </w:rPr>
      </w:pPr>
      <w:r>
        <w:rPr>
          <w:rFonts w:hint="eastAsia"/>
        </w:rPr>
        <w:t>1、中国证券监督管理委员会批准设立招商基金管理有限公司的文件；</w:t>
      </w:r>
    </w:p>
    <w:p w:rsidR="00C15823" w:rsidRDefault="00C15823" w:rsidP="00C15823">
      <w:pPr>
        <w:pStyle w:val="-"/>
        <w:ind w:firstLine="420"/>
        <w:rPr>
          <w:rFonts w:hint="eastAsia"/>
        </w:rPr>
      </w:pPr>
      <w:r>
        <w:rPr>
          <w:rFonts w:hint="eastAsia"/>
        </w:rPr>
        <w:t>2、中国证券监督管理委员会批准招商产业升级1年持有期混合型证券投资基金设立的文件；</w:t>
      </w:r>
    </w:p>
    <w:p w:rsidR="00C15823" w:rsidRDefault="00C15823" w:rsidP="00C15823">
      <w:pPr>
        <w:pStyle w:val="-"/>
        <w:ind w:firstLine="420"/>
        <w:rPr>
          <w:rFonts w:hint="eastAsia"/>
        </w:rPr>
      </w:pPr>
      <w:r>
        <w:rPr>
          <w:rFonts w:hint="eastAsia"/>
        </w:rPr>
        <w:t>3、《招商产业升级1年持有期混合型证券投资基金基金合同》；</w:t>
      </w:r>
    </w:p>
    <w:p w:rsidR="00C15823" w:rsidRDefault="00C15823" w:rsidP="00C15823">
      <w:pPr>
        <w:pStyle w:val="-"/>
        <w:ind w:firstLine="420"/>
        <w:rPr>
          <w:rFonts w:hint="eastAsia"/>
        </w:rPr>
      </w:pPr>
      <w:r>
        <w:rPr>
          <w:rFonts w:hint="eastAsia"/>
        </w:rPr>
        <w:t>4、《招商产业升级1年持有期混合型证券投资基金托管协议》；</w:t>
      </w:r>
    </w:p>
    <w:p w:rsidR="00C15823" w:rsidRDefault="00C15823" w:rsidP="00C15823">
      <w:pPr>
        <w:pStyle w:val="-"/>
        <w:ind w:firstLine="420"/>
        <w:rPr>
          <w:rFonts w:hint="eastAsia"/>
        </w:rPr>
      </w:pPr>
      <w:r>
        <w:rPr>
          <w:rFonts w:hint="eastAsia"/>
        </w:rPr>
        <w:t>5、《招商产业升级1年持有期混合型证券投资基金招募说明书》；</w:t>
      </w:r>
    </w:p>
    <w:p w:rsidR="00C15823" w:rsidRDefault="00C15823" w:rsidP="00C15823">
      <w:pPr>
        <w:pStyle w:val="-"/>
        <w:ind w:firstLine="420"/>
        <w:rPr>
          <w:rFonts w:hint="eastAsia"/>
        </w:rPr>
      </w:pPr>
      <w:r>
        <w:rPr>
          <w:rFonts w:hint="eastAsia"/>
        </w:rPr>
        <w:t>6、基金管理人业务资格批件、营业执照。</w:t>
      </w:r>
    </w:p>
    <w:p w:rsidR="00C15823" w:rsidRDefault="00C15823" w:rsidP="00C15823">
      <w:pPr>
        <w:pStyle w:val="-2"/>
        <w:spacing w:before="312"/>
        <w:rPr>
          <w:rFonts w:hint="eastAsia"/>
        </w:rPr>
      </w:pPr>
      <w:r>
        <w:rPr>
          <w:rFonts w:hint="eastAsia"/>
        </w:rPr>
        <w:t>存放地点</w:t>
      </w:r>
    </w:p>
    <w:p w:rsidR="00C15823" w:rsidRDefault="00C15823" w:rsidP="00C15823">
      <w:pPr>
        <w:pStyle w:val="-"/>
        <w:ind w:firstLine="420"/>
        <w:rPr>
          <w:rFonts w:hint="eastAsia"/>
        </w:rPr>
      </w:pPr>
      <w:r>
        <w:rPr>
          <w:rFonts w:hint="eastAsia"/>
        </w:rPr>
        <w:t>招商基金管理有限公司</w:t>
      </w:r>
    </w:p>
    <w:p w:rsidR="00C15823" w:rsidRDefault="00C15823" w:rsidP="00C15823">
      <w:pPr>
        <w:pStyle w:val="-"/>
        <w:ind w:firstLine="420"/>
        <w:rPr>
          <w:rFonts w:hint="eastAsia"/>
        </w:rPr>
      </w:pPr>
      <w:r>
        <w:rPr>
          <w:rFonts w:hint="eastAsia"/>
        </w:rPr>
        <w:t>地址：深圳市福田区深南大道7088号</w:t>
      </w:r>
    </w:p>
    <w:p w:rsidR="00C15823" w:rsidRDefault="00C15823" w:rsidP="00C15823">
      <w:pPr>
        <w:pStyle w:val="-2"/>
        <w:spacing w:before="312"/>
        <w:rPr>
          <w:rFonts w:hint="eastAsia"/>
        </w:rPr>
      </w:pPr>
      <w:r>
        <w:rPr>
          <w:rFonts w:hint="eastAsia"/>
        </w:rPr>
        <w:lastRenderedPageBreak/>
        <w:t>查阅方式</w:t>
      </w:r>
    </w:p>
    <w:p w:rsidR="00C15823" w:rsidRDefault="00C15823" w:rsidP="00C15823">
      <w:pPr>
        <w:pStyle w:val="-"/>
        <w:ind w:firstLine="420"/>
        <w:rPr>
          <w:rFonts w:hint="eastAsia"/>
        </w:rPr>
      </w:pPr>
      <w:r>
        <w:rPr>
          <w:rFonts w:hint="eastAsia"/>
        </w:rPr>
        <w:t>上述文件可在招商基金管理有限公司互联网站上查阅，或者在营业时间内到招商基金管理有限公司查阅。</w:t>
      </w:r>
    </w:p>
    <w:p w:rsidR="00C15823" w:rsidRDefault="00C15823" w:rsidP="00C15823">
      <w:pPr>
        <w:pStyle w:val="-"/>
        <w:ind w:firstLine="420"/>
        <w:rPr>
          <w:rFonts w:hint="eastAsia"/>
        </w:rPr>
      </w:pPr>
      <w:r>
        <w:rPr>
          <w:rFonts w:hint="eastAsia"/>
        </w:rPr>
        <w:t>投资者对本报告书如有疑问，可咨询本基金管理人招商基金管理有限公司。</w:t>
      </w:r>
    </w:p>
    <w:p w:rsidR="00C15823" w:rsidRDefault="00C15823" w:rsidP="00C15823">
      <w:pPr>
        <w:pStyle w:val="-"/>
        <w:ind w:firstLine="420"/>
        <w:rPr>
          <w:rFonts w:hint="eastAsia"/>
        </w:rPr>
      </w:pPr>
      <w:r>
        <w:rPr>
          <w:rFonts w:hint="eastAsia"/>
        </w:rPr>
        <w:t>客户服务中心电话：400-887-9555</w:t>
      </w:r>
    </w:p>
    <w:p w:rsidR="00C15823" w:rsidRDefault="00C15823" w:rsidP="00C15823">
      <w:pPr>
        <w:pStyle w:val="-"/>
        <w:ind w:firstLine="420"/>
        <w:rPr>
          <w:rFonts w:hint="eastAsia"/>
        </w:rPr>
      </w:pPr>
      <w:r>
        <w:rPr>
          <w:rFonts w:hint="eastAsia"/>
        </w:rPr>
        <w:t>网址：http://www.cmfchina.com</w:t>
      </w:r>
    </w:p>
    <w:p w:rsidR="00C15823" w:rsidRPr="00C15823" w:rsidRDefault="00C15823" w:rsidP="00C15823">
      <w:pPr>
        <w:rPr>
          <w:rFonts w:hint="eastAsia"/>
        </w:rPr>
      </w:pPr>
      <w:bookmarkStart w:id="2" w:name="_GoBack"/>
      <w:bookmarkEnd w:id="2"/>
    </w:p>
    <w:p w:rsidR="00FB358D" w:rsidRDefault="00C15823" w:rsidP="00F8552E">
      <w:pPr>
        <w:snapToGrid w:val="0"/>
        <w:spacing w:line="360" w:lineRule="auto"/>
        <w:jc w:val="right"/>
      </w:pPr>
      <w:r>
        <w:rPr>
          <w:rFonts w:hint="eastAsia"/>
        </w:rPr>
        <w:t>招商基金管理有限公司</w:t>
      </w:r>
    </w:p>
    <w:p w:rsidR="00C7329B" w:rsidRPr="0063383B" w:rsidRDefault="00C15823"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23" w:rsidRDefault="00C1582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C15823" w:rsidRPr="00C15823">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C15823">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C15823">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23" w:rsidRDefault="00C158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23" w:rsidRDefault="00C1582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C15823" w:rsidP="00AE3F5B">
    <w:pPr>
      <w:pStyle w:val="a7"/>
      <w:pBdr>
        <w:bottom w:val="single" w:sz="4" w:space="1" w:color="auto"/>
      </w:pBdr>
      <w:jc w:val="right"/>
    </w:pPr>
    <w:r>
      <w:rPr>
        <w:rFonts w:hint="eastAsia"/>
      </w:rPr>
      <w:t>招商产业升级</w:t>
    </w:r>
    <w:r>
      <w:rPr>
        <w:rFonts w:hint="eastAsia"/>
      </w:rPr>
      <w:t>1</w:t>
    </w:r>
    <w:r>
      <w:rPr>
        <w:rFonts w:hint="eastAsia"/>
      </w:rPr>
      <w:t>年持有期混合型证券投资基金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15823"/>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79B61"/>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4BC77-01B4-4B01-8D0F-31FAF1C9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1251</Words>
  <Characters>7134</Characters>
  <Application>Microsoft Office Word</Application>
  <DocSecurity>0</DocSecurity>
  <Lines>59</Lines>
  <Paragraphs>16</Paragraphs>
  <ScaleCrop>false</ScaleCrop>
  <Company>MC SYSTEM</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2024-07-17T02:25:00Z</dcterms:created>
  <dcterms:modified xsi:type="dcterms:W3CDTF">2024-07-17T02:25:00Z</dcterms:modified>
</cp:coreProperties>
</file>