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E4281B" w14:textId="77777777" w:rsidR="0063086B" w:rsidRDefault="0063086B">
      <w:pPr>
        <w:rPr>
          <w:sz w:val="24"/>
        </w:rPr>
      </w:pPr>
    </w:p>
    <w:p w14:paraId="1EE37CA3" w14:textId="77777777" w:rsidR="0063086B" w:rsidRDefault="0063086B">
      <w:pPr>
        <w:rPr>
          <w:sz w:val="24"/>
        </w:rPr>
      </w:pPr>
    </w:p>
    <w:p w14:paraId="18313130" w14:textId="77777777" w:rsidR="00FB195C" w:rsidRDefault="00FB195C">
      <w:pPr>
        <w:rPr>
          <w:sz w:val="24"/>
        </w:rPr>
      </w:pPr>
    </w:p>
    <w:p w14:paraId="3238CC37" w14:textId="77777777" w:rsidR="00FB195C" w:rsidRDefault="00FB195C">
      <w:pPr>
        <w:rPr>
          <w:sz w:val="24"/>
        </w:rPr>
      </w:pPr>
    </w:p>
    <w:p w14:paraId="47FF2249" w14:textId="77777777" w:rsidR="00FB195C" w:rsidRDefault="00FB195C">
      <w:pPr>
        <w:rPr>
          <w:sz w:val="24"/>
        </w:rPr>
      </w:pPr>
    </w:p>
    <w:p w14:paraId="21D32F3A" w14:textId="77777777" w:rsidR="00FB195C" w:rsidRDefault="00FB195C">
      <w:pPr>
        <w:rPr>
          <w:sz w:val="24"/>
        </w:rPr>
      </w:pPr>
    </w:p>
    <w:p w14:paraId="3DC77C58" w14:textId="77777777" w:rsidR="00FB195C" w:rsidRDefault="00FB195C">
      <w:pPr>
        <w:rPr>
          <w:sz w:val="24"/>
        </w:rPr>
      </w:pPr>
    </w:p>
    <w:p w14:paraId="28F9FF42" w14:textId="77777777" w:rsidR="0063086B" w:rsidRDefault="0063086B">
      <w:pPr>
        <w:rPr>
          <w:sz w:val="24"/>
        </w:rPr>
      </w:pPr>
    </w:p>
    <w:p w14:paraId="19C23ECD" w14:textId="77777777" w:rsidR="0063086B" w:rsidRDefault="0063086B">
      <w:pPr>
        <w:rPr>
          <w:sz w:val="24"/>
        </w:rPr>
      </w:pPr>
    </w:p>
    <w:p w14:paraId="50FC139C" w14:textId="2AF50D8D" w:rsidR="0063086B" w:rsidRDefault="005309D8" w:rsidP="00E93C7A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南方通利债券型证券投资基金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14:paraId="71892BA0" w14:textId="77777777" w:rsidR="0063086B" w:rsidRPr="00A91ECC" w:rsidRDefault="0063086B">
      <w:pPr>
        <w:jc w:val="center"/>
        <w:rPr>
          <w:rFonts w:ascii="宋体" w:hAnsi="宋体"/>
          <w:sz w:val="30"/>
        </w:rPr>
      </w:pPr>
    </w:p>
    <w:p w14:paraId="365B7ECE" w14:textId="77777777" w:rsidR="0063086B" w:rsidRPr="0007029E" w:rsidRDefault="0063086B">
      <w:pPr>
        <w:jc w:val="center"/>
        <w:rPr>
          <w:rFonts w:ascii="宋体" w:hAnsi="宋体"/>
          <w:sz w:val="30"/>
        </w:rPr>
      </w:pPr>
    </w:p>
    <w:p w14:paraId="6F1C6B0B" w14:textId="77777777" w:rsidR="0063086B" w:rsidRPr="00F13519" w:rsidRDefault="0063086B">
      <w:pPr>
        <w:jc w:val="center"/>
        <w:rPr>
          <w:rFonts w:ascii="宋体" w:hAnsi="宋体"/>
          <w:sz w:val="30"/>
        </w:rPr>
      </w:pPr>
    </w:p>
    <w:p w14:paraId="30436667" w14:textId="77777777" w:rsidR="0063086B" w:rsidRDefault="0063086B">
      <w:pPr>
        <w:jc w:val="center"/>
        <w:rPr>
          <w:rFonts w:ascii="宋体" w:hAnsi="宋体"/>
          <w:sz w:val="30"/>
        </w:rPr>
      </w:pPr>
    </w:p>
    <w:p w14:paraId="24BC5C5B" w14:textId="77777777" w:rsidR="0063086B" w:rsidRPr="001E778B" w:rsidRDefault="0063086B">
      <w:pPr>
        <w:jc w:val="center"/>
        <w:rPr>
          <w:rFonts w:ascii="宋体" w:hAnsi="宋体"/>
          <w:sz w:val="30"/>
        </w:rPr>
      </w:pPr>
    </w:p>
    <w:p w14:paraId="692FC7DA" w14:textId="77777777" w:rsidR="0063086B" w:rsidRDefault="0063086B">
      <w:pPr>
        <w:rPr>
          <w:sz w:val="24"/>
        </w:rPr>
      </w:pPr>
    </w:p>
    <w:p w14:paraId="6912EA42" w14:textId="77777777" w:rsidR="0063086B" w:rsidRDefault="0063086B">
      <w:pPr>
        <w:rPr>
          <w:sz w:val="24"/>
        </w:rPr>
      </w:pPr>
    </w:p>
    <w:p w14:paraId="15B1CDAE" w14:textId="77777777" w:rsidR="0063086B" w:rsidRDefault="0063086B">
      <w:pPr>
        <w:rPr>
          <w:sz w:val="24"/>
        </w:rPr>
      </w:pPr>
    </w:p>
    <w:p w14:paraId="612C4EAC" w14:textId="77777777" w:rsidR="0063086B" w:rsidRDefault="0063086B">
      <w:pPr>
        <w:rPr>
          <w:sz w:val="24"/>
        </w:rPr>
      </w:pPr>
    </w:p>
    <w:p w14:paraId="7BD2FABE" w14:textId="77777777" w:rsidR="0063086B" w:rsidRDefault="0063086B">
      <w:pPr>
        <w:rPr>
          <w:sz w:val="24"/>
        </w:rPr>
      </w:pPr>
    </w:p>
    <w:p w14:paraId="67EA3831" w14:textId="77777777" w:rsidR="0063086B" w:rsidRDefault="0063086B">
      <w:pPr>
        <w:rPr>
          <w:sz w:val="24"/>
        </w:rPr>
      </w:pPr>
    </w:p>
    <w:p w14:paraId="1F7AA2AB" w14:textId="77777777" w:rsidR="0063086B" w:rsidRDefault="0063086B">
      <w:pPr>
        <w:rPr>
          <w:sz w:val="24"/>
        </w:rPr>
      </w:pPr>
    </w:p>
    <w:p w14:paraId="3EBF3F0E" w14:textId="77777777" w:rsidR="0063086B" w:rsidRDefault="0063086B">
      <w:pPr>
        <w:rPr>
          <w:sz w:val="24"/>
        </w:rPr>
      </w:pPr>
    </w:p>
    <w:p w14:paraId="49E2DA1F" w14:textId="77777777" w:rsidR="0063086B" w:rsidRDefault="0063086B">
      <w:pPr>
        <w:rPr>
          <w:sz w:val="24"/>
        </w:rPr>
      </w:pPr>
    </w:p>
    <w:p w14:paraId="1ED6AF88" w14:textId="77777777" w:rsidR="0063086B" w:rsidRDefault="0063086B">
      <w:pPr>
        <w:rPr>
          <w:sz w:val="24"/>
        </w:rPr>
      </w:pPr>
    </w:p>
    <w:p w14:paraId="2D18A6D6" w14:textId="77777777" w:rsidR="0063086B" w:rsidRDefault="0063086B">
      <w:pPr>
        <w:rPr>
          <w:sz w:val="24"/>
        </w:rPr>
      </w:pPr>
    </w:p>
    <w:p w14:paraId="25C51C96" w14:textId="77777777" w:rsidR="0063086B" w:rsidRDefault="0063086B">
      <w:pPr>
        <w:rPr>
          <w:sz w:val="24"/>
        </w:rPr>
      </w:pPr>
    </w:p>
    <w:p w14:paraId="15E66CDA" w14:textId="77777777" w:rsidR="0063086B" w:rsidRDefault="0063086B">
      <w:pPr>
        <w:rPr>
          <w:sz w:val="24"/>
        </w:rPr>
      </w:pPr>
    </w:p>
    <w:p w14:paraId="43EAB02D" w14:textId="77777777" w:rsidR="0063086B" w:rsidRDefault="0063086B">
      <w:pPr>
        <w:rPr>
          <w:sz w:val="24"/>
        </w:rPr>
      </w:pPr>
    </w:p>
    <w:p w14:paraId="1D75850B" w14:textId="0927586C"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F12D52">
        <w:rPr>
          <w:rFonts w:ascii="宋体" w:hAnsi="宋体" w:hint="eastAsia"/>
          <w:b/>
          <w:sz w:val="28"/>
          <w:szCs w:val="28"/>
        </w:rPr>
        <w:t>2024年7月11日</w:t>
      </w:r>
    </w:p>
    <w:p w14:paraId="407DB08B" w14:textId="77777777" w:rsidR="0063086B" w:rsidRPr="00A34725" w:rsidRDefault="0063086B">
      <w:pPr>
        <w:rPr>
          <w:sz w:val="24"/>
        </w:rPr>
      </w:pPr>
    </w:p>
    <w:p w14:paraId="30EA8B28" w14:textId="77777777" w:rsidR="0063086B" w:rsidRPr="00FE6AF5" w:rsidRDefault="0063086B">
      <w:pPr>
        <w:rPr>
          <w:sz w:val="24"/>
        </w:rPr>
      </w:pPr>
    </w:p>
    <w:p w14:paraId="30E93C06" w14:textId="77777777" w:rsidR="0063086B" w:rsidRDefault="0063086B">
      <w:pPr>
        <w:rPr>
          <w:sz w:val="24"/>
        </w:rPr>
      </w:pPr>
    </w:p>
    <w:p w14:paraId="7EB07862" w14:textId="77777777" w:rsidR="0063086B" w:rsidRDefault="0063086B">
      <w:pPr>
        <w:rPr>
          <w:sz w:val="24"/>
        </w:rPr>
      </w:pPr>
    </w:p>
    <w:p w14:paraId="53074F5F" w14:textId="77777777" w:rsidR="0063086B" w:rsidRDefault="0063086B">
      <w:pPr>
        <w:rPr>
          <w:sz w:val="24"/>
        </w:rPr>
      </w:pPr>
    </w:p>
    <w:p w14:paraId="5A7CCE72" w14:textId="77777777" w:rsidR="0063086B" w:rsidRPr="00ED46D2" w:rsidRDefault="0063086B">
      <w:pPr>
        <w:rPr>
          <w:sz w:val="24"/>
        </w:rPr>
      </w:pPr>
    </w:p>
    <w:p w14:paraId="0108CA94" w14:textId="77777777"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7D73FD" w14:paraId="403127BB" w14:textId="77777777" w:rsidTr="00F13519">
        <w:tc>
          <w:tcPr>
            <w:tcW w:w="3828" w:type="dxa"/>
            <w:gridSpan w:val="2"/>
            <w:vAlign w:val="center"/>
          </w:tcPr>
          <w:p w14:paraId="4950371A" w14:textId="77777777" w:rsidR="007D73FD" w:rsidRDefault="007D73FD" w:rsidP="007D73FD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14:paraId="255EC826" w14:textId="5470F79F" w:rsidR="007D73FD" w:rsidRDefault="005309D8" w:rsidP="007D73FD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南方通利债券型证券投资基金</w:t>
            </w:r>
          </w:p>
        </w:tc>
      </w:tr>
      <w:tr w:rsidR="007D73FD" w14:paraId="48155595" w14:textId="77777777" w:rsidTr="00F13519">
        <w:tc>
          <w:tcPr>
            <w:tcW w:w="3828" w:type="dxa"/>
            <w:gridSpan w:val="2"/>
            <w:vAlign w:val="center"/>
          </w:tcPr>
          <w:p w14:paraId="38CE072D" w14:textId="77777777" w:rsidR="007D73FD" w:rsidRDefault="007D73FD" w:rsidP="007D73FD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14:paraId="52F625CF" w14:textId="349FB948" w:rsidR="007D73FD" w:rsidRDefault="005309D8" w:rsidP="007D73FD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南方通利债券</w:t>
            </w:r>
          </w:p>
        </w:tc>
      </w:tr>
      <w:tr w:rsidR="007D73FD" w14:paraId="496CCAE0" w14:textId="77777777" w:rsidTr="00F13519">
        <w:tc>
          <w:tcPr>
            <w:tcW w:w="3828" w:type="dxa"/>
            <w:gridSpan w:val="2"/>
            <w:vAlign w:val="center"/>
          </w:tcPr>
          <w:p w14:paraId="758117BB" w14:textId="77777777" w:rsidR="007D73FD" w:rsidRDefault="007D73FD" w:rsidP="007D73FD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14:paraId="747862A2" w14:textId="0653D8FA" w:rsidR="007D73FD" w:rsidRPr="00E7705F" w:rsidRDefault="005309D8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000563</w:t>
            </w:r>
          </w:p>
        </w:tc>
      </w:tr>
      <w:tr w:rsidR="00EF1F8C" w14:paraId="19B43EE6" w14:textId="77777777" w:rsidTr="00F13519">
        <w:tc>
          <w:tcPr>
            <w:tcW w:w="3828" w:type="dxa"/>
            <w:gridSpan w:val="2"/>
            <w:vAlign w:val="center"/>
          </w:tcPr>
          <w:p w14:paraId="6DAFCE1C" w14:textId="77777777"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14:paraId="0C83071B" w14:textId="77777777" w:rsidR="00EF1F8C" w:rsidRPr="00E7705F" w:rsidRDefault="00EF1F8C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 w:hint="eastAsia"/>
                <w:szCs w:val="21"/>
              </w:rPr>
              <w:t>南方基金管理股份有限公司</w:t>
            </w:r>
          </w:p>
        </w:tc>
      </w:tr>
      <w:tr w:rsidR="00EF1F8C" w14:paraId="61971834" w14:textId="77777777" w:rsidTr="00F13519">
        <w:tc>
          <w:tcPr>
            <w:tcW w:w="3828" w:type="dxa"/>
            <w:gridSpan w:val="2"/>
            <w:vAlign w:val="center"/>
          </w:tcPr>
          <w:p w14:paraId="32DDB7DA" w14:textId="77777777" w:rsidR="00EF1F8C" w:rsidRDefault="00EF1F8C" w:rsidP="00EF1F8C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14:paraId="7EE2E5CE" w14:textId="64D891A0" w:rsidR="00EF1F8C" w:rsidRPr="00E7705F" w:rsidRDefault="00EF1F8C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 w:hint="eastAsia"/>
                <w:szCs w:val="21"/>
              </w:rPr>
              <w:t>《</w:t>
            </w:r>
            <w:r w:rsidR="005309D8" w:rsidRPr="00E7705F">
              <w:rPr>
                <w:rFonts w:ascii="宋体" w:hAnsi="宋体" w:hint="eastAsia"/>
                <w:szCs w:val="21"/>
              </w:rPr>
              <w:t>南方通利债券型证券投资基金</w:t>
            </w:r>
            <w:r w:rsidRPr="00E7705F">
              <w:rPr>
                <w:rFonts w:ascii="宋体" w:hAnsi="宋体" w:hint="eastAsia"/>
                <w:szCs w:val="21"/>
              </w:rPr>
              <w:t>基金合同》</w:t>
            </w:r>
          </w:p>
        </w:tc>
      </w:tr>
      <w:tr w:rsidR="005E04CE" w14:paraId="5CDDDFD3" w14:textId="77777777" w:rsidTr="00F13519">
        <w:tc>
          <w:tcPr>
            <w:tcW w:w="1276" w:type="dxa"/>
            <w:vMerge w:val="restart"/>
            <w:vAlign w:val="center"/>
          </w:tcPr>
          <w:p w14:paraId="7C887334" w14:textId="77777777" w:rsidR="005E04CE" w:rsidRDefault="005E04CE" w:rsidP="005E04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14:paraId="19B89CCF" w14:textId="77777777" w:rsidR="005E04CE" w:rsidRDefault="005E04CE" w:rsidP="005E04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14:paraId="5A64820C" w14:textId="23BD7664" w:rsidR="005E04CE" w:rsidRDefault="00F12D52" w:rsidP="005828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2024年7月11日</w:t>
            </w:r>
          </w:p>
        </w:tc>
      </w:tr>
      <w:tr w:rsidR="00582815" w14:paraId="7D68A87C" w14:textId="77777777" w:rsidTr="00F13519">
        <w:tc>
          <w:tcPr>
            <w:tcW w:w="1276" w:type="dxa"/>
            <w:vMerge/>
          </w:tcPr>
          <w:p w14:paraId="46E076D9" w14:textId="77777777" w:rsidR="00582815" w:rsidRDefault="00582815" w:rsidP="005828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2C3C2A77" w14:textId="77777777" w:rsidR="00582815" w:rsidRDefault="00582815" w:rsidP="005828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14:paraId="1B35E396" w14:textId="0F1BAF93" w:rsidR="00582815" w:rsidRDefault="00F12D52" w:rsidP="005828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2024年7月11日</w:t>
            </w:r>
          </w:p>
        </w:tc>
      </w:tr>
      <w:tr w:rsidR="00582815" w14:paraId="1DF0B967" w14:textId="77777777" w:rsidTr="00F13519">
        <w:tc>
          <w:tcPr>
            <w:tcW w:w="1276" w:type="dxa"/>
            <w:vMerge/>
          </w:tcPr>
          <w:p w14:paraId="3314A9B0" w14:textId="77777777" w:rsidR="00582815" w:rsidRDefault="00582815" w:rsidP="005828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3ABE9C88" w14:textId="77777777" w:rsidR="00582815" w:rsidRDefault="00582815" w:rsidP="005828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14:paraId="3D87CDD8" w14:textId="7B8E4B76" w:rsidR="00582815" w:rsidRDefault="00F12D52" w:rsidP="005828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2024年7月11日</w:t>
            </w:r>
          </w:p>
        </w:tc>
      </w:tr>
      <w:tr w:rsidR="00EF1F8C" w14:paraId="6E66B50B" w14:textId="77777777" w:rsidTr="00F13519">
        <w:tc>
          <w:tcPr>
            <w:tcW w:w="1276" w:type="dxa"/>
            <w:vMerge/>
          </w:tcPr>
          <w:p w14:paraId="37056768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655CC317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  <w:gridSpan w:val="2"/>
          </w:tcPr>
          <w:p w14:paraId="32B5400B" w14:textId="0038F0F1" w:rsidR="00EF1F8C" w:rsidRPr="00BA5E46" w:rsidRDefault="00D71CD7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500万元</w:t>
            </w:r>
          </w:p>
        </w:tc>
      </w:tr>
      <w:tr w:rsidR="00EF1F8C" w14:paraId="313C94ED" w14:textId="77777777" w:rsidTr="00F13519">
        <w:tc>
          <w:tcPr>
            <w:tcW w:w="1276" w:type="dxa"/>
            <w:vMerge/>
          </w:tcPr>
          <w:p w14:paraId="753C5909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273099CB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  <w:gridSpan w:val="2"/>
          </w:tcPr>
          <w:p w14:paraId="0E88CD67" w14:textId="0074FE11" w:rsidR="00EF1F8C" w:rsidRPr="00BA5E46" w:rsidRDefault="00D71CD7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500万元</w:t>
            </w:r>
          </w:p>
        </w:tc>
      </w:tr>
      <w:tr w:rsidR="00EF1F8C" w14:paraId="343A7A6A" w14:textId="77777777" w:rsidTr="00F13519">
        <w:tc>
          <w:tcPr>
            <w:tcW w:w="1276" w:type="dxa"/>
            <w:vMerge/>
          </w:tcPr>
          <w:p w14:paraId="7C2A1DE3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76C98CD7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  <w:gridSpan w:val="2"/>
          </w:tcPr>
          <w:p w14:paraId="2D2D0C38" w14:textId="6ED8BB72" w:rsidR="00EF1F8C" w:rsidRPr="00BA5E46" w:rsidRDefault="00D71CD7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500万元</w:t>
            </w:r>
          </w:p>
        </w:tc>
      </w:tr>
      <w:tr w:rsidR="00EF1F8C" w14:paraId="2330639E" w14:textId="77777777" w:rsidTr="00F13519">
        <w:tc>
          <w:tcPr>
            <w:tcW w:w="1276" w:type="dxa"/>
            <w:vMerge/>
          </w:tcPr>
          <w:p w14:paraId="42770595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6B1DED22" w14:textId="77777777" w:rsidR="00EF1F8C" w:rsidRDefault="00EF1F8C" w:rsidP="00EF1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14:paraId="761F208B" w14:textId="77777777" w:rsidR="00EF1F8C" w:rsidRDefault="00EF1F8C" w:rsidP="00E7705F">
            <w:pPr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7D73FD" w14:paraId="51BB7033" w14:textId="77777777" w:rsidTr="00C341A6">
        <w:tc>
          <w:tcPr>
            <w:tcW w:w="3828" w:type="dxa"/>
            <w:gridSpan w:val="2"/>
            <w:vAlign w:val="center"/>
          </w:tcPr>
          <w:p w14:paraId="212CCF13" w14:textId="247C78D7" w:rsidR="007D73FD" w:rsidRDefault="007D73FD" w:rsidP="007D73F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14:paraId="0C2F2CAA" w14:textId="363DFFBC" w:rsidR="007D73FD" w:rsidRPr="001F6D3B" w:rsidRDefault="005309D8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 w:hint="eastAsia"/>
                <w:szCs w:val="21"/>
              </w:rPr>
              <w:t>南方通利债券</w:t>
            </w:r>
            <w:r w:rsidR="007D73FD" w:rsidRPr="00E7705F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481" w:type="dxa"/>
            <w:vAlign w:val="center"/>
          </w:tcPr>
          <w:p w14:paraId="4F10C752" w14:textId="2D576F2E" w:rsidR="007D73FD" w:rsidRPr="00BA5E46" w:rsidRDefault="005309D8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 w:hint="eastAsia"/>
                <w:szCs w:val="21"/>
              </w:rPr>
              <w:t>南方通利债券</w:t>
            </w:r>
            <w:r w:rsidR="007D73FD" w:rsidRPr="00E7705F">
              <w:rPr>
                <w:rFonts w:ascii="宋体" w:hAnsi="宋体" w:hint="eastAsia"/>
                <w:szCs w:val="21"/>
              </w:rPr>
              <w:t>C</w:t>
            </w:r>
          </w:p>
        </w:tc>
        <w:bookmarkStart w:id="5" w:name="_GoBack"/>
        <w:bookmarkEnd w:id="5"/>
      </w:tr>
      <w:tr w:rsidR="007D73FD" w14:paraId="2E12F6C4" w14:textId="77777777" w:rsidTr="00615CFF">
        <w:tc>
          <w:tcPr>
            <w:tcW w:w="3828" w:type="dxa"/>
            <w:gridSpan w:val="2"/>
            <w:vAlign w:val="center"/>
          </w:tcPr>
          <w:p w14:paraId="1BAA9787" w14:textId="4163239F" w:rsidR="007D73FD" w:rsidRDefault="007D73FD" w:rsidP="007D73F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14:paraId="6F936386" w14:textId="389CBB56" w:rsidR="007D73FD" w:rsidRPr="001F6D3B" w:rsidRDefault="005309D8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000563</w:t>
            </w:r>
          </w:p>
        </w:tc>
        <w:tc>
          <w:tcPr>
            <w:tcW w:w="2481" w:type="dxa"/>
            <w:vAlign w:val="center"/>
          </w:tcPr>
          <w:p w14:paraId="7A83D1C2" w14:textId="4102B332" w:rsidR="007D73FD" w:rsidRPr="00BA5E46" w:rsidRDefault="005309D8" w:rsidP="00E7705F">
            <w:pPr>
              <w:rPr>
                <w:rFonts w:ascii="宋体" w:hAnsi="宋体"/>
                <w:szCs w:val="21"/>
              </w:rPr>
            </w:pPr>
            <w:r w:rsidRPr="00E7705F">
              <w:rPr>
                <w:rFonts w:ascii="宋体" w:hAnsi="宋体"/>
                <w:szCs w:val="21"/>
              </w:rPr>
              <w:t>000564</w:t>
            </w:r>
          </w:p>
        </w:tc>
      </w:tr>
      <w:tr w:rsidR="001F6D3B" w14:paraId="09F534D5" w14:textId="77777777" w:rsidTr="00B562D5">
        <w:tc>
          <w:tcPr>
            <w:tcW w:w="3828" w:type="dxa"/>
            <w:gridSpan w:val="2"/>
            <w:vAlign w:val="center"/>
          </w:tcPr>
          <w:p w14:paraId="03542606" w14:textId="498F0259" w:rsidR="001F6D3B" w:rsidRDefault="001F6D3B" w:rsidP="001803E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该基金份额是否</w:t>
            </w:r>
            <w:r>
              <w:rPr>
                <w:rFonts w:ascii="宋体" w:hAnsi="宋体" w:hint="eastAsia"/>
                <w:szCs w:val="21"/>
              </w:rPr>
              <w:t>暂停</w:t>
            </w:r>
          </w:p>
        </w:tc>
        <w:tc>
          <w:tcPr>
            <w:tcW w:w="2480" w:type="dxa"/>
            <w:vAlign w:val="center"/>
          </w:tcPr>
          <w:p w14:paraId="2266D81C" w14:textId="59457DBC" w:rsidR="001F6D3B" w:rsidRPr="001F6D3B" w:rsidRDefault="001F6D3B" w:rsidP="001803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481" w:type="dxa"/>
            <w:vAlign w:val="center"/>
          </w:tcPr>
          <w:p w14:paraId="4E436136" w14:textId="71CC0BC5" w:rsidR="001F6D3B" w:rsidRPr="00BA5E46" w:rsidRDefault="001F6D3B" w:rsidP="001803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14:paraId="126A6643" w14:textId="77777777"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14:paraId="16E1E538" w14:textId="77777777"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14:paraId="732356C1" w14:textId="05729AE1" w:rsidR="004153D2" w:rsidRDefault="004153D2" w:rsidP="004153D2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Pr="00F13519">
        <w:rPr>
          <w:rFonts w:ascii="宋体" w:hAnsi="宋体" w:hint="eastAsia"/>
          <w:szCs w:val="21"/>
        </w:rPr>
        <w:t>自</w:t>
      </w:r>
      <w:r w:rsidR="00F12D52">
        <w:rPr>
          <w:rFonts w:ascii="宋体" w:hAnsi="宋体" w:hint="eastAsia"/>
          <w:szCs w:val="21"/>
        </w:rPr>
        <w:t>2024年7月11日</w:t>
      </w:r>
      <w:r w:rsidRPr="00F13519">
        <w:rPr>
          <w:rFonts w:ascii="宋体" w:hAnsi="宋体" w:hint="eastAsia"/>
          <w:szCs w:val="21"/>
        </w:rPr>
        <w:t>起，</w:t>
      </w:r>
      <w:r w:rsidR="00397B8C" w:rsidRPr="00F13519">
        <w:rPr>
          <w:rFonts w:ascii="宋体" w:hAnsi="宋体" w:hint="eastAsia"/>
          <w:szCs w:val="21"/>
        </w:rPr>
        <w:t>本基金管理人将暂停接受</w:t>
      </w:r>
      <w:r w:rsidR="00397B8C" w:rsidRPr="001B2D3F">
        <w:rPr>
          <w:rFonts w:ascii="宋体" w:hAnsi="宋体" w:hint="eastAsia"/>
          <w:szCs w:val="21"/>
        </w:rPr>
        <w:t>非个人投资者</w:t>
      </w:r>
      <w:r w:rsidR="00397B8C" w:rsidRPr="00F13519">
        <w:rPr>
          <w:rFonts w:ascii="宋体" w:hAnsi="宋体" w:hint="eastAsia"/>
          <w:szCs w:val="21"/>
        </w:rPr>
        <w:t>单日每个基金账户累计申购</w:t>
      </w:r>
      <w:r w:rsidR="00397B8C">
        <w:rPr>
          <w:rFonts w:ascii="宋体" w:hAnsi="宋体" w:hint="eastAsia"/>
          <w:szCs w:val="21"/>
        </w:rPr>
        <w:t>（含</w:t>
      </w:r>
      <w:r w:rsidR="00397B8C" w:rsidRPr="00F13519">
        <w:rPr>
          <w:rFonts w:ascii="宋体" w:hAnsi="宋体" w:hint="eastAsia"/>
          <w:szCs w:val="21"/>
        </w:rPr>
        <w:t>转换转入</w:t>
      </w:r>
      <w:r w:rsidR="00397B8C">
        <w:rPr>
          <w:rFonts w:ascii="宋体" w:hAnsi="宋体" w:hint="eastAsia"/>
          <w:szCs w:val="21"/>
        </w:rPr>
        <w:t>、</w:t>
      </w:r>
      <w:r w:rsidR="00397B8C">
        <w:rPr>
          <w:rFonts w:ascii="宋体" w:hAnsi="宋体"/>
          <w:szCs w:val="21"/>
        </w:rPr>
        <w:t>定投</w:t>
      </w:r>
      <w:r w:rsidR="00397B8C">
        <w:rPr>
          <w:rFonts w:ascii="宋体" w:hAnsi="宋体" w:hint="eastAsia"/>
          <w:szCs w:val="21"/>
        </w:rPr>
        <w:t>）</w:t>
      </w:r>
      <w:r w:rsidRPr="00F13519">
        <w:rPr>
          <w:rFonts w:ascii="宋体" w:hAnsi="宋体" w:hint="eastAsia"/>
          <w:szCs w:val="21"/>
        </w:rPr>
        <w:t>本基金超过</w:t>
      </w:r>
      <w:r w:rsidR="00D71CD7">
        <w:rPr>
          <w:rFonts w:ascii="宋体" w:hAnsi="宋体"/>
          <w:szCs w:val="21"/>
        </w:rPr>
        <w:t>500万元</w:t>
      </w:r>
      <w:r w:rsidRPr="00F13519">
        <w:rPr>
          <w:rFonts w:ascii="宋体" w:hAnsi="宋体" w:hint="eastAsia"/>
          <w:szCs w:val="21"/>
        </w:rPr>
        <w:t>的申请（不含</w:t>
      </w:r>
      <w:r w:rsidR="00D71CD7">
        <w:rPr>
          <w:rFonts w:ascii="宋体" w:hAnsi="宋体"/>
          <w:szCs w:val="21"/>
        </w:rPr>
        <w:t>500万元</w:t>
      </w:r>
      <w:r>
        <w:rPr>
          <w:rFonts w:ascii="宋体" w:hAnsi="宋体" w:hint="eastAsia"/>
          <w:szCs w:val="21"/>
        </w:rPr>
        <w:t>，</w:t>
      </w:r>
      <w:r w:rsidRPr="00067437">
        <w:rPr>
          <w:rFonts w:ascii="宋体" w:hAnsi="宋体" w:hint="eastAsia"/>
          <w:szCs w:val="21"/>
        </w:rPr>
        <w:t>申购、</w:t>
      </w:r>
      <w:proofErr w:type="gramStart"/>
      <w:r w:rsidRPr="00067437">
        <w:rPr>
          <w:rFonts w:ascii="宋体" w:hAnsi="宋体" w:hint="eastAsia"/>
          <w:szCs w:val="21"/>
        </w:rPr>
        <w:t>定投和</w:t>
      </w:r>
      <w:proofErr w:type="gramEnd"/>
      <w:r w:rsidRPr="00067437">
        <w:rPr>
          <w:rFonts w:ascii="宋体" w:hAnsi="宋体" w:hint="eastAsia"/>
          <w:szCs w:val="21"/>
        </w:rPr>
        <w:t>转换转入的申请金额合并计算</w:t>
      </w:r>
      <w:r w:rsidR="00A02057">
        <w:rPr>
          <w:rFonts w:ascii="宋体" w:hAnsi="宋体" w:hint="eastAsia"/>
          <w:szCs w:val="21"/>
        </w:rPr>
        <w:t>，</w:t>
      </w:r>
      <w:r w:rsidR="00A02057" w:rsidRPr="007521E8">
        <w:rPr>
          <w:rFonts w:ascii="宋体" w:hAnsi="宋体" w:hint="eastAsia"/>
          <w:szCs w:val="21"/>
        </w:rPr>
        <w:t>A类及C类基金份额的申请金额每类单独计算</w:t>
      </w:r>
      <w:r w:rsidRPr="00F13519">
        <w:rPr>
          <w:rFonts w:ascii="宋体" w:hAnsi="宋体" w:hint="eastAsia"/>
          <w:szCs w:val="21"/>
        </w:rPr>
        <w:t>）</w:t>
      </w:r>
      <w:r w:rsidR="00397B8C" w:rsidRPr="001B2D3F">
        <w:rPr>
          <w:rFonts w:ascii="宋体" w:hAnsi="宋体" w:hint="eastAsia"/>
          <w:szCs w:val="21"/>
        </w:rPr>
        <w:t>，个人投资者可照常办理上述业务</w:t>
      </w:r>
      <w:r w:rsidRPr="00F13519">
        <w:rPr>
          <w:rFonts w:ascii="宋体" w:hAnsi="宋体" w:hint="eastAsia"/>
          <w:szCs w:val="21"/>
        </w:rPr>
        <w:t>。</w:t>
      </w:r>
    </w:p>
    <w:p w14:paraId="2DC419E8" w14:textId="77777777"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14:paraId="5722B36B" w14:textId="77777777"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14:paraId="6949FD6A" w14:textId="05CFEC74"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14:paraId="568BBAC6" w14:textId="77777777"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14:paraId="49893404" w14:textId="77777777"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14:paraId="43B19854" w14:textId="28E268BF"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397B8C">
        <w:rPr>
          <w:rFonts w:ascii="宋体" w:hAnsi="宋体"/>
          <w:szCs w:val="21"/>
        </w:rPr>
        <w:t xml:space="preserve">    </w:t>
      </w:r>
      <w:r w:rsidR="00F12D52">
        <w:rPr>
          <w:rFonts w:ascii="宋体" w:hAnsi="宋体" w:hint="eastAsia"/>
          <w:szCs w:val="21"/>
        </w:rPr>
        <w:t>2024年7月11日</w:t>
      </w:r>
    </w:p>
    <w:p w14:paraId="0F2DB6E5" w14:textId="77777777"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01A4" w14:textId="77777777" w:rsidR="00945ADD" w:rsidRDefault="00945ADD" w:rsidP="009F7951">
      <w:r>
        <w:separator/>
      </w:r>
    </w:p>
  </w:endnote>
  <w:endnote w:type="continuationSeparator" w:id="0">
    <w:p w14:paraId="16762E40" w14:textId="77777777" w:rsidR="00945ADD" w:rsidRDefault="00945ADD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9216" w14:textId="330FCAFD"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F12D52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945ADD">
      <w:fldChar w:fldCharType="begin"/>
    </w:r>
    <w:r w:rsidR="00945ADD">
      <w:instrText xml:space="preserve"> NUMPAGES   \* MERGEFORMAT </w:instrText>
    </w:r>
    <w:r w:rsidR="00945ADD">
      <w:fldChar w:fldCharType="separate"/>
    </w:r>
    <w:r w:rsidR="00F12D52">
      <w:rPr>
        <w:noProof/>
      </w:rPr>
      <w:t>2</w:t>
    </w:r>
    <w:r w:rsidR="00945ADD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2111" w14:textId="77777777" w:rsidR="00945ADD" w:rsidRDefault="00945ADD" w:rsidP="009F7951">
      <w:r>
        <w:separator/>
      </w:r>
    </w:p>
  </w:footnote>
  <w:footnote w:type="continuationSeparator" w:id="0">
    <w:p w14:paraId="185D651E" w14:textId="77777777" w:rsidR="00945ADD" w:rsidRDefault="00945ADD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4C35" w14:textId="77777777"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3A6"/>
    <w:rsid w:val="0007029E"/>
    <w:rsid w:val="000931C8"/>
    <w:rsid w:val="000A06CA"/>
    <w:rsid w:val="000B6641"/>
    <w:rsid w:val="000C110C"/>
    <w:rsid w:val="000C5413"/>
    <w:rsid w:val="000C71F1"/>
    <w:rsid w:val="000C722A"/>
    <w:rsid w:val="000D2A75"/>
    <w:rsid w:val="000E0665"/>
    <w:rsid w:val="000E07FD"/>
    <w:rsid w:val="000E1E0B"/>
    <w:rsid w:val="00100553"/>
    <w:rsid w:val="00102B5B"/>
    <w:rsid w:val="00103A28"/>
    <w:rsid w:val="00105E48"/>
    <w:rsid w:val="00111B9D"/>
    <w:rsid w:val="00116A24"/>
    <w:rsid w:val="00122313"/>
    <w:rsid w:val="00124909"/>
    <w:rsid w:val="001357A5"/>
    <w:rsid w:val="001364ED"/>
    <w:rsid w:val="001443F2"/>
    <w:rsid w:val="0014620E"/>
    <w:rsid w:val="00151412"/>
    <w:rsid w:val="00171A09"/>
    <w:rsid w:val="00172A27"/>
    <w:rsid w:val="00173F7C"/>
    <w:rsid w:val="00175D7C"/>
    <w:rsid w:val="001803EE"/>
    <w:rsid w:val="00185D48"/>
    <w:rsid w:val="00185F53"/>
    <w:rsid w:val="001A069B"/>
    <w:rsid w:val="001C6348"/>
    <w:rsid w:val="001D0E01"/>
    <w:rsid w:val="001D473B"/>
    <w:rsid w:val="001D5EA2"/>
    <w:rsid w:val="001E369E"/>
    <w:rsid w:val="001E778B"/>
    <w:rsid w:val="001F6D3B"/>
    <w:rsid w:val="00203410"/>
    <w:rsid w:val="002040CC"/>
    <w:rsid w:val="00212CC6"/>
    <w:rsid w:val="00214619"/>
    <w:rsid w:val="002254EC"/>
    <w:rsid w:val="00227378"/>
    <w:rsid w:val="00233A86"/>
    <w:rsid w:val="00233BEF"/>
    <w:rsid w:val="00257AA7"/>
    <w:rsid w:val="00273624"/>
    <w:rsid w:val="002864D7"/>
    <w:rsid w:val="002A667D"/>
    <w:rsid w:val="002B390D"/>
    <w:rsid w:val="002D26EB"/>
    <w:rsid w:val="002E26BE"/>
    <w:rsid w:val="002E71A4"/>
    <w:rsid w:val="002F0BC7"/>
    <w:rsid w:val="002F438E"/>
    <w:rsid w:val="002F43E9"/>
    <w:rsid w:val="002F5ABE"/>
    <w:rsid w:val="00302E95"/>
    <w:rsid w:val="00304E49"/>
    <w:rsid w:val="00317A9D"/>
    <w:rsid w:val="003223F7"/>
    <w:rsid w:val="00322806"/>
    <w:rsid w:val="00330B85"/>
    <w:rsid w:val="00345D5C"/>
    <w:rsid w:val="0035672C"/>
    <w:rsid w:val="00357C81"/>
    <w:rsid w:val="00381366"/>
    <w:rsid w:val="00385B39"/>
    <w:rsid w:val="00397B8C"/>
    <w:rsid w:val="003A3F99"/>
    <w:rsid w:val="003A59EF"/>
    <w:rsid w:val="003C2CA3"/>
    <w:rsid w:val="003D3331"/>
    <w:rsid w:val="003D3612"/>
    <w:rsid w:val="003D415A"/>
    <w:rsid w:val="003E2D26"/>
    <w:rsid w:val="00412894"/>
    <w:rsid w:val="004153D2"/>
    <w:rsid w:val="00440F82"/>
    <w:rsid w:val="00443433"/>
    <w:rsid w:val="00451C13"/>
    <w:rsid w:val="004718EC"/>
    <w:rsid w:val="0047577E"/>
    <w:rsid w:val="0048738C"/>
    <w:rsid w:val="00492F49"/>
    <w:rsid w:val="00493A10"/>
    <w:rsid w:val="00494E7A"/>
    <w:rsid w:val="004B0205"/>
    <w:rsid w:val="004B0D04"/>
    <w:rsid w:val="004B3530"/>
    <w:rsid w:val="004C50D5"/>
    <w:rsid w:val="004C5552"/>
    <w:rsid w:val="004D0240"/>
    <w:rsid w:val="004E0A92"/>
    <w:rsid w:val="004E48BA"/>
    <w:rsid w:val="004E6400"/>
    <w:rsid w:val="004F0294"/>
    <w:rsid w:val="004F3039"/>
    <w:rsid w:val="005130C0"/>
    <w:rsid w:val="00525197"/>
    <w:rsid w:val="005277AC"/>
    <w:rsid w:val="005309D8"/>
    <w:rsid w:val="00535F13"/>
    <w:rsid w:val="00543771"/>
    <w:rsid w:val="00552600"/>
    <w:rsid w:val="00555B53"/>
    <w:rsid w:val="00556F6E"/>
    <w:rsid w:val="00565FF1"/>
    <w:rsid w:val="00576161"/>
    <w:rsid w:val="00577671"/>
    <w:rsid w:val="0058237D"/>
    <w:rsid w:val="00582815"/>
    <w:rsid w:val="00597776"/>
    <w:rsid w:val="005B1616"/>
    <w:rsid w:val="005C7412"/>
    <w:rsid w:val="005E04CE"/>
    <w:rsid w:val="00601F45"/>
    <w:rsid w:val="00627C41"/>
    <w:rsid w:val="0063086B"/>
    <w:rsid w:val="00636DEE"/>
    <w:rsid w:val="0064468E"/>
    <w:rsid w:val="006513E7"/>
    <w:rsid w:val="00654C2A"/>
    <w:rsid w:val="00656DA7"/>
    <w:rsid w:val="006676A6"/>
    <w:rsid w:val="00673F63"/>
    <w:rsid w:val="00676E61"/>
    <w:rsid w:val="0067723F"/>
    <w:rsid w:val="006777BA"/>
    <w:rsid w:val="00681159"/>
    <w:rsid w:val="006812E5"/>
    <w:rsid w:val="00682404"/>
    <w:rsid w:val="00682983"/>
    <w:rsid w:val="006908B0"/>
    <w:rsid w:val="006A3F60"/>
    <w:rsid w:val="006B2029"/>
    <w:rsid w:val="006B33B6"/>
    <w:rsid w:val="006C10C3"/>
    <w:rsid w:val="006C49B1"/>
    <w:rsid w:val="006D7D0A"/>
    <w:rsid w:val="006F4D51"/>
    <w:rsid w:val="00722D4A"/>
    <w:rsid w:val="00727452"/>
    <w:rsid w:val="00735FF9"/>
    <w:rsid w:val="007426D8"/>
    <w:rsid w:val="00765FFE"/>
    <w:rsid w:val="007800C4"/>
    <w:rsid w:val="00797B07"/>
    <w:rsid w:val="007B0C40"/>
    <w:rsid w:val="007B2675"/>
    <w:rsid w:val="007B5F0E"/>
    <w:rsid w:val="007C5895"/>
    <w:rsid w:val="007C5A0C"/>
    <w:rsid w:val="007D503C"/>
    <w:rsid w:val="007D73FD"/>
    <w:rsid w:val="007E25B5"/>
    <w:rsid w:val="007E4157"/>
    <w:rsid w:val="00801872"/>
    <w:rsid w:val="0080195B"/>
    <w:rsid w:val="00812D65"/>
    <w:rsid w:val="00830420"/>
    <w:rsid w:val="00836538"/>
    <w:rsid w:val="00840D5A"/>
    <w:rsid w:val="0084459D"/>
    <w:rsid w:val="008559A0"/>
    <w:rsid w:val="00876088"/>
    <w:rsid w:val="00882FD3"/>
    <w:rsid w:val="008A76E3"/>
    <w:rsid w:val="008A7B17"/>
    <w:rsid w:val="008D643B"/>
    <w:rsid w:val="008E412D"/>
    <w:rsid w:val="008E7F1B"/>
    <w:rsid w:val="0090041C"/>
    <w:rsid w:val="00924B32"/>
    <w:rsid w:val="00941FF5"/>
    <w:rsid w:val="00945ADD"/>
    <w:rsid w:val="0094718A"/>
    <w:rsid w:val="009634DD"/>
    <w:rsid w:val="009636B4"/>
    <w:rsid w:val="00972675"/>
    <w:rsid w:val="00993B61"/>
    <w:rsid w:val="009C6498"/>
    <w:rsid w:val="009E679D"/>
    <w:rsid w:val="009F624C"/>
    <w:rsid w:val="009F7951"/>
    <w:rsid w:val="00A02057"/>
    <w:rsid w:val="00A03434"/>
    <w:rsid w:val="00A039B4"/>
    <w:rsid w:val="00A04911"/>
    <w:rsid w:val="00A07AB6"/>
    <w:rsid w:val="00A17779"/>
    <w:rsid w:val="00A34725"/>
    <w:rsid w:val="00A4467A"/>
    <w:rsid w:val="00A451CF"/>
    <w:rsid w:val="00A5729C"/>
    <w:rsid w:val="00A57E51"/>
    <w:rsid w:val="00A62827"/>
    <w:rsid w:val="00A64A05"/>
    <w:rsid w:val="00A76DF5"/>
    <w:rsid w:val="00A8164A"/>
    <w:rsid w:val="00A82AB2"/>
    <w:rsid w:val="00A85FD0"/>
    <w:rsid w:val="00A87FBD"/>
    <w:rsid w:val="00A91ECC"/>
    <w:rsid w:val="00A94833"/>
    <w:rsid w:val="00A94AE1"/>
    <w:rsid w:val="00AB1AFC"/>
    <w:rsid w:val="00AC6C54"/>
    <w:rsid w:val="00AD3AB1"/>
    <w:rsid w:val="00AE3179"/>
    <w:rsid w:val="00AE36B0"/>
    <w:rsid w:val="00AE3BB8"/>
    <w:rsid w:val="00AE6FB0"/>
    <w:rsid w:val="00AF17EC"/>
    <w:rsid w:val="00B01CC1"/>
    <w:rsid w:val="00B15482"/>
    <w:rsid w:val="00B36F50"/>
    <w:rsid w:val="00B41815"/>
    <w:rsid w:val="00B50A31"/>
    <w:rsid w:val="00B52D54"/>
    <w:rsid w:val="00B5772A"/>
    <w:rsid w:val="00B776B3"/>
    <w:rsid w:val="00B823DB"/>
    <w:rsid w:val="00B82F0C"/>
    <w:rsid w:val="00B84C5B"/>
    <w:rsid w:val="00B93B02"/>
    <w:rsid w:val="00BA352D"/>
    <w:rsid w:val="00BA4725"/>
    <w:rsid w:val="00BB0FE6"/>
    <w:rsid w:val="00BB4D21"/>
    <w:rsid w:val="00BB68D5"/>
    <w:rsid w:val="00BB7A93"/>
    <w:rsid w:val="00BC1C78"/>
    <w:rsid w:val="00BC283B"/>
    <w:rsid w:val="00BD7812"/>
    <w:rsid w:val="00BE45F8"/>
    <w:rsid w:val="00BF2710"/>
    <w:rsid w:val="00C212FD"/>
    <w:rsid w:val="00C35666"/>
    <w:rsid w:val="00C37D72"/>
    <w:rsid w:val="00C54B9F"/>
    <w:rsid w:val="00C6320F"/>
    <w:rsid w:val="00C654A3"/>
    <w:rsid w:val="00C675F8"/>
    <w:rsid w:val="00C70C0D"/>
    <w:rsid w:val="00C7462A"/>
    <w:rsid w:val="00C85CAB"/>
    <w:rsid w:val="00C86026"/>
    <w:rsid w:val="00C95419"/>
    <w:rsid w:val="00CC76CE"/>
    <w:rsid w:val="00CD6C8C"/>
    <w:rsid w:val="00CF1432"/>
    <w:rsid w:val="00CF36E7"/>
    <w:rsid w:val="00CF7B82"/>
    <w:rsid w:val="00D02003"/>
    <w:rsid w:val="00D026CD"/>
    <w:rsid w:val="00D026DC"/>
    <w:rsid w:val="00D214F9"/>
    <w:rsid w:val="00D216EE"/>
    <w:rsid w:val="00D226EE"/>
    <w:rsid w:val="00D41ABF"/>
    <w:rsid w:val="00D4541A"/>
    <w:rsid w:val="00D45755"/>
    <w:rsid w:val="00D52EFC"/>
    <w:rsid w:val="00D60554"/>
    <w:rsid w:val="00D628EF"/>
    <w:rsid w:val="00D71CD7"/>
    <w:rsid w:val="00D732A9"/>
    <w:rsid w:val="00D73F79"/>
    <w:rsid w:val="00D75D4C"/>
    <w:rsid w:val="00D76C68"/>
    <w:rsid w:val="00D9262A"/>
    <w:rsid w:val="00DA42FC"/>
    <w:rsid w:val="00DA47DC"/>
    <w:rsid w:val="00DB008E"/>
    <w:rsid w:val="00DB056A"/>
    <w:rsid w:val="00DB3386"/>
    <w:rsid w:val="00DB6EC4"/>
    <w:rsid w:val="00DC0F25"/>
    <w:rsid w:val="00DC1433"/>
    <w:rsid w:val="00DC1E23"/>
    <w:rsid w:val="00DC3840"/>
    <w:rsid w:val="00DD0BD1"/>
    <w:rsid w:val="00DD5BF8"/>
    <w:rsid w:val="00DD5EF0"/>
    <w:rsid w:val="00DE1290"/>
    <w:rsid w:val="00DE337D"/>
    <w:rsid w:val="00E37535"/>
    <w:rsid w:val="00E44613"/>
    <w:rsid w:val="00E56E28"/>
    <w:rsid w:val="00E61E2A"/>
    <w:rsid w:val="00E7705F"/>
    <w:rsid w:val="00E8023D"/>
    <w:rsid w:val="00E84800"/>
    <w:rsid w:val="00E90578"/>
    <w:rsid w:val="00E93C7A"/>
    <w:rsid w:val="00EA178C"/>
    <w:rsid w:val="00EA60EB"/>
    <w:rsid w:val="00EB17F6"/>
    <w:rsid w:val="00EB557C"/>
    <w:rsid w:val="00EC0B1D"/>
    <w:rsid w:val="00EC4411"/>
    <w:rsid w:val="00EC4B13"/>
    <w:rsid w:val="00EC516D"/>
    <w:rsid w:val="00ED46D2"/>
    <w:rsid w:val="00ED6B71"/>
    <w:rsid w:val="00EF1F8C"/>
    <w:rsid w:val="00F0615B"/>
    <w:rsid w:val="00F10C08"/>
    <w:rsid w:val="00F12D52"/>
    <w:rsid w:val="00F13519"/>
    <w:rsid w:val="00F14EED"/>
    <w:rsid w:val="00F23F28"/>
    <w:rsid w:val="00F44C6D"/>
    <w:rsid w:val="00F53F25"/>
    <w:rsid w:val="00F56739"/>
    <w:rsid w:val="00F843F4"/>
    <w:rsid w:val="00F94058"/>
    <w:rsid w:val="00F941FB"/>
    <w:rsid w:val="00F9627F"/>
    <w:rsid w:val="00FA4355"/>
    <w:rsid w:val="00FB195C"/>
    <w:rsid w:val="00FC6931"/>
    <w:rsid w:val="00FD5B12"/>
    <w:rsid w:val="00FD7389"/>
    <w:rsid w:val="00FE457C"/>
    <w:rsid w:val="00FE6AF5"/>
    <w:rsid w:val="00FE7799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15FAF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CF143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F1432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F1432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43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F143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131</Words>
  <Characters>750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张栩铭</cp:lastModifiedBy>
  <cp:revision>126</cp:revision>
  <cp:lastPrinted>2022-06-24T02:36:00Z</cp:lastPrinted>
  <dcterms:created xsi:type="dcterms:W3CDTF">2019-06-04T08:08:00Z</dcterms:created>
  <dcterms:modified xsi:type="dcterms:W3CDTF">2024-07-10T07:12:00Z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